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A48D" w14:textId="77777777" w:rsidR="00A77B3E" w:rsidRDefault="00000000">
      <w:pPr>
        <w:spacing w:line="288" w:lineRule="auto"/>
        <w:jc w:val="right"/>
        <w:outlineLvl w:val="0"/>
        <w:rPr>
          <w:b/>
          <w:sz w:val="20"/>
        </w:rPr>
      </w:pPr>
      <w:bookmarkStart w:id="0" w:name="Section1"/>
      <w:bookmarkEnd w:id="0"/>
      <w:r>
        <w:rPr>
          <w:b/>
          <w:color w:val="000000"/>
          <w:sz w:val="20"/>
        </w:rPr>
        <w:t>Exhibit 99.1</w:t>
      </w:r>
    </w:p>
    <w:p w14:paraId="092B79DC" w14:textId="296CFC77" w:rsidR="00A77B3E" w:rsidRDefault="00F3058A">
      <w:pPr>
        <w:spacing w:line="288" w:lineRule="auto"/>
        <w:rPr>
          <w:sz w:val="20"/>
        </w:rPr>
      </w:pPr>
      <w:r>
        <w:rPr>
          <w:noProof/>
        </w:rPr>
        <w:drawing>
          <wp:inline distT="0" distB="0" distL="0" distR="0" wp14:anchorId="1A709EFC" wp14:editId="5E03AEB3">
            <wp:extent cx="35337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457200"/>
                    </a:xfrm>
                    <a:prstGeom prst="rect">
                      <a:avLst/>
                    </a:prstGeom>
                    <a:noFill/>
                    <a:ln>
                      <a:noFill/>
                    </a:ln>
                  </pic:spPr>
                </pic:pic>
              </a:graphicData>
            </a:graphic>
          </wp:inline>
        </w:drawing>
      </w:r>
    </w:p>
    <w:p w14:paraId="63EEAF15" w14:textId="77777777" w:rsidR="00A77B3E" w:rsidRDefault="00A77B3E">
      <w:pPr>
        <w:spacing w:line="288" w:lineRule="auto"/>
        <w:rPr>
          <w:sz w:val="20"/>
        </w:rPr>
      </w:pPr>
    </w:p>
    <w:p w14:paraId="56BFA161" w14:textId="77777777" w:rsidR="00A77B3E" w:rsidRDefault="00000000">
      <w:pPr>
        <w:spacing w:line="288" w:lineRule="auto"/>
        <w:rPr>
          <w:sz w:val="20"/>
        </w:rPr>
      </w:pPr>
      <w:r>
        <w:rPr>
          <w:color w:val="000000"/>
          <w:sz w:val="20"/>
        </w:rPr>
        <w:t>January 22, 2026</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3555"/>
        <w:gridCol w:w="3300"/>
      </w:tblGrid>
      <w:tr w:rsidR="009246EC" w14:paraId="78B09518" w14:textId="77777777">
        <w:trPr>
          <w:cantSplit/>
          <w:trHeight w:hRule="exact" w:val="285"/>
        </w:trPr>
        <w:tc>
          <w:tcPr>
            <w:tcW w:w="3405" w:type="dxa"/>
            <w:tcBorders>
              <w:top w:val="nil"/>
              <w:left w:val="nil"/>
              <w:bottom w:val="nil"/>
              <w:right w:val="nil"/>
            </w:tcBorders>
            <w:tcMar>
              <w:top w:w="0" w:type="dxa"/>
              <w:left w:w="53" w:type="dxa"/>
              <w:bottom w:w="0" w:type="dxa"/>
              <w:right w:w="53" w:type="dxa"/>
            </w:tcMar>
            <w:vAlign w:val="bottom"/>
          </w:tcPr>
          <w:p w14:paraId="109EDD88" w14:textId="77777777" w:rsidR="009246EC" w:rsidRDefault="00000000">
            <w:pPr>
              <w:keepNext/>
              <w:spacing w:before="75" w:after="30"/>
            </w:pPr>
            <w:r>
              <w:rPr>
                <w:b/>
                <w:color w:val="000000"/>
                <w:sz w:val="20"/>
              </w:rPr>
              <w:t>Media contact:</w:t>
            </w:r>
          </w:p>
        </w:tc>
        <w:tc>
          <w:tcPr>
            <w:tcW w:w="3555" w:type="dxa"/>
            <w:tcBorders>
              <w:top w:val="nil"/>
              <w:left w:val="nil"/>
              <w:bottom w:val="nil"/>
              <w:right w:val="nil"/>
            </w:tcBorders>
            <w:tcMar>
              <w:top w:w="0" w:type="dxa"/>
              <w:left w:w="0" w:type="dxa"/>
              <w:bottom w:w="0" w:type="dxa"/>
              <w:right w:w="0" w:type="dxa"/>
            </w:tcMar>
            <w:vAlign w:val="bottom"/>
          </w:tcPr>
          <w:p w14:paraId="39A57556" w14:textId="77777777" w:rsidR="009246EC" w:rsidRDefault="009246EC">
            <w:pPr>
              <w:keepNext/>
            </w:pPr>
          </w:p>
        </w:tc>
        <w:tc>
          <w:tcPr>
            <w:tcW w:w="3300" w:type="dxa"/>
            <w:tcBorders>
              <w:top w:val="nil"/>
              <w:left w:val="nil"/>
              <w:bottom w:val="nil"/>
              <w:right w:val="nil"/>
            </w:tcBorders>
            <w:tcMar>
              <w:top w:w="0" w:type="dxa"/>
              <w:left w:w="53" w:type="dxa"/>
              <w:bottom w:w="0" w:type="dxa"/>
              <w:right w:w="53" w:type="dxa"/>
            </w:tcMar>
            <w:vAlign w:val="bottom"/>
          </w:tcPr>
          <w:p w14:paraId="1B93304C" w14:textId="77777777" w:rsidR="009246EC" w:rsidRDefault="00000000">
            <w:pPr>
              <w:keepNext/>
              <w:spacing w:before="75" w:after="30"/>
            </w:pPr>
            <w:r>
              <w:rPr>
                <w:b/>
                <w:color w:val="000000"/>
                <w:sz w:val="20"/>
              </w:rPr>
              <w:t>Investor/analyst contact:</w:t>
            </w:r>
          </w:p>
        </w:tc>
      </w:tr>
      <w:tr w:rsidR="009246EC" w14:paraId="72502D8D" w14:textId="77777777">
        <w:trPr>
          <w:cantSplit/>
          <w:trHeight w:hRule="exact" w:val="300"/>
        </w:trPr>
        <w:tc>
          <w:tcPr>
            <w:tcW w:w="3405" w:type="dxa"/>
            <w:tcBorders>
              <w:top w:val="nil"/>
              <w:left w:val="nil"/>
              <w:bottom w:val="nil"/>
              <w:right w:val="nil"/>
            </w:tcBorders>
            <w:tcMar>
              <w:top w:w="0" w:type="dxa"/>
              <w:left w:w="53" w:type="dxa"/>
              <w:bottom w:w="0" w:type="dxa"/>
              <w:right w:w="53" w:type="dxa"/>
            </w:tcMar>
            <w:vAlign w:val="bottom"/>
          </w:tcPr>
          <w:p w14:paraId="2954B07B" w14:textId="77777777" w:rsidR="009246EC" w:rsidRDefault="00000000">
            <w:pPr>
              <w:keepNext/>
              <w:spacing w:before="75" w:after="30"/>
            </w:pPr>
            <w:r>
              <w:rPr>
                <w:color w:val="000000"/>
                <w:sz w:val="20"/>
              </w:rPr>
              <w:t>Media Relations</w:t>
            </w:r>
          </w:p>
        </w:tc>
        <w:tc>
          <w:tcPr>
            <w:tcW w:w="3555" w:type="dxa"/>
            <w:tcBorders>
              <w:top w:val="nil"/>
              <w:left w:val="nil"/>
              <w:bottom w:val="nil"/>
              <w:right w:val="nil"/>
            </w:tcBorders>
            <w:tcMar>
              <w:top w:w="0" w:type="dxa"/>
              <w:left w:w="0" w:type="dxa"/>
              <w:bottom w:w="0" w:type="dxa"/>
              <w:right w:w="0" w:type="dxa"/>
            </w:tcMar>
            <w:vAlign w:val="bottom"/>
          </w:tcPr>
          <w:p w14:paraId="310334C7" w14:textId="77777777" w:rsidR="009246EC" w:rsidRDefault="009246EC">
            <w:pPr>
              <w:keepNext/>
            </w:pPr>
          </w:p>
        </w:tc>
        <w:tc>
          <w:tcPr>
            <w:tcW w:w="3300" w:type="dxa"/>
            <w:tcBorders>
              <w:top w:val="nil"/>
              <w:left w:val="nil"/>
              <w:bottom w:val="nil"/>
              <w:right w:val="nil"/>
            </w:tcBorders>
            <w:tcMar>
              <w:top w:w="0" w:type="dxa"/>
              <w:left w:w="53" w:type="dxa"/>
              <w:bottom w:w="0" w:type="dxa"/>
              <w:right w:w="53" w:type="dxa"/>
            </w:tcMar>
            <w:vAlign w:val="bottom"/>
          </w:tcPr>
          <w:p w14:paraId="630C84D1" w14:textId="77777777" w:rsidR="009246EC" w:rsidRDefault="00000000">
            <w:pPr>
              <w:keepNext/>
              <w:spacing w:before="75" w:after="30"/>
            </w:pPr>
            <w:r>
              <w:rPr>
                <w:color w:val="000000"/>
                <w:sz w:val="20"/>
              </w:rPr>
              <w:t>Ryan St. John</w:t>
            </w:r>
          </w:p>
        </w:tc>
      </w:tr>
      <w:tr w:rsidR="009246EC" w14:paraId="0B2DB965" w14:textId="77777777">
        <w:trPr>
          <w:cantSplit/>
          <w:trHeight w:hRule="exact" w:val="495"/>
        </w:trPr>
        <w:tc>
          <w:tcPr>
            <w:tcW w:w="3405" w:type="dxa"/>
            <w:tcBorders>
              <w:top w:val="nil"/>
              <w:left w:val="nil"/>
              <w:bottom w:val="nil"/>
              <w:right w:val="nil"/>
            </w:tcBorders>
            <w:tcMar>
              <w:top w:w="0" w:type="dxa"/>
              <w:left w:w="53" w:type="dxa"/>
              <w:bottom w:w="0" w:type="dxa"/>
              <w:right w:w="53" w:type="dxa"/>
            </w:tcMar>
          </w:tcPr>
          <w:p w14:paraId="08F05C15" w14:textId="77777777" w:rsidR="009246EC" w:rsidRDefault="00000000">
            <w:pPr>
              <w:keepNext/>
              <w:spacing w:before="75" w:after="30"/>
            </w:pPr>
            <w:r>
              <w:rPr>
                <w:color w:val="000000"/>
                <w:sz w:val="20"/>
              </w:rPr>
              <w:t>(206) 304-0008</w:t>
            </w:r>
          </w:p>
        </w:tc>
        <w:tc>
          <w:tcPr>
            <w:tcW w:w="3555" w:type="dxa"/>
            <w:tcBorders>
              <w:top w:val="nil"/>
              <w:left w:val="nil"/>
              <w:bottom w:val="nil"/>
              <w:right w:val="nil"/>
            </w:tcBorders>
            <w:tcMar>
              <w:top w:w="0" w:type="dxa"/>
              <w:left w:w="0" w:type="dxa"/>
              <w:bottom w:w="0" w:type="dxa"/>
              <w:right w:w="0" w:type="dxa"/>
            </w:tcMar>
            <w:vAlign w:val="bottom"/>
          </w:tcPr>
          <w:p w14:paraId="08094DCD" w14:textId="77777777" w:rsidR="009246EC" w:rsidRDefault="009246EC">
            <w:pPr>
              <w:keepNext/>
            </w:pPr>
          </w:p>
        </w:tc>
        <w:tc>
          <w:tcPr>
            <w:tcW w:w="3300" w:type="dxa"/>
            <w:tcBorders>
              <w:top w:val="nil"/>
              <w:left w:val="nil"/>
              <w:bottom w:val="nil"/>
              <w:right w:val="nil"/>
            </w:tcBorders>
            <w:tcMar>
              <w:top w:w="0" w:type="dxa"/>
              <w:left w:w="53" w:type="dxa"/>
              <w:bottom w:w="0" w:type="dxa"/>
              <w:right w:w="53" w:type="dxa"/>
            </w:tcMar>
            <w:vAlign w:val="bottom"/>
          </w:tcPr>
          <w:p w14:paraId="67FA5F7A" w14:textId="77777777" w:rsidR="009246EC" w:rsidRDefault="00000000">
            <w:pPr>
              <w:keepNext/>
              <w:spacing w:before="75" w:after="30"/>
            </w:pPr>
            <w:r>
              <w:rPr>
                <w:color w:val="000000"/>
                <w:sz w:val="20"/>
              </w:rPr>
              <w:t>VP Finance, Planning and Investor Relations</w:t>
            </w:r>
          </w:p>
        </w:tc>
      </w:tr>
      <w:tr w:rsidR="009246EC" w14:paraId="2D51A9AC" w14:textId="77777777">
        <w:trPr>
          <w:cantSplit/>
          <w:trHeight w:hRule="exact" w:val="300"/>
        </w:trPr>
        <w:tc>
          <w:tcPr>
            <w:tcW w:w="3405" w:type="dxa"/>
            <w:tcBorders>
              <w:top w:val="nil"/>
              <w:left w:val="nil"/>
              <w:bottom w:val="nil"/>
              <w:right w:val="nil"/>
            </w:tcBorders>
            <w:tcMar>
              <w:top w:w="0" w:type="dxa"/>
              <w:left w:w="0" w:type="dxa"/>
              <w:bottom w:w="0" w:type="dxa"/>
              <w:right w:w="0" w:type="dxa"/>
            </w:tcMar>
            <w:vAlign w:val="bottom"/>
          </w:tcPr>
          <w:p w14:paraId="742E04A5" w14:textId="77777777" w:rsidR="009246EC" w:rsidRDefault="009246EC"/>
        </w:tc>
        <w:tc>
          <w:tcPr>
            <w:tcW w:w="3555" w:type="dxa"/>
            <w:tcBorders>
              <w:top w:val="nil"/>
              <w:left w:val="nil"/>
              <w:bottom w:val="nil"/>
              <w:right w:val="nil"/>
            </w:tcBorders>
            <w:tcMar>
              <w:top w:w="0" w:type="dxa"/>
              <w:left w:w="0" w:type="dxa"/>
              <w:bottom w:w="0" w:type="dxa"/>
              <w:right w:w="0" w:type="dxa"/>
            </w:tcMar>
            <w:vAlign w:val="bottom"/>
          </w:tcPr>
          <w:p w14:paraId="24752D8C" w14:textId="77777777" w:rsidR="009246EC" w:rsidRDefault="009246EC"/>
        </w:tc>
        <w:tc>
          <w:tcPr>
            <w:tcW w:w="3300" w:type="dxa"/>
            <w:tcBorders>
              <w:top w:val="nil"/>
              <w:left w:val="nil"/>
              <w:bottom w:val="nil"/>
              <w:right w:val="nil"/>
            </w:tcBorders>
            <w:tcMar>
              <w:top w:w="0" w:type="dxa"/>
              <w:left w:w="53" w:type="dxa"/>
              <w:bottom w:w="0" w:type="dxa"/>
              <w:right w:w="53" w:type="dxa"/>
            </w:tcMar>
          </w:tcPr>
          <w:p w14:paraId="3E611439" w14:textId="77777777" w:rsidR="009246EC" w:rsidRDefault="00000000">
            <w:pPr>
              <w:spacing w:before="75" w:after="30"/>
            </w:pPr>
            <w:r>
              <w:rPr>
                <w:color w:val="000000"/>
                <w:sz w:val="20"/>
              </w:rPr>
              <w:t>ALKInvestorRelations@alaskaair.com</w:t>
            </w:r>
          </w:p>
        </w:tc>
      </w:tr>
    </w:tbl>
    <w:p w14:paraId="30E6F298" w14:textId="77777777" w:rsidR="009246EC" w:rsidRDefault="009246EC">
      <w:pPr>
        <w:spacing w:line="288" w:lineRule="auto"/>
        <w:rPr>
          <w:sz w:val="20"/>
        </w:rPr>
      </w:pPr>
    </w:p>
    <w:p w14:paraId="26F57328" w14:textId="77777777" w:rsidR="009246EC" w:rsidRDefault="00000000">
      <w:pPr>
        <w:spacing w:line="288" w:lineRule="auto"/>
        <w:jc w:val="center"/>
        <w:rPr>
          <w:b/>
          <w:sz w:val="20"/>
        </w:rPr>
      </w:pPr>
      <w:r>
        <w:rPr>
          <w:b/>
          <w:sz w:val="20"/>
        </w:rPr>
        <w:t xml:space="preserve">Alaska Air Group reports </w:t>
      </w:r>
      <w:r>
        <w:rPr>
          <w:b/>
          <w:color w:val="000000"/>
          <w:sz w:val="20"/>
        </w:rPr>
        <w:t>fourth</w:t>
      </w:r>
      <w:r>
        <w:rPr>
          <w:b/>
          <w:sz w:val="20"/>
        </w:rPr>
        <w:t xml:space="preserve"> quarter and </w:t>
      </w:r>
      <w:r>
        <w:rPr>
          <w:b/>
          <w:color w:val="000000"/>
          <w:sz w:val="20"/>
        </w:rPr>
        <w:t>full year</w:t>
      </w:r>
      <w:r>
        <w:rPr>
          <w:b/>
          <w:sz w:val="20"/>
        </w:rPr>
        <w:t xml:space="preserve"> </w:t>
      </w:r>
      <w:r>
        <w:rPr>
          <w:b/>
          <w:color w:val="000000"/>
          <w:sz w:val="20"/>
        </w:rPr>
        <w:t>2025</w:t>
      </w:r>
      <w:r>
        <w:rPr>
          <w:b/>
          <w:sz w:val="20"/>
        </w:rPr>
        <w:t xml:space="preserve"> results</w:t>
      </w:r>
    </w:p>
    <w:p w14:paraId="314F9961" w14:textId="77777777" w:rsidR="009246EC" w:rsidRDefault="00000000">
      <w:pPr>
        <w:spacing w:line="288" w:lineRule="auto"/>
        <w:jc w:val="center"/>
        <w:rPr>
          <w:sz w:val="20"/>
        </w:rPr>
      </w:pPr>
      <w:r>
        <w:rPr>
          <w:i/>
          <w:sz w:val="20"/>
        </w:rPr>
        <w:t>Achieved single operating certificate for Hawaiian Airlines and Alaska Airlines</w:t>
      </w:r>
    </w:p>
    <w:p w14:paraId="55BBDB87" w14:textId="77777777" w:rsidR="009246EC" w:rsidRDefault="00000000">
      <w:pPr>
        <w:spacing w:line="288" w:lineRule="auto"/>
        <w:jc w:val="center"/>
        <w:rPr>
          <w:i/>
          <w:sz w:val="20"/>
        </w:rPr>
      </w:pPr>
      <w:r>
        <w:rPr>
          <w:i/>
          <w:sz w:val="20"/>
        </w:rPr>
        <w:t>Reported earnings per share of $0.18, with adjusted earnings per share of $0.43, ahead of expectations and previous guidance range</w:t>
      </w:r>
    </w:p>
    <w:p w14:paraId="22E1BA36" w14:textId="77777777" w:rsidR="009246EC" w:rsidRDefault="00000000">
      <w:pPr>
        <w:spacing w:line="418" w:lineRule="auto"/>
        <w:ind w:left="-360"/>
        <w:jc w:val="center"/>
        <w:rPr>
          <w:i/>
          <w:sz w:val="20"/>
        </w:rPr>
      </w:pPr>
      <w:r>
        <w:rPr>
          <w:i/>
          <w:sz w:val="20"/>
        </w:rPr>
        <w:t xml:space="preserve">Generated </w:t>
      </w:r>
      <w:r>
        <w:rPr>
          <w:i/>
          <w:color w:val="000000"/>
          <w:sz w:val="20"/>
        </w:rPr>
        <w:t>$1.2 billion</w:t>
      </w:r>
      <w:r>
        <w:rPr>
          <w:i/>
          <w:sz w:val="20"/>
        </w:rPr>
        <w:t xml:space="preserve"> in operating cash flow for the full year</w:t>
      </w:r>
      <w:r>
        <w:rPr>
          <w:sz w:val="20"/>
        </w:rPr>
        <w:t xml:space="preserve"> </w:t>
      </w:r>
      <w:r>
        <w:rPr>
          <w:i/>
          <w:sz w:val="20"/>
        </w:rPr>
        <w:t xml:space="preserve"> </w:t>
      </w:r>
    </w:p>
    <w:p w14:paraId="48B1803C" w14:textId="77777777" w:rsidR="009246EC" w:rsidRDefault="009246EC">
      <w:pPr>
        <w:spacing w:line="288" w:lineRule="auto"/>
        <w:jc w:val="center"/>
        <w:rPr>
          <w:b/>
          <w:i/>
          <w:sz w:val="20"/>
        </w:rPr>
      </w:pPr>
    </w:p>
    <w:p w14:paraId="5C9156BC" w14:textId="77777777" w:rsidR="009246EC" w:rsidRDefault="00000000">
      <w:pPr>
        <w:spacing w:line="288" w:lineRule="auto"/>
        <w:rPr>
          <w:sz w:val="20"/>
        </w:rPr>
      </w:pPr>
      <w:r>
        <w:rPr>
          <w:color w:val="000000"/>
          <w:sz w:val="20"/>
        </w:rPr>
        <w:t>SEATTLE</w:t>
      </w:r>
      <w:r>
        <w:rPr>
          <w:sz w:val="20"/>
        </w:rPr>
        <w:t xml:space="preserve"> — Alaska Air Group Inc. (NYSE: ALK) today reported financial results for the </w:t>
      </w:r>
      <w:r>
        <w:rPr>
          <w:color w:val="000000"/>
          <w:sz w:val="20"/>
        </w:rPr>
        <w:t>fourth</w:t>
      </w:r>
      <w:r>
        <w:rPr>
          <w:sz w:val="20"/>
        </w:rPr>
        <w:t xml:space="preserve"> quarter and full year ended </w:t>
      </w:r>
      <w:r>
        <w:rPr>
          <w:color w:val="000000"/>
          <w:sz w:val="20"/>
        </w:rPr>
        <w:t>December 31, 2025</w:t>
      </w:r>
      <w:r>
        <w:rPr>
          <w:sz w:val="20"/>
        </w:rPr>
        <w:t>.</w:t>
      </w:r>
    </w:p>
    <w:p w14:paraId="4EB95B70" w14:textId="77777777" w:rsidR="009246EC" w:rsidRDefault="009246EC">
      <w:pPr>
        <w:keepNext/>
        <w:keepLines/>
        <w:widowControl w:val="0"/>
        <w:spacing w:line="360" w:lineRule="auto"/>
        <w:jc w:val="both"/>
        <w:rPr>
          <w:sz w:val="20"/>
        </w:rPr>
      </w:pPr>
    </w:p>
    <w:p w14:paraId="37F5BC2B" w14:textId="77777777" w:rsidR="009246EC" w:rsidRDefault="00000000">
      <w:pPr>
        <w:keepLines/>
        <w:widowControl w:val="0"/>
        <w:spacing w:line="418" w:lineRule="auto"/>
        <w:rPr>
          <w:sz w:val="20"/>
        </w:rPr>
      </w:pPr>
      <w:r>
        <w:rPr>
          <w:sz w:val="20"/>
        </w:rPr>
        <w:t xml:space="preserve">“We feel momentum accelerating in 2026 as the Alaska-Hawaiian Airlines combination gains full strength,” said CEO Ben Minicucci. “The people across our airlines delivered through a transformational year that set us up to win: an expanding global network, </w:t>
      </w:r>
      <w:r>
        <w:rPr>
          <w:color w:val="000000"/>
          <w:sz w:val="20"/>
        </w:rPr>
        <w:t>premium</w:t>
      </w:r>
      <w:r>
        <w:rPr>
          <w:sz w:val="20"/>
        </w:rPr>
        <w:t xml:space="preserve"> travel experiences delivered with care, and Atmos Rewards elevating our 11-year streak as the No. 1 airline loyalty program. Our model is positioned for where travelers are headed, and we’re ready to compete as one of four global U.S. airlines.”</w:t>
      </w:r>
    </w:p>
    <w:p w14:paraId="69408759" w14:textId="77777777" w:rsidR="009246EC" w:rsidRDefault="009246EC">
      <w:pPr>
        <w:keepLines/>
        <w:widowControl w:val="0"/>
        <w:spacing w:line="288" w:lineRule="auto"/>
        <w:rPr>
          <w:sz w:val="20"/>
        </w:rPr>
      </w:pPr>
    </w:p>
    <w:p w14:paraId="6B955757" w14:textId="77777777" w:rsidR="009246EC" w:rsidRDefault="00000000">
      <w:pPr>
        <w:keepLines/>
        <w:widowControl w:val="0"/>
        <w:spacing w:after="120" w:line="288" w:lineRule="auto"/>
        <w:rPr>
          <w:b/>
          <w:sz w:val="20"/>
        </w:rPr>
      </w:pPr>
      <w:r>
        <w:rPr>
          <w:b/>
          <w:color w:val="000000"/>
          <w:sz w:val="20"/>
        </w:rPr>
        <w:t>Quarter</w:t>
      </w:r>
      <w:r>
        <w:rPr>
          <w:b/>
          <w:sz w:val="20"/>
        </w:rPr>
        <w:t xml:space="preserve"> in Review</w:t>
      </w:r>
    </w:p>
    <w:p w14:paraId="5B44A807" w14:textId="77777777" w:rsidR="009246EC" w:rsidRDefault="00000000">
      <w:pPr>
        <w:keepLines/>
        <w:widowControl w:val="0"/>
        <w:spacing w:line="418" w:lineRule="auto"/>
        <w:rPr>
          <w:b/>
          <w:sz w:val="20"/>
        </w:rPr>
      </w:pPr>
      <w:r>
        <w:rPr>
          <w:sz w:val="20"/>
        </w:rPr>
        <w:t xml:space="preserve">Alaska Air Group's (Air Group) Consolidated Statements of Operations, Consolidated Balance Sheets, and Summary Cash Flow Statement include Hawaiian Airlines from September 18, </w:t>
      </w:r>
      <w:proofErr w:type="gramStart"/>
      <w:r>
        <w:rPr>
          <w:sz w:val="20"/>
        </w:rPr>
        <w:t>2024</w:t>
      </w:r>
      <w:proofErr w:type="gramEnd"/>
      <w:r>
        <w:rPr>
          <w:sz w:val="20"/>
        </w:rPr>
        <w:t xml:space="preserve"> onward. For comparability of financial and operational results, historical information has also been provided on a </w:t>
      </w:r>
      <w:r>
        <w:rPr>
          <w:color w:val="000000"/>
          <w:sz w:val="20"/>
        </w:rPr>
        <w:t>pro forma basis for the full year 2024 within the Supplementary Pro Forma Comparative Financial and Operating Information in this filing and in prior 8-K filings. The results presented for the fourth quarter of 2024 in the supplementary section are as reported given the inclusion of Hawaiian Airlines in Air Group for the full quarter.</w:t>
      </w:r>
    </w:p>
    <w:p w14:paraId="73EF0575" w14:textId="77777777" w:rsidR="009246EC" w:rsidRDefault="009246EC">
      <w:pPr>
        <w:keepLines/>
        <w:widowControl w:val="0"/>
        <w:spacing w:line="288" w:lineRule="auto"/>
        <w:jc w:val="both"/>
        <w:rPr>
          <w:sz w:val="20"/>
        </w:rPr>
      </w:pPr>
    </w:p>
    <w:p w14:paraId="33B14F71" w14:textId="77777777" w:rsidR="009246EC" w:rsidRDefault="00000000">
      <w:pPr>
        <w:keepLines/>
        <w:widowControl w:val="0"/>
        <w:spacing w:line="418" w:lineRule="auto"/>
        <w:jc w:val="both"/>
        <w:rPr>
          <w:sz w:val="20"/>
        </w:rPr>
      </w:pPr>
      <w:r>
        <w:rPr>
          <w:sz w:val="20"/>
        </w:rPr>
        <w:t xml:space="preserve">Air Group reported fourth quarter GAAP pretax margin of </w:t>
      </w:r>
      <w:r>
        <w:rPr>
          <w:color w:val="000000"/>
          <w:sz w:val="20"/>
        </w:rPr>
        <w:t>0.8%</w:t>
      </w:r>
      <w:r>
        <w:rPr>
          <w:sz w:val="20"/>
        </w:rPr>
        <w:t xml:space="preserve"> and net income per share of </w:t>
      </w:r>
      <w:r>
        <w:rPr>
          <w:color w:val="000000"/>
          <w:sz w:val="20"/>
        </w:rPr>
        <w:t>$0.18</w:t>
      </w:r>
      <w:r>
        <w:rPr>
          <w:sz w:val="20"/>
        </w:rPr>
        <w:t xml:space="preserve">. Our fourth quarter adjusted pretax margin was </w:t>
      </w:r>
      <w:r>
        <w:rPr>
          <w:color w:val="000000"/>
          <w:sz w:val="20"/>
        </w:rPr>
        <w:t>1.8%</w:t>
      </w:r>
      <w:r>
        <w:rPr>
          <w:sz w:val="20"/>
        </w:rPr>
        <w:t xml:space="preserve"> and our adjusted earnings per share </w:t>
      </w:r>
      <w:proofErr w:type="gramStart"/>
      <w:r>
        <w:rPr>
          <w:sz w:val="20"/>
        </w:rPr>
        <w:t>was</w:t>
      </w:r>
      <w:proofErr w:type="gramEnd"/>
      <w:r>
        <w:rPr>
          <w:sz w:val="20"/>
        </w:rPr>
        <w:t xml:space="preserve"> </w:t>
      </w:r>
      <w:r>
        <w:rPr>
          <w:color w:val="000000"/>
          <w:sz w:val="20"/>
        </w:rPr>
        <w:t>$0.43</w:t>
      </w:r>
      <w:r>
        <w:rPr>
          <w:sz w:val="20"/>
        </w:rPr>
        <w: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60"/>
        <w:gridCol w:w="2505"/>
        <w:gridCol w:w="60"/>
        <w:gridCol w:w="2505"/>
      </w:tblGrid>
      <w:tr w:rsidR="009246EC" w14:paraId="5AC28B93" w14:textId="77777777">
        <w:trPr>
          <w:cantSplit/>
          <w:trHeight w:hRule="exact" w:val="285"/>
        </w:trPr>
        <w:tc>
          <w:tcPr>
            <w:tcW w:w="513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3441784B" w14:textId="77777777" w:rsidR="009246EC" w:rsidRDefault="00000000">
            <w:pPr>
              <w:keepNext/>
              <w:spacing w:before="75" w:after="30"/>
            </w:pPr>
            <w:r>
              <w:rPr>
                <w:b/>
                <w:color w:val="000000"/>
                <w:sz w:val="20"/>
              </w:rPr>
              <w:t>Q4 2025 Results</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4EB0B1B5" w14:textId="77777777" w:rsidR="009246EC" w:rsidRDefault="009246EC">
            <w:pPr>
              <w:keepNext/>
            </w:pPr>
          </w:p>
        </w:tc>
        <w:tc>
          <w:tcPr>
            <w:tcW w:w="25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6B9E4C23" w14:textId="77777777" w:rsidR="009246EC" w:rsidRDefault="00000000">
            <w:pPr>
              <w:keepNext/>
              <w:spacing w:before="75" w:after="30"/>
              <w:jc w:val="center"/>
            </w:pPr>
            <w:r>
              <w:rPr>
                <w:b/>
                <w:color w:val="000000"/>
                <w:sz w:val="20"/>
              </w:rPr>
              <w:t>Prior Expectation</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32DBBD52" w14:textId="77777777" w:rsidR="009246EC" w:rsidRDefault="009246EC">
            <w:pPr>
              <w:keepNext/>
            </w:pPr>
          </w:p>
        </w:tc>
        <w:tc>
          <w:tcPr>
            <w:tcW w:w="25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32FACE21" w14:textId="77777777" w:rsidR="009246EC" w:rsidRDefault="00000000">
            <w:pPr>
              <w:keepNext/>
              <w:spacing w:before="75" w:after="30"/>
              <w:jc w:val="center"/>
            </w:pPr>
            <w:r>
              <w:rPr>
                <w:b/>
                <w:color w:val="000000"/>
                <w:sz w:val="20"/>
              </w:rPr>
              <w:t>Actual Results</w:t>
            </w:r>
          </w:p>
        </w:tc>
      </w:tr>
      <w:tr w:rsidR="009246EC" w14:paraId="64622813" w14:textId="77777777">
        <w:trPr>
          <w:cantSplit/>
          <w:trHeight w:hRule="exact" w:val="300"/>
        </w:trPr>
        <w:tc>
          <w:tcPr>
            <w:tcW w:w="513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74715A18" w14:textId="77777777" w:rsidR="009246EC" w:rsidRDefault="00000000">
            <w:pPr>
              <w:keepNext/>
            </w:pPr>
            <w:r>
              <w:rPr>
                <w:color w:val="000000"/>
                <w:sz w:val="20"/>
              </w:rPr>
              <w:t>Capacity (ASMs) % change versus 2024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9A46CD" w14:textId="77777777" w:rsidR="009246EC" w:rsidRDefault="009246EC">
            <w:pPr>
              <w:keepNext/>
            </w:pPr>
          </w:p>
        </w:tc>
        <w:tc>
          <w:tcPr>
            <w:tcW w:w="2505"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289AF885" w14:textId="77777777" w:rsidR="009246EC" w:rsidRDefault="00000000">
            <w:pPr>
              <w:keepNext/>
              <w:jc w:val="center"/>
            </w:pPr>
            <w:r>
              <w:rPr>
                <w:color w:val="000000"/>
                <w:sz w:val="20"/>
              </w:rPr>
              <w:t>Up ~2%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3CDC2F" w14:textId="77777777" w:rsidR="009246EC" w:rsidRDefault="009246EC">
            <w:pPr>
              <w:keepNext/>
            </w:pPr>
          </w:p>
        </w:tc>
        <w:tc>
          <w:tcPr>
            <w:tcW w:w="2505"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25D7D70F" w14:textId="77777777" w:rsidR="009246EC" w:rsidRDefault="00000000">
            <w:pPr>
              <w:keepNext/>
              <w:jc w:val="center"/>
            </w:pPr>
            <w:r>
              <w:rPr>
                <w:color w:val="000000"/>
                <w:sz w:val="20"/>
              </w:rPr>
              <w:t>Up 2.2%</w:t>
            </w:r>
          </w:p>
        </w:tc>
      </w:tr>
      <w:tr w:rsidR="009246EC" w14:paraId="0821EA60" w14:textId="77777777">
        <w:trPr>
          <w:cantSplit/>
          <w:trHeight w:hRule="exact" w:val="300"/>
        </w:trPr>
        <w:tc>
          <w:tcPr>
            <w:tcW w:w="5130" w:type="dxa"/>
            <w:tcBorders>
              <w:top w:val="nil"/>
              <w:left w:val="nil"/>
              <w:bottom w:val="nil"/>
              <w:right w:val="nil"/>
            </w:tcBorders>
            <w:shd w:val="clear" w:color="auto" w:fill="FFFFFF"/>
            <w:tcMar>
              <w:top w:w="0" w:type="dxa"/>
              <w:left w:w="53" w:type="dxa"/>
              <w:bottom w:w="0" w:type="dxa"/>
              <w:right w:w="53" w:type="dxa"/>
            </w:tcMar>
            <w:vAlign w:val="center"/>
          </w:tcPr>
          <w:p w14:paraId="24A841A3" w14:textId="77777777" w:rsidR="009246EC" w:rsidRDefault="00000000">
            <w:pPr>
              <w:keepNext/>
            </w:pPr>
            <w:r>
              <w:rPr>
                <w:color w:val="000000"/>
                <w:sz w:val="20"/>
              </w:rPr>
              <w:t>RASM % change versus 2024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EAD0CC" w14:textId="77777777" w:rsidR="009246EC" w:rsidRDefault="009246EC">
            <w:pPr>
              <w:keepNext/>
            </w:pPr>
          </w:p>
        </w:tc>
        <w:tc>
          <w:tcPr>
            <w:tcW w:w="2505" w:type="dxa"/>
            <w:tcBorders>
              <w:top w:val="nil"/>
              <w:left w:val="nil"/>
              <w:bottom w:val="nil"/>
              <w:right w:val="nil"/>
            </w:tcBorders>
            <w:shd w:val="clear" w:color="auto" w:fill="FFFFFF"/>
            <w:tcMar>
              <w:top w:w="0" w:type="dxa"/>
              <w:left w:w="53" w:type="dxa"/>
              <w:bottom w:w="0" w:type="dxa"/>
              <w:right w:w="53" w:type="dxa"/>
            </w:tcMar>
            <w:vAlign w:val="center"/>
          </w:tcPr>
          <w:p w14:paraId="7C58FFFE" w14:textId="77777777" w:rsidR="009246EC" w:rsidRDefault="00000000">
            <w:pPr>
              <w:keepNext/>
              <w:jc w:val="center"/>
            </w:pPr>
            <w:r>
              <w:rPr>
                <w:color w:val="000000"/>
                <w:sz w:val="20"/>
              </w:rPr>
              <w:t>Up ~1%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61A3F6" w14:textId="77777777" w:rsidR="009246EC" w:rsidRDefault="009246EC">
            <w:pPr>
              <w:keepNext/>
            </w:pPr>
          </w:p>
        </w:tc>
        <w:tc>
          <w:tcPr>
            <w:tcW w:w="2505" w:type="dxa"/>
            <w:tcBorders>
              <w:top w:val="nil"/>
              <w:left w:val="nil"/>
              <w:bottom w:val="nil"/>
              <w:right w:val="nil"/>
            </w:tcBorders>
            <w:shd w:val="clear" w:color="auto" w:fill="FFFFFF"/>
            <w:tcMar>
              <w:top w:w="0" w:type="dxa"/>
              <w:left w:w="53" w:type="dxa"/>
              <w:bottom w:w="0" w:type="dxa"/>
              <w:right w:w="53" w:type="dxa"/>
            </w:tcMar>
            <w:vAlign w:val="center"/>
          </w:tcPr>
          <w:p w14:paraId="25DC1BC4" w14:textId="77777777" w:rsidR="009246EC" w:rsidRDefault="00000000">
            <w:pPr>
              <w:keepNext/>
              <w:jc w:val="center"/>
            </w:pPr>
            <w:r>
              <w:rPr>
                <w:color w:val="000000"/>
                <w:sz w:val="20"/>
              </w:rPr>
              <w:t>Up 0.6%</w:t>
            </w:r>
          </w:p>
        </w:tc>
      </w:tr>
      <w:tr w:rsidR="009246EC" w14:paraId="2B4C8428" w14:textId="77777777">
        <w:trPr>
          <w:cantSplit/>
          <w:trHeight w:hRule="exact" w:val="300"/>
        </w:trPr>
        <w:tc>
          <w:tcPr>
            <w:tcW w:w="5130" w:type="dxa"/>
            <w:tcBorders>
              <w:top w:val="nil"/>
              <w:left w:val="nil"/>
              <w:bottom w:val="nil"/>
              <w:right w:val="nil"/>
            </w:tcBorders>
            <w:shd w:val="clear" w:color="auto" w:fill="CCEEFF"/>
            <w:tcMar>
              <w:top w:w="0" w:type="dxa"/>
              <w:left w:w="53" w:type="dxa"/>
              <w:bottom w:w="0" w:type="dxa"/>
              <w:right w:w="53" w:type="dxa"/>
            </w:tcMar>
            <w:vAlign w:val="center"/>
          </w:tcPr>
          <w:p w14:paraId="182912E2" w14:textId="77777777" w:rsidR="009246EC" w:rsidRDefault="00000000">
            <w:pPr>
              <w:keepNext/>
            </w:pPr>
            <w:proofErr w:type="spellStart"/>
            <w:r>
              <w:rPr>
                <w:color w:val="000000"/>
                <w:sz w:val="20"/>
              </w:rPr>
              <w:t>CASMex</w:t>
            </w:r>
            <w:proofErr w:type="spellEnd"/>
            <w:r>
              <w:rPr>
                <w:color w:val="000000"/>
                <w:sz w:val="20"/>
              </w:rPr>
              <w:t xml:space="preserve"> % change versus 2024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C62FCE" w14:textId="77777777" w:rsidR="009246EC" w:rsidRDefault="009246EC">
            <w:pPr>
              <w:keepNext/>
            </w:pPr>
          </w:p>
        </w:tc>
        <w:tc>
          <w:tcPr>
            <w:tcW w:w="2505" w:type="dxa"/>
            <w:tcBorders>
              <w:top w:val="nil"/>
              <w:left w:val="nil"/>
              <w:bottom w:val="nil"/>
              <w:right w:val="nil"/>
            </w:tcBorders>
            <w:shd w:val="clear" w:color="auto" w:fill="CCEEFF"/>
            <w:tcMar>
              <w:top w:w="0" w:type="dxa"/>
              <w:left w:w="53" w:type="dxa"/>
              <w:bottom w:w="0" w:type="dxa"/>
              <w:right w:w="53" w:type="dxa"/>
            </w:tcMar>
            <w:vAlign w:val="center"/>
          </w:tcPr>
          <w:p w14:paraId="2024EB86" w14:textId="77777777" w:rsidR="009246EC" w:rsidRDefault="00000000">
            <w:pPr>
              <w:keepNext/>
              <w:jc w:val="center"/>
            </w:pPr>
            <w:r>
              <w:rPr>
                <w:color w:val="000000"/>
                <w:sz w:val="20"/>
              </w:rPr>
              <w:t>Up ~3%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6C268E" w14:textId="77777777" w:rsidR="009246EC" w:rsidRDefault="009246EC">
            <w:pPr>
              <w:keepNext/>
            </w:pPr>
          </w:p>
        </w:tc>
        <w:tc>
          <w:tcPr>
            <w:tcW w:w="2505" w:type="dxa"/>
            <w:tcBorders>
              <w:top w:val="nil"/>
              <w:left w:val="nil"/>
              <w:bottom w:val="nil"/>
              <w:right w:val="nil"/>
            </w:tcBorders>
            <w:shd w:val="clear" w:color="auto" w:fill="CCEEFF"/>
            <w:tcMar>
              <w:top w:w="0" w:type="dxa"/>
              <w:left w:w="53" w:type="dxa"/>
              <w:bottom w:w="0" w:type="dxa"/>
              <w:right w:w="53" w:type="dxa"/>
            </w:tcMar>
            <w:vAlign w:val="center"/>
          </w:tcPr>
          <w:p w14:paraId="270FFC3D" w14:textId="77777777" w:rsidR="009246EC" w:rsidRDefault="00000000">
            <w:pPr>
              <w:keepNext/>
              <w:jc w:val="center"/>
            </w:pPr>
            <w:r>
              <w:rPr>
                <w:color w:val="000000"/>
                <w:sz w:val="20"/>
              </w:rPr>
              <w:t>Up 1.3%</w:t>
            </w:r>
          </w:p>
        </w:tc>
      </w:tr>
      <w:tr w:rsidR="009246EC" w14:paraId="4819F633" w14:textId="77777777">
        <w:trPr>
          <w:cantSplit/>
          <w:trHeight w:hRule="exact" w:val="300"/>
        </w:trPr>
        <w:tc>
          <w:tcPr>
            <w:tcW w:w="5130" w:type="dxa"/>
            <w:tcBorders>
              <w:top w:val="nil"/>
              <w:left w:val="nil"/>
              <w:bottom w:val="nil"/>
              <w:right w:val="nil"/>
            </w:tcBorders>
            <w:shd w:val="clear" w:color="auto" w:fill="FFFFFF"/>
            <w:tcMar>
              <w:top w:w="0" w:type="dxa"/>
              <w:left w:w="53" w:type="dxa"/>
              <w:bottom w:w="0" w:type="dxa"/>
              <w:right w:w="53" w:type="dxa"/>
            </w:tcMar>
            <w:vAlign w:val="center"/>
          </w:tcPr>
          <w:p w14:paraId="3176BDC3" w14:textId="77777777" w:rsidR="009246EC" w:rsidRDefault="00000000">
            <w:r>
              <w:rPr>
                <w:color w:val="000000"/>
                <w:sz w:val="20"/>
              </w:rPr>
              <w:t>Adjusted earnings per share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5AA367" w14:textId="77777777" w:rsidR="009246EC" w:rsidRDefault="009246EC"/>
        </w:tc>
        <w:tc>
          <w:tcPr>
            <w:tcW w:w="2505" w:type="dxa"/>
            <w:tcBorders>
              <w:top w:val="nil"/>
              <w:left w:val="nil"/>
              <w:bottom w:val="nil"/>
              <w:right w:val="nil"/>
            </w:tcBorders>
            <w:shd w:val="clear" w:color="auto" w:fill="FFFFFF"/>
            <w:tcMar>
              <w:top w:w="0" w:type="dxa"/>
              <w:left w:w="53" w:type="dxa"/>
              <w:bottom w:w="0" w:type="dxa"/>
              <w:right w:w="53" w:type="dxa"/>
            </w:tcMar>
            <w:vAlign w:val="center"/>
          </w:tcPr>
          <w:p w14:paraId="373B7DC9" w14:textId="77777777" w:rsidR="009246EC" w:rsidRDefault="00000000">
            <w:pPr>
              <w:jc w:val="center"/>
            </w:pPr>
            <w:r>
              <w:rPr>
                <w:color w:val="000000"/>
                <w:sz w:val="20"/>
              </w:rPr>
              <w:t>~$0.10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5559EC" w14:textId="77777777" w:rsidR="009246EC" w:rsidRDefault="009246EC"/>
        </w:tc>
        <w:tc>
          <w:tcPr>
            <w:tcW w:w="2505" w:type="dxa"/>
            <w:tcBorders>
              <w:top w:val="nil"/>
              <w:left w:val="nil"/>
              <w:bottom w:val="nil"/>
              <w:right w:val="nil"/>
            </w:tcBorders>
            <w:shd w:val="clear" w:color="auto" w:fill="FFFFFF"/>
            <w:tcMar>
              <w:top w:w="0" w:type="dxa"/>
              <w:left w:w="53" w:type="dxa"/>
              <w:bottom w:w="0" w:type="dxa"/>
              <w:right w:w="53" w:type="dxa"/>
            </w:tcMar>
            <w:vAlign w:val="center"/>
          </w:tcPr>
          <w:p w14:paraId="6567544D" w14:textId="77777777" w:rsidR="009246EC" w:rsidRDefault="00000000">
            <w:pPr>
              <w:jc w:val="center"/>
            </w:pPr>
            <w:r>
              <w:rPr>
                <w:color w:val="000000"/>
                <w:sz w:val="20"/>
              </w:rPr>
              <w:t>$0.43</w:t>
            </w:r>
          </w:p>
        </w:tc>
      </w:tr>
    </w:tbl>
    <w:p w14:paraId="2706DDCB" w14:textId="77777777" w:rsidR="009246EC" w:rsidRDefault="009246EC">
      <w:pPr>
        <w:keepLines/>
        <w:widowControl w:val="0"/>
        <w:spacing w:line="288" w:lineRule="auto"/>
        <w:jc w:val="both"/>
        <w:rPr>
          <w:sz w:val="20"/>
        </w:rPr>
      </w:pPr>
    </w:p>
    <w:p w14:paraId="4D77715D" w14:textId="77777777" w:rsidR="009246EC" w:rsidRDefault="00000000">
      <w:pPr>
        <w:spacing w:line="418" w:lineRule="auto"/>
        <w:rPr>
          <w:sz w:val="20"/>
        </w:rPr>
      </w:pPr>
      <w:r>
        <w:rPr>
          <w:sz w:val="20"/>
        </w:rPr>
        <w:lastRenderedPageBreak/>
        <w:t xml:space="preserve">We continued to build on key milestones for our Alaska Accelerate strategy during the quarter, including achieving a single operating certificate for Alaska and Hawaiian Airlines. We achieved record credit card acquisitions, with nearly one fourth of all signups being for the new premium credit card that we introduced late in the third quarter. We began selling our new international routes from Seattle to London and Rome during the quarter, with the first flights scheduled to operate in spring 2026. We are also now selling in six foreign currencies and recently unveiled our Japanese, Korean, and Italian-language based websites, helping drive point of sale outside of the United States to support our expanding international service. These achievements represent continued progress in building the infrastructure to support Air Group’s future growth and </w:t>
      </w:r>
      <w:proofErr w:type="gramStart"/>
      <w:r>
        <w:rPr>
          <w:sz w:val="20"/>
        </w:rPr>
        <w:t xml:space="preserve">profitability, </w:t>
      </w:r>
      <w:r>
        <w:rPr>
          <w:color w:val="000000"/>
          <w:sz w:val="20"/>
        </w:rPr>
        <w:t>and</w:t>
      </w:r>
      <w:proofErr w:type="gramEnd"/>
      <w:r>
        <w:rPr>
          <w:color w:val="000000"/>
          <w:sz w:val="20"/>
        </w:rPr>
        <w:t xml:space="preserve"> deliver on our Alaska Accelerate goal of $10 earnings per share in 2027 enabled by $1 billion in incremental profit</w:t>
      </w:r>
      <w:r>
        <w:rPr>
          <w:sz w:val="20"/>
        </w:rPr>
        <w:t>.</w:t>
      </w:r>
    </w:p>
    <w:p w14:paraId="7A44D499" w14:textId="77777777" w:rsidR="009246EC" w:rsidRDefault="009246EC">
      <w:pPr>
        <w:keepNext/>
        <w:keepLines/>
        <w:widowControl w:val="0"/>
        <w:spacing w:line="288" w:lineRule="auto"/>
        <w:jc w:val="both"/>
        <w:rPr>
          <w:sz w:val="20"/>
        </w:rPr>
      </w:pPr>
    </w:p>
    <w:p w14:paraId="3D9CED4A" w14:textId="77777777" w:rsidR="009246EC" w:rsidRDefault="00000000">
      <w:pPr>
        <w:spacing w:line="418" w:lineRule="auto"/>
        <w:rPr>
          <w:sz w:val="20"/>
        </w:rPr>
      </w:pPr>
      <w:r>
        <w:rPr>
          <w:sz w:val="20"/>
        </w:rPr>
        <w:t xml:space="preserve">Fourth quarter revenue was $3.6 billion, resulting in a </w:t>
      </w:r>
      <w:r>
        <w:rPr>
          <w:color w:val="000000"/>
          <w:sz w:val="20"/>
        </w:rPr>
        <w:t>0.6% year-over-year RASM increase</w:t>
      </w:r>
      <w:r>
        <w:rPr>
          <w:sz w:val="20"/>
        </w:rPr>
        <w:t xml:space="preserve"> despite contending with temporary demand pullback from the government shutdown in November. We believe our fourth quarter unit revenue result will be among the highest in the industry. Corporate travel grew 9% year-over-year, while close-in demand remained strong throughout the fourth quarter as bookings and yields </w:t>
      </w:r>
      <w:proofErr w:type="gramStart"/>
      <w:r>
        <w:rPr>
          <w:sz w:val="20"/>
        </w:rPr>
        <w:t>continue</w:t>
      </w:r>
      <w:proofErr w:type="gramEnd"/>
      <w:r>
        <w:rPr>
          <w:sz w:val="20"/>
        </w:rPr>
        <w:t xml:space="preserve"> to rebound from the challenging environment earlier in the year. Our diverse revenue streams continued to deliver with premium revenue increasing 7% year-over-year, cargo revenue increasing 22% year-over-year, and </w:t>
      </w:r>
      <w:r>
        <w:rPr>
          <w:color w:val="000000"/>
          <w:sz w:val="20"/>
        </w:rPr>
        <w:t>loyalty revenue increasing 12% year-over-year</w:t>
      </w:r>
      <w:r>
        <w:rPr>
          <w:sz w:val="20"/>
        </w:rPr>
        <w:t xml:space="preserve">. Commercial initiatives and synergy capture remained on track for the fourth consecutive </w:t>
      </w:r>
      <w:proofErr w:type="gramStart"/>
      <w:r>
        <w:rPr>
          <w:sz w:val="20"/>
        </w:rPr>
        <w:t>quarter</w:t>
      </w:r>
      <w:proofErr w:type="gramEnd"/>
      <w:r>
        <w:rPr>
          <w:sz w:val="20"/>
        </w:rPr>
        <w:t>.</w:t>
      </w:r>
    </w:p>
    <w:p w14:paraId="48480587" w14:textId="77777777" w:rsidR="009246EC" w:rsidRDefault="009246EC">
      <w:pPr>
        <w:spacing w:line="288" w:lineRule="auto"/>
        <w:rPr>
          <w:sz w:val="20"/>
        </w:rPr>
      </w:pPr>
    </w:p>
    <w:p w14:paraId="0E08D720" w14:textId="77777777" w:rsidR="009246EC" w:rsidRDefault="00000000">
      <w:pPr>
        <w:spacing w:line="418" w:lineRule="auto"/>
        <w:rPr>
          <w:sz w:val="20"/>
        </w:rPr>
      </w:pPr>
      <w:r>
        <w:rPr>
          <w:sz w:val="20"/>
        </w:rPr>
        <w:t xml:space="preserve">Unit costs, excluding fuel, freighter costs, and special items increased 1.3% year-over-year. This result is better than prior guidance and signals our </w:t>
      </w:r>
      <w:proofErr w:type="gramStart"/>
      <w:r>
        <w:rPr>
          <w:sz w:val="20"/>
        </w:rPr>
        <w:t>teams'</w:t>
      </w:r>
      <w:proofErr w:type="gramEnd"/>
      <w:r>
        <w:rPr>
          <w:sz w:val="20"/>
        </w:rPr>
        <w:t xml:space="preserve"> renewed focus on cost control. Economic fuel price per gallon was $2.57 per gallon in the fourth quarter, reflecting elevated West Coast refining prices during the quarter.</w:t>
      </w:r>
    </w:p>
    <w:p w14:paraId="04319A41" w14:textId="77777777" w:rsidR="009246EC" w:rsidRDefault="009246EC">
      <w:pPr>
        <w:spacing w:line="360" w:lineRule="auto"/>
        <w:rPr>
          <w:color w:val="000000"/>
          <w:sz w:val="20"/>
          <w:highlight w:val="yellow"/>
        </w:rPr>
      </w:pPr>
    </w:p>
    <w:p w14:paraId="7DF768DB" w14:textId="77777777" w:rsidR="009246EC" w:rsidRDefault="00000000">
      <w:pPr>
        <w:keepNext/>
        <w:keepLines/>
        <w:widowControl w:val="0"/>
        <w:spacing w:after="120" w:line="360" w:lineRule="auto"/>
        <w:jc w:val="both"/>
        <w:rPr>
          <w:b/>
          <w:sz w:val="20"/>
        </w:rPr>
      </w:pPr>
      <w:r>
        <w:rPr>
          <w:b/>
          <w:sz w:val="20"/>
        </w:rPr>
        <w:t xml:space="preserve">First Quarter &amp; Full Year 2026 </w:t>
      </w:r>
      <w:r>
        <w:rPr>
          <w:b/>
          <w:color w:val="000000"/>
          <w:sz w:val="20"/>
        </w:rPr>
        <w:t>Guidance</w:t>
      </w:r>
    </w:p>
    <w:p w14:paraId="177E9112" w14:textId="77777777" w:rsidR="009246EC" w:rsidRDefault="00000000">
      <w:pPr>
        <w:keepNext/>
        <w:keepLines/>
        <w:widowControl w:val="0"/>
        <w:spacing w:line="418" w:lineRule="auto"/>
        <w:rPr>
          <w:sz w:val="20"/>
        </w:rPr>
      </w:pPr>
      <w:r>
        <w:rPr>
          <w:sz w:val="20"/>
        </w:rPr>
        <w:t xml:space="preserve">In the first three weeks of January, bookings have inflected </w:t>
      </w:r>
      <w:proofErr w:type="gramStart"/>
      <w:r>
        <w:rPr>
          <w:sz w:val="20"/>
        </w:rPr>
        <w:t>positive</w:t>
      </w:r>
      <w:proofErr w:type="gramEnd"/>
      <w:r>
        <w:rPr>
          <w:sz w:val="20"/>
        </w:rPr>
        <w:t xml:space="preserve"> </w:t>
      </w:r>
      <w:proofErr w:type="gramStart"/>
      <w:r>
        <w:rPr>
          <w:sz w:val="20"/>
        </w:rPr>
        <w:t>relative</w:t>
      </w:r>
      <w:proofErr w:type="gramEnd"/>
      <w:r>
        <w:rPr>
          <w:sz w:val="20"/>
        </w:rPr>
        <w:t xml:space="preserve"> to last year. We have seen several of the highest booking days in our history since January 1st with managed corporate revenues up 20% year-over-year for the first quarter. We expect first quarter unit revenues to be solidly positive and earnings per share to be approximately flat year-over-</w:t>
      </w:r>
      <w:proofErr w:type="gramStart"/>
      <w:r>
        <w:rPr>
          <w:sz w:val="20"/>
        </w:rPr>
        <w:t>year</w:t>
      </w:r>
      <w:proofErr w:type="gramEnd"/>
      <w:r>
        <w:rPr>
          <w:sz w:val="20"/>
        </w:rPr>
        <w:t xml:space="preserve"> which would mark another sequential improvement towards earnings expansion.</w:t>
      </w:r>
    </w:p>
    <w:p w14:paraId="6D902E96" w14:textId="77777777" w:rsidR="009246EC" w:rsidRDefault="00000000">
      <w:pPr>
        <w:spacing w:line="288" w:lineRule="auto"/>
        <w:rPr>
          <w:sz w:val="20"/>
        </w:rPr>
      </w:pPr>
      <w:r>
        <w:rPr>
          <w:sz w:val="20"/>
        </w:rPr>
        <w:t xml:space="preserve"> </w:t>
      </w:r>
    </w:p>
    <w:p w14:paraId="4F582288" w14:textId="77777777" w:rsidR="009246EC" w:rsidRDefault="00000000">
      <w:pPr>
        <w:spacing w:line="418" w:lineRule="auto"/>
        <w:rPr>
          <w:sz w:val="20"/>
        </w:rPr>
      </w:pPr>
      <w:r>
        <w:rPr>
          <w:sz w:val="20"/>
        </w:rPr>
        <w:t>Given the macroeconomic headwinds the industry experienced in 2025 and the positive emergent demand trends, our guidance for 2026 reflects a wide range of potential macroeconomic outcomes. We expect to continue to realize value from Alaska Accelerate initiatives and synergies from the Hawaiian integration, which remain on track or ahead of plan relative to our initial expectations. To hit the higher end of our guidance range we would require sustained macroeconomic recovery in 2026, at or improving on trends seen in the first three weeks of the year, and for fuel prices to stabilize. Given the inherent uncertainty of the macroeconomic environment, we remain as focused as ever on controlling what is within our control, including disciplined cost management, driving strong productivity and delivering on our initiatives.</w:t>
      </w:r>
    </w:p>
    <w:p w14:paraId="0331A6EF" w14:textId="77777777" w:rsidR="009246EC" w:rsidRDefault="009246EC">
      <w:pPr>
        <w:keepNext/>
        <w:keepLines/>
        <w:widowControl w:val="0"/>
        <w:spacing w:line="288" w:lineRule="auto"/>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405"/>
        <w:gridCol w:w="60"/>
        <w:gridCol w:w="3195"/>
      </w:tblGrid>
      <w:tr w:rsidR="009246EC" w14:paraId="28660EAF" w14:textId="77777777">
        <w:trPr>
          <w:cantSplit/>
          <w:trHeight w:hRule="exact" w:val="285"/>
        </w:trPr>
        <w:tc>
          <w:tcPr>
            <w:tcW w:w="3600" w:type="dxa"/>
            <w:tcBorders>
              <w:top w:val="nil"/>
              <w:left w:val="nil"/>
              <w:bottom w:val="nil"/>
              <w:right w:val="nil"/>
            </w:tcBorders>
            <w:shd w:val="clear" w:color="auto" w:fill="84B4D4"/>
            <w:tcMar>
              <w:top w:w="0" w:type="dxa"/>
              <w:left w:w="0" w:type="dxa"/>
              <w:bottom w:w="0" w:type="dxa"/>
              <w:right w:w="0" w:type="dxa"/>
            </w:tcMar>
            <w:vAlign w:val="bottom"/>
          </w:tcPr>
          <w:p w14:paraId="22DDC50A" w14:textId="77777777" w:rsidR="009246EC" w:rsidRDefault="009246EC">
            <w:pPr>
              <w:keepNext/>
            </w:pPr>
          </w:p>
        </w:tc>
        <w:tc>
          <w:tcPr>
            <w:tcW w:w="34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30DCDC8A" w14:textId="77777777" w:rsidR="009246EC" w:rsidRDefault="00000000">
            <w:pPr>
              <w:keepNext/>
              <w:spacing w:before="75" w:after="30"/>
              <w:jc w:val="center"/>
            </w:pPr>
            <w:r>
              <w:rPr>
                <w:b/>
                <w:color w:val="000000"/>
                <w:sz w:val="20"/>
              </w:rPr>
              <w:t>Q1 2026 Expectation</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40564B0" w14:textId="77777777" w:rsidR="009246EC" w:rsidRDefault="009246EC">
            <w:pPr>
              <w:keepNext/>
            </w:pPr>
          </w:p>
        </w:tc>
        <w:tc>
          <w:tcPr>
            <w:tcW w:w="319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7DF48382" w14:textId="77777777" w:rsidR="009246EC" w:rsidRDefault="00000000">
            <w:pPr>
              <w:keepNext/>
              <w:spacing w:before="75" w:after="30"/>
              <w:jc w:val="center"/>
            </w:pPr>
            <w:r>
              <w:rPr>
                <w:b/>
                <w:color w:val="000000"/>
                <w:sz w:val="20"/>
              </w:rPr>
              <w:t>FY 2026 Expectation</w:t>
            </w:r>
          </w:p>
        </w:tc>
      </w:tr>
      <w:tr w:rsidR="009246EC" w14:paraId="10CF92E4" w14:textId="77777777">
        <w:trPr>
          <w:cantSplit/>
          <w:trHeight w:hRule="exact" w:val="300"/>
        </w:trPr>
        <w:tc>
          <w:tcPr>
            <w:tcW w:w="3600" w:type="dxa"/>
            <w:tcBorders>
              <w:top w:val="nil"/>
              <w:left w:val="nil"/>
              <w:bottom w:val="nil"/>
              <w:right w:val="nil"/>
            </w:tcBorders>
            <w:shd w:val="clear" w:color="auto" w:fill="CCEEFF"/>
            <w:tcMar>
              <w:top w:w="0" w:type="dxa"/>
              <w:left w:w="53" w:type="dxa"/>
              <w:bottom w:w="0" w:type="dxa"/>
              <w:right w:w="53" w:type="dxa"/>
            </w:tcMar>
            <w:vAlign w:val="bottom"/>
          </w:tcPr>
          <w:p w14:paraId="6E4E1E2C" w14:textId="77777777" w:rsidR="009246EC" w:rsidRDefault="00000000">
            <w:pPr>
              <w:keepNext/>
              <w:spacing w:before="55" w:after="30"/>
            </w:pPr>
            <w:r>
              <w:rPr>
                <w:color w:val="000000"/>
                <w:sz w:val="20"/>
              </w:rPr>
              <w:t>Capacity (ASMs) % change versus 2025</w:t>
            </w:r>
          </w:p>
        </w:tc>
        <w:tc>
          <w:tcPr>
            <w:tcW w:w="3405" w:type="dxa"/>
            <w:tcBorders>
              <w:top w:val="single" w:sz="8" w:space="0" w:color="000000"/>
              <w:left w:val="nil"/>
              <w:bottom w:val="nil"/>
              <w:right w:val="nil"/>
            </w:tcBorders>
            <w:shd w:val="clear" w:color="auto" w:fill="CCEEFF"/>
            <w:tcMar>
              <w:top w:w="0" w:type="dxa"/>
              <w:left w:w="53" w:type="dxa"/>
              <w:bottom w:w="0" w:type="dxa"/>
              <w:right w:w="15" w:type="dxa"/>
            </w:tcMar>
            <w:vAlign w:val="center"/>
          </w:tcPr>
          <w:p w14:paraId="45E86C94" w14:textId="77777777" w:rsidR="009246EC" w:rsidRDefault="00000000">
            <w:pPr>
              <w:keepNext/>
              <w:jc w:val="center"/>
            </w:pPr>
            <w:r>
              <w:rPr>
                <w:color w:val="000000"/>
                <w:sz w:val="20"/>
              </w:rPr>
              <w:t>Up 1% to 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9A4781" w14:textId="77777777" w:rsidR="009246EC" w:rsidRDefault="009246EC">
            <w:pPr>
              <w:keepNext/>
            </w:pPr>
          </w:p>
        </w:tc>
        <w:tc>
          <w:tcPr>
            <w:tcW w:w="3195" w:type="dxa"/>
            <w:tcBorders>
              <w:top w:val="single" w:sz="8" w:space="0" w:color="000000"/>
              <w:left w:val="nil"/>
              <w:bottom w:val="nil"/>
              <w:right w:val="nil"/>
            </w:tcBorders>
            <w:shd w:val="clear" w:color="auto" w:fill="CCEEFF"/>
            <w:tcMar>
              <w:top w:w="0" w:type="dxa"/>
              <w:left w:w="53" w:type="dxa"/>
              <w:bottom w:w="0" w:type="dxa"/>
              <w:right w:w="15" w:type="dxa"/>
            </w:tcMar>
            <w:vAlign w:val="center"/>
          </w:tcPr>
          <w:p w14:paraId="39B5DC42" w14:textId="77777777" w:rsidR="009246EC" w:rsidRDefault="00000000">
            <w:pPr>
              <w:keepNext/>
              <w:jc w:val="center"/>
            </w:pPr>
            <w:r>
              <w:rPr>
                <w:color w:val="000000"/>
                <w:sz w:val="20"/>
              </w:rPr>
              <w:t>2% to 3%</w:t>
            </w:r>
          </w:p>
        </w:tc>
      </w:tr>
      <w:tr w:rsidR="009246EC" w14:paraId="57446594" w14:textId="77777777">
        <w:trPr>
          <w:cantSplit/>
          <w:trHeight w:hRule="exact" w:val="300"/>
        </w:trPr>
        <w:tc>
          <w:tcPr>
            <w:tcW w:w="3600" w:type="dxa"/>
            <w:tcBorders>
              <w:top w:val="nil"/>
              <w:left w:val="nil"/>
              <w:bottom w:val="nil"/>
              <w:right w:val="nil"/>
            </w:tcBorders>
            <w:shd w:val="clear" w:color="auto" w:fill="FFFFFF"/>
            <w:tcMar>
              <w:top w:w="0" w:type="dxa"/>
              <w:left w:w="53" w:type="dxa"/>
              <w:bottom w:w="0" w:type="dxa"/>
              <w:right w:w="53" w:type="dxa"/>
            </w:tcMar>
            <w:vAlign w:val="bottom"/>
          </w:tcPr>
          <w:p w14:paraId="0642FBA4" w14:textId="77777777" w:rsidR="009246EC" w:rsidRDefault="00000000">
            <w:pPr>
              <w:keepNext/>
              <w:spacing w:before="75" w:after="30"/>
              <w:rPr>
                <w:sz w:val="20"/>
              </w:rPr>
            </w:pPr>
            <w:r>
              <w:rPr>
                <w:sz w:val="20"/>
              </w:rPr>
              <w:t>Adjusted earnings (loss) per share</w:t>
            </w:r>
            <w:r>
              <w:rPr>
                <w:sz w:val="20"/>
                <w:vertAlign w:val="superscript"/>
              </w:rPr>
              <w:t>(a)</w:t>
            </w:r>
          </w:p>
        </w:tc>
        <w:tc>
          <w:tcPr>
            <w:tcW w:w="3405" w:type="dxa"/>
            <w:tcBorders>
              <w:top w:val="nil"/>
              <w:left w:val="nil"/>
              <w:bottom w:val="nil"/>
              <w:right w:val="nil"/>
            </w:tcBorders>
            <w:shd w:val="clear" w:color="auto" w:fill="FFFFFF"/>
            <w:tcMar>
              <w:top w:w="0" w:type="dxa"/>
              <w:left w:w="53" w:type="dxa"/>
              <w:bottom w:w="0" w:type="dxa"/>
              <w:right w:w="15" w:type="dxa"/>
            </w:tcMar>
            <w:vAlign w:val="center"/>
          </w:tcPr>
          <w:p w14:paraId="52BC68A4" w14:textId="77777777" w:rsidR="009246EC" w:rsidRDefault="00000000">
            <w:pPr>
              <w:keepNext/>
              <w:jc w:val="center"/>
            </w:pPr>
            <w:r>
              <w:rPr>
                <w:color w:val="000000"/>
                <w:sz w:val="20"/>
              </w:rPr>
              <w:t>($1.50) to ($0.50)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073FE9" w14:textId="77777777" w:rsidR="009246EC" w:rsidRDefault="009246EC">
            <w:pPr>
              <w:keepNext/>
            </w:pPr>
          </w:p>
        </w:tc>
        <w:tc>
          <w:tcPr>
            <w:tcW w:w="3195" w:type="dxa"/>
            <w:tcBorders>
              <w:top w:val="nil"/>
              <w:left w:val="nil"/>
              <w:bottom w:val="nil"/>
              <w:right w:val="nil"/>
            </w:tcBorders>
            <w:shd w:val="clear" w:color="auto" w:fill="FFFFFF"/>
            <w:tcMar>
              <w:top w:w="0" w:type="dxa"/>
              <w:left w:w="53" w:type="dxa"/>
              <w:bottom w:w="0" w:type="dxa"/>
              <w:right w:w="15" w:type="dxa"/>
            </w:tcMar>
            <w:vAlign w:val="center"/>
          </w:tcPr>
          <w:p w14:paraId="2E2B8970" w14:textId="77777777" w:rsidR="009246EC" w:rsidRDefault="00000000">
            <w:pPr>
              <w:keepNext/>
              <w:jc w:val="center"/>
            </w:pPr>
            <w:r>
              <w:rPr>
                <w:color w:val="000000"/>
                <w:sz w:val="20"/>
              </w:rPr>
              <w:t>$3.50 to $6.50</w:t>
            </w:r>
          </w:p>
        </w:tc>
      </w:tr>
      <w:tr w:rsidR="009246EC" w14:paraId="1C5C8F50" w14:textId="77777777">
        <w:trPr>
          <w:cantSplit/>
          <w:trHeight w:hRule="exact" w:val="300"/>
        </w:trPr>
        <w:tc>
          <w:tcPr>
            <w:tcW w:w="3600" w:type="dxa"/>
            <w:tcBorders>
              <w:top w:val="nil"/>
              <w:left w:val="nil"/>
              <w:bottom w:val="nil"/>
              <w:right w:val="nil"/>
            </w:tcBorders>
            <w:shd w:val="clear" w:color="auto" w:fill="CCEEFF"/>
            <w:tcMar>
              <w:top w:w="0" w:type="dxa"/>
              <w:left w:w="53" w:type="dxa"/>
              <w:bottom w:w="0" w:type="dxa"/>
              <w:right w:w="53" w:type="dxa"/>
            </w:tcMar>
            <w:vAlign w:val="bottom"/>
          </w:tcPr>
          <w:p w14:paraId="75F9BB13" w14:textId="77777777" w:rsidR="009246EC" w:rsidRDefault="00000000">
            <w:pPr>
              <w:spacing w:before="75" w:after="30"/>
            </w:pPr>
            <w:r>
              <w:rPr>
                <w:color w:val="000000"/>
                <w:sz w:val="20"/>
              </w:rPr>
              <w:t>Capital Expenditures</w:t>
            </w:r>
          </w:p>
        </w:tc>
        <w:tc>
          <w:tcPr>
            <w:tcW w:w="3405" w:type="dxa"/>
            <w:tcBorders>
              <w:top w:val="nil"/>
              <w:left w:val="nil"/>
              <w:bottom w:val="nil"/>
              <w:right w:val="nil"/>
            </w:tcBorders>
            <w:shd w:val="clear" w:color="auto" w:fill="CCEEFF"/>
            <w:tcMar>
              <w:top w:w="0" w:type="dxa"/>
              <w:left w:w="53" w:type="dxa"/>
              <w:bottom w:w="0" w:type="dxa"/>
              <w:right w:w="15" w:type="dxa"/>
            </w:tcMar>
            <w:vAlign w:val="center"/>
          </w:tcPr>
          <w:p w14:paraId="088ABFB7" w14:textId="77777777" w:rsidR="009246EC" w:rsidRDefault="00000000">
            <w:pPr>
              <w:jc w:val="center"/>
            </w:pPr>
            <w:r>
              <w:rPr>
                <w:color w:val="000000"/>
                <w:sz w:val="20"/>
              </w:rPr>
              <w:t>n/a</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E9940A" w14:textId="77777777" w:rsidR="009246EC" w:rsidRDefault="009246EC"/>
        </w:tc>
        <w:tc>
          <w:tcPr>
            <w:tcW w:w="3195" w:type="dxa"/>
            <w:tcBorders>
              <w:top w:val="nil"/>
              <w:left w:val="nil"/>
              <w:bottom w:val="nil"/>
              <w:right w:val="nil"/>
            </w:tcBorders>
            <w:shd w:val="clear" w:color="auto" w:fill="CCEEFF"/>
            <w:tcMar>
              <w:top w:w="0" w:type="dxa"/>
              <w:left w:w="53" w:type="dxa"/>
              <w:bottom w:w="0" w:type="dxa"/>
              <w:right w:w="15" w:type="dxa"/>
            </w:tcMar>
            <w:vAlign w:val="center"/>
          </w:tcPr>
          <w:p w14:paraId="14E12531" w14:textId="77777777" w:rsidR="009246EC" w:rsidRDefault="00000000">
            <w:pPr>
              <w:jc w:val="center"/>
            </w:pPr>
            <w:r>
              <w:rPr>
                <w:color w:val="000000"/>
                <w:sz w:val="20"/>
              </w:rPr>
              <w:t>~$1.4 to $1.5B</w:t>
            </w:r>
          </w:p>
        </w:tc>
      </w:tr>
    </w:tbl>
    <w:p w14:paraId="25F2A09E" w14:textId="77777777" w:rsidR="009246EC" w:rsidRDefault="00000000">
      <w:pPr>
        <w:keepNext/>
        <w:keepLines/>
        <w:widowControl w:val="0"/>
        <w:spacing w:line="288" w:lineRule="auto"/>
        <w:rPr>
          <w:sz w:val="18"/>
        </w:rPr>
      </w:pPr>
      <w:r>
        <w:rPr>
          <w:sz w:val="18"/>
        </w:rPr>
        <w:t>(a) Q1 adjusted tax rate is estimated to be 29%. Full year adjusted tax rate is estimated to be 26% to 27%</w:t>
      </w:r>
    </w:p>
    <w:p w14:paraId="68089BD9" w14:textId="77777777" w:rsidR="009246EC" w:rsidRDefault="009246EC">
      <w:pPr>
        <w:keepNext/>
        <w:keepLines/>
        <w:widowControl w:val="0"/>
        <w:spacing w:line="418" w:lineRule="auto"/>
        <w:jc w:val="both"/>
        <w:rPr>
          <w:sz w:val="20"/>
        </w:rPr>
      </w:pPr>
    </w:p>
    <w:p w14:paraId="2D4FB47E" w14:textId="77777777" w:rsidR="009246EC" w:rsidRDefault="009246EC">
      <w:pPr>
        <w:keepNext/>
        <w:keepLines/>
        <w:widowControl w:val="0"/>
        <w:spacing w:line="418" w:lineRule="auto"/>
        <w:jc w:val="both"/>
        <w:rPr>
          <w:sz w:val="18"/>
        </w:rPr>
        <w:sectPr w:rsidR="009246EC">
          <w:headerReference w:type="default" r:id="rId8"/>
          <w:type w:val="continuous"/>
          <w:pgSz w:w="12240" w:h="15840"/>
          <w:pgMar w:top="855" w:right="990" w:bottom="1080" w:left="990" w:header="0" w:footer="270" w:gutter="0"/>
          <w:cols w:space="708"/>
          <w:docGrid w:linePitch="360"/>
        </w:sectPr>
      </w:pPr>
    </w:p>
    <w:p w14:paraId="65CC0563" w14:textId="77777777" w:rsidR="009246EC" w:rsidRDefault="00000000">
      <w:pPr>
        <w:keepNext/>
        <w:keepLines/>
        <w:widowControl w:val="0"/>
        <w:spacing w:line="418" w:lineRule="auto"/>
        <w:jc w:val="both"/>
        <w:outlineLvl w:val="0"/>
        <w:rPr>
          <w:b/>
          <w:sz w:val="20"/>
        </w:rPr>
      </w:pPr>
      <w:bookmarkStart w:id="1" w:name="Section2"/>
      <w:bookmarkEnd w:id="1"/>
      <w:r>
        <w:rPr>
          <w:b/>
          <w:sz w:val="20"/>
        </w:rPr>
        <w:t>Financial Results and Updates:</w:t>
      </w:r>
    </w:p>
    <w:p w14:paraId="5EF788F8" w14:textId="77777777" w:rsidR="009246EC" w:rsidRDefault="00000000">
      <w:pPr>
        <w:keepNext/>
        <w:keepLines/>
        <w:widowControl w:val="0"/>
        <w:numPr>
          <w:ilvl w:val="0"/>
          <w:numId w:val="14"/>
        </w:numPr>
        <w:spacing w:line="418" w:lineRule="auto"/>
        <w:ind w:left="360"/>
        <w:rPr>
          <w:sz w:val="20"/>
        </w:rPr>
      </w:pPr>
      <w:r>
        <w:rPr>
          <w:sz w:val="20"/>
        </w:rPr>
        <w:t xml:space="preserve">Reported </w:t>
      </w:r>
      <w:r>
        <w:rPr>
          <w:color w:val="000000"/>
          <w:sz w:val="20"/>
        </w:rPr>
        <w:t>net income</w:t>
      </w:r>
      <w:r>
        <w:rPr>
          <w:sz w:val="20"/>
        </w:rPr>
        <w:t xml:space="preserve"> for the </w:t>
      </w:r>
      <w:r>
        <w:rPr>
          <w:color w:val="000000"/>
          <w:sz w:val="20"/>
        </w:rPr>
        <w:t>fourth</w:t>
      </w:r>
      <w:r>
        <w:rPr>
          <w:sz w:val="20"/>
        </w:rPr>
        <w:t xml:space="preserve"> quarter and full year </w:t>
      </w:r>
      <w:r>
        <w:rPr>
          <w:color w:val="000000"/>
          <w:sz w:val="20"/>
        </w:rPr>
        <w:t>2025</w:t>
      </w:r>
      <w:r>
        <w:rPr>
          <w:sz w:val="20"/>
        </w:rPr>
        <w:t xml:space="preserve"> under Generally Accepted Accounting Principles (GAAP) of </w:t>
      </w:r>
      <w:r>
        <w:rPr>
          <w:color w:val="000000"/>
          <w:sz w:val="20"/>
        </w:rPr>
        <w:t>$21 million, or $0.18 per share, and $100 million, or $0.83 per share</w:t>
      </w:r>
      <w:r>
        <w:rPr>
          <w:sz w:val="20"/>
        </w:rPr>
        <w:t xml:space="preserve">. These results compare to </w:t>
      </w:r>
      <w:r>
        <w:rPr>
          <w:color w:val="000000"/>
          <w:sz w:val="20"/>
        </w:rPr>
        <w:t>net income</w:t>
      </w:r>
      <w:r>
        <w:rPr>
          <w:sz w:val="20"/>
        </w:rPr>
        <w:t xml:space="preserve"> for the </w:t>
      </w:r>
      <w:r>
        <w:rPr>
          <w:color w:val="000000"/>
          <w:sz w:val="20"/>
        </w:rPr>
        <w:t>fourth</w:t>
      </w:r>
      <w:r>
        <w:rPr>
          <w:sz w:val="20"/>
        </w:rPr>
        <w:t xml:space="preserve"> quarter and full year </w:t>
      </w:r>
      <w:r>
        <w:rPr>
          <w:color w:val="000000"/>
          <w:sz w:val="20"/>
        </w:rPr>
        <w:t>2024</w:t>
      </w:r>
      <w:r>
        <w:rPr>
          <w:sz w:val="20"/>
        </w:rPr>
        <w:t xml:space="preserve"> of </w:t>
      </w:r>
      <w:r>
        <w:rPr>
          <w:color w:val="000000"/>
          <w:sz w:val="20"/>
        </w:rPr>
        <w:t>$71 million, or $0.55 per share, and $395 million, or $3.08 per share</w:t>
      </w:r>
      <w:r>
        <w:rPr>
          <w:sz w:val="20"/>
        </w:rPr>
        <w:t xml:space="preserve">. </w:t>
      </w:r>
    </w:p>
    <w:p w14:paraId="594E8269" w14:textId="77777777" w:rsidR="009246EC" w:rsidRDefault="00000000">
      <w:pPr>
        <w:numPr>
          <w:ilvl w:val="0"/>
          <w:numId w:val="14"/>
        </w:numPr>
        <w:spacing w:line="418" w:lineRule="auto"/>
        <w:ind w:left="360"/>
        <w:rPr>
          <w:sz w:val="20"/>
        </w:rPr>
      </w:pPr>
      <w:r>
        <w:rPr>
          <w:sz w:val="20"/>
        </w:rPr>
        <w:t xml:space="preserve">Reported </w:t>
      </w:r>
      <w:r>
        <w:rPr>
          <w:color w:val="000000"/>
          <w:sz w:val="20"/>
        </w:rPr>
        <w:t>net income</w:t>
      </w:r>
      <w:r>
        <w:rPr>
          <w:sz w:val="20"/>
        </w:rPr>
        <w:t xml:space="preserve"> for the </w:t>
      </w:r>
      <w:r>
        <w:rPr>
          <w:color w:val="000000"/>
          <w:sz w:val="20"/>
        </w:rPr>
        <w:t>fourth</w:t>
      </w:r>
      <w:r>
        <w:rPr>
          <w:sz w:val="20"/>
        </w:rPr>
        <w:t xml:space="preserve"> quarter and full year </w:t>
      </w:r>
      <w:r>
        <w:rPr>
          <w:color w:val="000000"/>
          <w:sz w:val="20"/>
        </w:rPr>
        <w:t>2025</w:t>
      </w:r>
      <w:r>
        <w:rPr>
          <w:sz w:val="20"/>
        </w:rPr>
        <w:t xml:space="preserve">, excluding special items and other adjustments, of </w:t>
      </w:r>
      <w:r>
        <w:rPr>
          <w:color w:val="000000"/>
          <w:sz w:val="20"/>
        </w:rPr>
        <w:t>$50 million, or $0.43 per share, and $293 million, or $2.44 per share</w:t>
      </w:r>
      <w:r>
        <w:rPr>
          <w:sz w:val="20"/>
        </w:rPr>
        <w:t xml:space="preserve">. These results compare to </w:t>
      </w:r>
      <w:r>
        <w:rPr>
          <w:color w:val="000000"/>
          <w:sz w:val="20"/>
        </w:rPr>
        <w:t>net income</w:t>
      </w:r>
      <w:r>
        <w:rPr>
          <w:sz w:val="20"/>
        </w:rPr>
        <w:t xml:space="preserve"> for the </w:t>
      </w:r>
      <w:r>
        <w:rPr>
          <w:color w:val="000000"/>
          <w:sz w:val="20"/>
        </w:rPr>
        <w:t>fourth</w:t>
      </w:r>
      <w:r>
        <w:rPr>
          <w:sz w:val="20"/>
        </w:rPr>
        <w:t xml:space="preserve"> quarter and full year </w:t>
      </w:r>
      <w:r>
        <w:rPr>
          <w:color w:val="000000"/>
          <w:sz w:val="20"/>
        </w:rPr>
        <w:t>2024</w:t>
      </w:r>
      <w:r>
        <w:rPr>
          <w:sz w:val="20"/>
        </w:rPr>
        <w:t xml:space="preserve">, excluding special items and other adjustments, of </w:t>
      </w:r>
      <w:r>
        <w:rPr>
          <w:color w:val="000000"/>
          <w:sz w:val="20"/>
        </w:rPr>
        <w:t>$125 million, or $0.97 per share, and $625 million, or $4.87 per share</w:t>
      </w:r>
      <w:r>
        <w:rPr>
          <w:sz w:val="20"/>
        </w:rPr>
        <w:t>.</w:t>
      </w:r>
    </w:p>
    <w:p w14:paraId="33EDDAB3" w14:textId="77777777" w:rsidR="009246EC" w:rsidRDefault="00000000">
      <w:pPr>
        <w:numPr>
          <w:ilvl w:val="0"/>
          <w:numId w:val="14"/>
        </w:numPr>
        <w:spacing w:line="418" w:lineRule="auto"/>
        <w:ind w:left="360"/>
        <w:rPr>
          <w:sz w:val="20"/>
        </w:rPr>
      </w:pPr>
      <w:r>
        <w:rPr>
          <w:sz w:val="20"/>
        </w:rPr>
        <w:t xml:space="preserve">Generated adjusted pretax margin of </w:t>
      </w:r>
      <w:r>
        <w:rPr>
          <w:color w:val="000000"/>
          <w:sz w:val="20"/>
        </w:rPr>
        <w:t>2.8%</w:t>
      </w:r>
      <w:r>
        <w:rPr>
          <w:sz w:val="20"/>
        </w:rPr>
        <w:t xml:space="preserve"> for the full year </w:t>
      </w:r>
      <w:r>
        <w:rPr>
          <w:color w:val="000000"/>
          <w:sz w:val="20"/>
        </w:rPr>
        <w:t>2025</w:t>
      </w:r>
      <w:r>
        <w:rPr>
          <w:sz w:val="20"/>
        </w:rPr>
        <w:t>.</w:t>
      </w:r>
    </w:p>
    <w:p w14:paraId="46EBD5BA" w14:textId="77777777" w:rsidR="009246EC" w:rsidRDefault="00000000">
      <w:pPr>
        <w:numPr>
          <w:ilvl w:val="0"/>
          <w:numId w:val="14"/>
        </w:numPr>
        <w:spacing w:line="418" w:lineRule="auto"/>
        <w:ind w:left="360"/>
        <w:rPr>
          <w:sz w:val="20"/>
        </w:rPr>
      </w:pPr>
      <w:r>
        <w:rPr>
          <w:sz w:val="20"/>
        </w:rPr>
        <w:t xml:space="preserve">Repurchased </w:t>
      </w:r>
      <w:r>
        <w:rPr>
          <w:color w:val="000000"/>
          <w:sz w:val="20"/>
        </w:rPr>
        <w:t>0.7 million</w:t>
      </w:r>
      <w:r>
        <w:rPr>
          <w:sz w:val="20"/>
        </w:rPr>
        <w:t xml:space="preserve"> shares of common stock for approximately </w:t>
      </w:r>
      <w:r>
        <w:rPr>
          <w:color w:val="000000"/>
          <w:sz w:val="20"/>
        </w:rPr>
        <w:t xml:space="preserve">$30 million </w:t>
      </w:r>
      <w:r>
        <w:rPr>
          <w:sz w:val="20"/>
        </w:rPr>
        <w:t xml:space="preserve">in the fourth quarter, bringing total repurchases to </w:t>
      </w:r>
      <w:r>
        <w:rPr>
          <w:color w:val="000000"/>
          <w:sz w:val="20"/>
        </w:rPr>
        <w:t>11.3 million</w:t>
      </w:r>
      <w:r>
        <w:rPr>
          <w:sz w:val="20"/>
        </w:rPr>
        <w:t> shares for </w:t>
      </w:r>
      <w:r>
        <w:rPr>
          <w:color w:val="000000"/>
          <w:sz w:val="20"/>
        </w:rPr>
        <w:t>$570 million</w:t>
      </w:r>
      <w:r>
        <w:rPr>
          <w:sz w:val="20"/>
        </w:rPr>
        <w:t xml:space="preserve"> in </w:t>
      </w:r>
      <w:r>
        <w:rPr>
          <w:color w:val="000000"/>
          <w:sz w:val="20"/>
        </w:rPr>
        <w:t>2025</w:t>
      </w:r>
      <w:r>
        <w:rPr>
          <w:sz w:val="20"/>
        </w:rPr>
        <w:t xml:space="preserve">. </w:t>
      </w:r>
    </w:p>
    <w:p w14:paraId="60730C19" w14:textId="77777777" w:rsidR="009246EC" w:rsidRDefault="009246EC">
      <w:pPr>
        <w:spacing w:line="418" w:lineRule="auto"/>
        <w:jc w:val="both"/>
        <w:rPr>
          <w:b/>
          <w:sz w:val="20"/>
        </w:rPr>
      </w:pPr>
    </w:p>
    <w:p w14:paraId="38A3F885" w14:textId="77777777" w:rsidR="009246EC" w:rsidRDefault="00000000">
      <w:pPr>
        <w:keepNext/>
        <w:spacing w:line="418" w:lineRule="auto"/>
        <w:jc w:val="both"/>
        <w:rPr>
          <w:b/>
          <w:sz w:val="20"/>
        </w:rPr>
      </w:pPr>
      <w:r>
        <w:rPr>
          <w:b/>
          <w:color w:val="000000"/>
          <w:sz w:val="20"/>
        </w:rPr>
        <w:t>Operational</w:t>
      </w:r>
      <w:r>
        <w:rPr>
          <w:b/>
          <w:sz w:val="20"/>
        </w:rPr>
        <w:t xml:space="preserve"> </w:t>
      </w:r>
      <w:r>
        <w:rPr>
          <w:b/>
          <w:color w:val="000000"/>
          <w:sz w:val="20"/>
        </w:rPr>
        <w:t>Updates:</w:t>
      </w:r>
    </w:p>
    <w:p w14:paraId="0581CD34" w14:textId="77777777" w:rsidR="009246EC" w:rsidRDefault="00000000">
      <w:pPr>
        <w:numPr>
          <w:ilvl w:val="0"/>
          <w:numId w:val="14"/>
        </w:numPr>
        <w:spacing w:line="418" w:lineRule="auto"/>
        <w:ind w:left="360"/>
        <w:rPr>
          <w:sz w:val="20"/>
        </w:rPr>
      </w:pPr>
      <w:r>
        <w:rPr>
          <w:sz w:val="20"/>
        </w:rPr>
        <w:t>Alaska and Hawaiian achieved a single operating certificate, becoming one airline in the eyes of the FAA and representing the most significant integration milestone to date.</w:t>
      </w:r>
    </w:p>
    <w:p w14:paraId="5FA9F0EC" w14:textId="77777777" w:rsidR="009246EC" w:rsidRDefault="00000000">
      <w:pPr>
        <w:numPr>
          <w:ilvl w:val="0"/>
          <w:numId w:val="14"/>
        </w:numPr>
        <w:spacing w:line="418" w:lineRule="auto"/>
        <w:ind w:left="360"/>
        <w:rPr>
          <w:sz w:val="20"/>
        </w:rPr>
      </w:pPr>
      <w:r>
        <w:rPr>
          <w:sz w:val="20"/>
        </w:rPr>
        <w:t>Announced the largest fleet order in Alaska's history in January 2026, including 105 737-10 aircraft, 5 787 aircraft, and options for 35 additional 737-10 aircraft. The order will expand our fleet to 475 aircraft by 2030 and over 550 aircraft by 2035.</w:t>
      </w:r>
    </w:p>
    <w:p w14:paraId="158C6DF2" w14:textId="77777777" w:rsidR="009246EC" w:rsidRDefault="00000000">
      <w:pPr>
        <w:numPr>
          <w:ilvl w:val="0"/>
          <w:numId w:val="14"/>
        </w:numPr>
        <w:spacing w:line="418" w:lineRule="auto"/>
        <w:ind w:left="360"/>
        <w:rPr>
          <w:sz w:val="20"/>
        </w:rPr>
      </w:pPr>
      <w:r>
        <w:rPr>
          <w:sz w:val="20"/>
        </w:rPr>
        <w:t>Took delivery of six 737-8 aircraft and one 787-9 aircraft in the fourth quarter.</w:t>
      </w:r>
    </w:p>
    <w:p w14:paraId="47629915" w14:textId="77777777" w:rsidR="009246EC" w:rsidRDefault="00000000">
      <w:pPr>
        <w:numPr>
          <w:ilvl w:val="0"/>
          <w:numId w:val="14"/>
        </w:numPr>
        <w:spacing w:line="418" w:lineRule="auto"/>
        <w:ind w:left="360"/>
        <w:rPr>
          <w:sz w:val="20"/>
        </w:rPr>
      </w:pPr>
      <w:r>
        <w:rPr>
          <w:sz w:val="20"/>
        </w:rPr>
        <w:t>Unveiled our new global livery for our 787 fleet in January 2026, which is planned to fly on our international routes to and from Seattle.</w:t>
      </w:r>
    </w:p>
    <w:p w14:paraId="2C978F00" w14:textId="77777777" w:rsidR="009246EC" w:rsidRDefault="00000000">
      <w:pPr>
        <w:numPr>
          <w:ilvl w:val="0"/>
          <w:numId w:val="14"/>
        </w:numPr>
        <w:spacing w:line="418" w:lineRule="auto"/>
        <w:ind w:left="360"/>
        <w:rPr>
          <w:sz w:val="20"/>
        </w:rPr>
      </w:pPr>
      <w:r>
        <w:rPr>
          <w:sz w:val="20"/>
        </w:rPr>
        <w:t xml:space="preserve">Announced the opening of a new Horizon base in Las Vegas to support regional growth and flying in California. </w:t>
      </w:r>
    </w:p>
    <w:p w14:paraId="4D55BAB5" w14:textId="77777777" w:rsidR="009246EC" w:rsidRDefault="009246EC">
      <w:pPr>
        <w:spacing w:line="418" w:lineRule="auto"/>
        <w:rPr>
          <w:sz w:val="20"/>
        </w:rPr>
      </w:pPr>
    </w:p>
    <w:p w14:paraId="6CE88512" w14:textId="77777777" w:rsidR="009246EC" w:rsidRDefault="00000000">
      <w:pPr>
        <w:keepNext/>
        <w:spacing w:line="418" w:lineRule="auto"/>
        <w:jc w:val="both"/>
        <w:rPr>
          <w:b/>
          <w:sz w:val="20"/>
        </w:rPr>
      </w:pPr>
      <w:r>
        <w:rPr>
          <w:b/>
          <w:sz w:val="20"/>
        </w:rPr>
        <w:lastRenderedPageBreak/>
        <w:t>Network Updates:</w:t>
      </w:r>
    </w:p>
    <w:p w14:paraId="2F460325" w14:textId="77777777" w:rsidR="009246EC" w:rsidRDefault="00000000">
      <w:pPr>
        <w:keepNext/>
        <w:numPr>
          <w:ilvl w:val="0"/>
          <w:numId w:val="14"/>
        </w:numPr>
        <w:spacing w:line="418" w:lineRule="auto"/>
        <w:ind w:left="360"/>
        <w:jc w:val="both"/>
        <w:rPr>
          <w:sz w:val="20"/>
        </w:rPr>
      </w:pPr>
      <w:r>
        <w:rPr>
          <w:sz w:val="20"/>
        </w:rPr>
        <w:t xml:space="preserve">Announced the addition of two destinations to Air Group's network, with year-round service to </w:t>
      </w:r>
      <w:r>
        <w:rPr>
          <w:color w:val="000000"/>
          <w:sz w:val="20"/>
        </w:rPr>
        <w:t>Tulsa and Arcata-Eureka</w:t>
      </w:r>
      <w:r>
        <w:rPr>
          <w:sz w:val="20"/>
        </w:rPr>
        <w:t xml:space="preserve"> beginning in the spring.</w:t>
      </w:r>
    </w:p>
    <w:p w14:paraId="2BF362CE" w14:textId="77777777" w:rsidR="009246EC" w:rsidRDefault="00000000">
      <w:pPr>
        <w:keepNext/>
        <w:numPr>
          <w:ilvl w:val="0"/>
          <w:numId w:val="14"/>
        </w:numPr>
        <w:spacing w:line="418" w:lineRule="auto"/>
        <w:ind w:left="360"/>
        <w:jc w:val="both"/>
        <w:rPr>
          <w:sz w:val="20"/>
        </w:rPr>
      </w:pPr>
      <w:r>
        <w:rPr>
          <w:sz w:val="20"/>
        </w:rPr>
        <w:t>Expanding service from our hubs, including new routes announced for 2026 from San Diego to Dallas, Oakland, and Raleigh-Durham; Portland to Philadelphia, Baltimore, and St. Louis; Honolulu to Burbank; and Anchorage to Boston, Boise, and Spokane.</w:t>
      </w:r>
    </w:p>
    <w:p w14:paraId="332253CD" w14:textId="77777777" w:rsidR="009246EC" w:rsidRDefault="009246EC">
      <w:pPr>
        <w:keepNext/>
        <w:spacing w:line="418" w:lineRule="auto"/>
        <w:jc w:val="both"/>
        <w:rPr>
          <w:b/>
          <w:sz w:val="20"/>
        </w:rPr>
      </w:pPr>
    </w:p>
    <w:p w14:paraId="46F5A694" w14:textId="77777777" w:rsidR="009246EC" w:rsidRDefault="00000000">
      <w:pPr>
        <w:keepNext/>
        <w:spacing w:line="418" w:lineRule="auto"/>
        <w:jc w:val="both"/>
        <w:rPr>
          <w:b/>
          <w:sz w:val="20"/>
        </w:rPr>
      </w:pPr>
      <w:r>
        <w:rPr>
          <w:b/>
          <w:color w:val="000000"/>
          <w:sz w:val="20"/>
        </w:rPr>
        <w:t>Customer</w:t>
      </w:r>
      <w:r>
        <w:rPr>
          <w:b/>
          <w:sz w:val="20"/>
        </w:rPr>
        <w:t xml:space="preserve"> Experience:</w:t>
      </w:r>
    </w:p>
    <w:p w14:paraId="59046411" w14:textId="77777777" w:rsidR="009246EC" w:rsidRDefault="00000000">
      <w:pPr>
        <w:numPr>
          <w:ilvl w:val="0"/>
          <w:numId w:val="14"/>
        </w:numPr>
        <w:spacing w:line="418" w:lineRule="auto"/>
        <w:ind w:left="360"/>
        <w:rPr>
          <w:sz w:val="20"/>
        </w:rPr>
      </w:pPr>
      <w:r>
        <w:rPr>
          <w:sz w:val="20"/>
        </w:rPr>
        <w:t>Led U.S. carriers in key performance metrics during the Thanksgiving travel season, including on-time performance and completion rate.</w:t>
      </w:r>
    </w:p>
    <w:p w14:paraId="187FB406" w14:textId="77777777" w:rsidR="009246EC" w:rsidRDefault="00000000">
      <w:pPr>
        <w:numPr>
          <w:ilvl w:val="0"/>
          <w:numId w:val="14"/>
        </w:numPr>
        <w:spacing w:line="418" w:lineRule="auto"/>
        <w:ind w:left="360"/>
        <w:rPr>
          <w:sz w:val="20"/>
        </w:rPr>
      </w:pPr>
      <w:r>
        <w:rPr>
          <w:sz w:val="20"/>
        </w:rPr>
        <w:t>Began installations of Starlink Wi-Fi on our E175 fleet in December, with installations on our mainline fleet to begin in spring 2026.</w:t>
      </w:r>
    </w:p>
    <w:p w14:paraId="762A0778" w14:textId="77777777" w:rsidR="009246EC" w:rsidRDefault="00000000">
      <w:pPr>
        <w:numPr>
          <w:ilvl w:val="0"/>
          <w:numId w:val="14"/>
        </w:numPr>
        <w:spacing w:line="418" w:lineRule="auto"/>
        <w:ind w:left="360"/>
        <w:rPr>
          <w:sz w:val="20"/>
        </w:rPr>
      </w:pPr>
      <w:r>
        <w:rPr>
          <w:sz w:val="20"/>
        </w:rPr>
        <w:t xml:space="preserve">Announced the </w:t>
      </w:r>
      <w:proofErr w:type="spellStart"/>
      <w:r>
        <w:rPr>
          <w:sz w:val="20"/>
        </w:rPr>
        <w:t>Kahu‘ewai</w:t>
      </w:r>
      <w:proofErr w:type="spellEnd"/>
      <w:r>
        <w:rPr>
          <w:sz w:val="20"/>
        </w:rPr>
        <w:t xml:space="preserve"> Hawai‘i Investment Plan of more than $600 million over five years to enhance the guest experience from booking to the day of travel, including retrofitting Hawaiian aircraft interiors, modernizing airport spaces in Hawai‘i, and upgrading technology.</w:t>
      </w:r>
    </w:p>
    <w:p w14:paraId="456D76C3" w14:textId="77777777" w:rsidR="009246EC" w:rsidRDefault="00000000">
      <w:pPr>
        <w:numPr>
          <w:ilvl w:val="0"/>
          <w:numId w:val="14"/>
        </w:numPr>
        <w:spacing w:line="418" w:lineRule="auto"/>
        <w:ind w:left="360"/>
        <w:rPr>
          <w:sz w:val="20"/>
        </w:rPr>
      </w:pPr>
      <w:r>
        <w:rPr>
          <w:color w:val="000000"/>
          <w:sz w:val="20"/>
        </w:rPr>
        <w:t>Our</w:t>
      </w:r>
      <w:r>
        <w:rPr>
          <w:sz w:val="20"/>
        </w:rPr>
        <w:t xml:space="preserve"> </w:t>
      </w:r>
      <w:r>
        <w:rPr>
          <w:color w:val="000000"/>
          <w:sz w:val="20"/>
        </w:rPr>
        <w:t>airlines</w:t>
      </w:r>
      <w:r>
        <w:rPr>
          <w:sz w:val="20"/>
        </w:rPr>
        <w:t xml:space="preserve"> finished 2025 at #2 in completion rate and #2 in on-time performance.</w:t>
      </w:r>
    </w:p>
    <w:p w14:paraId="1371ED89" w14:textId="77777777" w:rsidR="009246EC" w:rsidRDefault="009246EC">
      <w:pPr>
        <w:spacing w:line="418" w:lineRule="auto"/>
        <w:rPr>
          <w:b/>
          <w:sz w:val="20"/>
        </w:rPr>
      </w:pPr>
    </w:p>
    <w:p w14:paraId="14B25A51" w14:textId="77777777" w:rsidR="009246EC" w:rsidRDefault="00000000">
      <w:pPr>
        <w:keepNext/>
        <w:spacing w:line="418" w:lineRule="auto"/>
        <w:jc w:val="both"/>
        <w:rPr>
          <w:b/>
          <w:sz w:val="20"/>
        </w:rPr>
      </w:pPr>
      <w:r>
        <w:rPr>
          <w:b/>
          <w:color w:val="000000"/>
          <w:sz w:val="20"/>
        </w:rPr>
        <w:t>Other</w:t>
      </w:r>
      <w:r>
        <w:rPr>
          <w:b/>
          <w:sz w:val="20"/>
        </w:rPr>
        <w:t xml:space="preserve"> Highlights:</w:t>
      </w:r>
    </w:p>
    <w:p w14:paraId="193F9C16" w14:textId="77777777" w:rsidR="009246EC" w:rsidRDefault="00000000">
      <w:pPr>
        <w:numPr>
          <w:ilvl w:val="0"/>
          <w:numId w:val="14"/>
        </w:numPr>
        <w:spacing w:line="418" w:lineRule="auto"/>
        <w:ind w:left="360"/>
        <w:rPr>
          <w:sz w:val="20"/>
        </w:rPr>
      </w:pPr>
      <w:r>
        <w:rPr>
          <w:sz w:val="20"/>
        </w:rPr>
        <w:t>Partnered with Washington state leaders, industry partners, and others to launch the Cascadia Sustainable Aviation Accelerator initiative  to accelerate the production, deployment, and adoption of sustainable aviation fuel (SAF).</w:t>
      </w:r>
    </w:p>
    <w:p w14:paraId="3853B67C" w14:textId="77777777" w:rsidR="009246EC" w:rsidRDefault="00000000">
      <w:pPr>
        <w:numPr>
          <w:ilvl w:val="0"/>
          <w:numId w:val="14"/>
        </w:numPr>
        <w:spacing w:line="418" w:lineRule="auto"/>
        <w:ind w:left="360"/>
        <w:rPr>
          <w:sz w:val="20"/>
        </w:rPr>
      </w:pPr>
      <w:r>
        <w:rPr>
          <w:sz w:val="20"/>
        </w:rPr>
        <w:t>Partnered with Pono Energy to invest in the development of SAF in Hawaiʻi using locally grown agriculture feedstock.</w:t>
      </w:r>
    </w:p>
    <w:p w14:paraId="7E8C7940" w14:textId="77777777" w:rsidR="009246EC" w:rsidRDefault="009246EC">
      <w:pPr>
        <w:spacing w:line="418" w:lineRule="auto"/>
        <w:rPr>
          <w:b/>
          <w:sz w:val="20"/>
        </w:rPr>
      </w:pPr>
    </w:p>
    <w:p w14:paraId="6E149404" w14:textId="77777777" w:rsidR="009246EC" w:rsidRDefault="009246EC">
      <w:pPr>
        <w:spacing w:line="418" w:lineRule="auto"/>
        <w:sectPr w:rsidR="009246EC">
          <w:type w:val="continuous"/>
          <w:pgSz w:w="12240" w:h="15840"/>
          <w:pgMar w:top="855" w:right="990" w:bottom="1080" w:left="990" w:header="0" w:footer="270" w:gutter="0"/>
          <w:cols w:space="708"/>
        </w:sectPr>
      </w:pPr>
    </w:p>
    <w:p w14:paraId="267F62C1" w14:textId="77777777" w:rsidR="009246EC" w:rsidRDefault="00000000">
      <w:pPr>
        <w:spacing w:line="418" w:lineRule="auto"/>
        <w:outlineLvl w:val="0"/>
        <w:rPr>
          <w:b/>
          <w:sz w:val="20"/>
        </w:rPr>
      </w:pPr>
      <w:bookmarkStart w:id="2" w:name="Section3"/>
      <w:bookmarkEnd w:id="2"/>
      <w:r>
        <w:rPr>
          <w:sz w:val="20"/>
        </w:rPr>
        <w:t xml:space="preserve">The following table reconciles the company's reported GAAP net income per share (EPS) for the three and twelve months </w:t>
      </w:r>
      <w:proofErr w:type="gramStart"/>
      <w:r>
        <w:rPr>
          <w:sz w:val="20"/>
        </w:rPr>
        <w:t>ended</w:t>
      </w:r>
      <w:proofErr w:type="gramEnd"/>
      <w:r>
        <w:rPr>
          <w:sz w:val="20"/>
        </w:rPr>
        <w:t xml:space="preserve"> </w:t>
      </w:r>
      <w:r>
        <w:rPr>
          <w:color w:val="000000"/>
          <w:sz w:val="20"/>
        </w:rPr>
        <w:t xml:space="preserve">December 31, </w:t>
      </w:r>
      <w:proofErr w:type="gramStart"/>
      <w:r>
        <w:rPr>
          <w:color w:val="000000"/>
          <w:sz w:val="20"/>
        </w:rPr>
        <w:t>2025</w:t>
      </w:r>
      <w:proofErr w:type="gramEnd"/>
      <w:r>
        <w:rPr>
          <w:sz w:val="20"/>
        </w:rPr>
        <w:t xml:space="preserve"> and </w:t>
      </w:r>
      <w:r>
        <w:rPr>
          <w:color w:val="000000"/>
          <w:sz w:val="20"/>
        </w:rPr>
        <w:t>2024</w:t>
      </w:r>
      <w:r>
        <w:rPr>
          <w:sz w:val="20"/>
        </w:rPr>
        <w:t xml:space="preserve"> to adjusted amounts. </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8"/>
        <w:gridCol w:w="1182"/>
        <w:gridCol w:w="75"/>
        <w:gridCol w:w="1183"/>
        <w:gridCol w:w="96"/>
        <w:gridCol w:w="1183"/>
        <w:gridCol w:w="75"/>
        <w:gridCol w:w="1183"/>
      </w:tblGrid>
      <w:tr w:rsidR="009246EC" w14:paraId="77D907B5" w14:textId="77777777">
        <w:trPr>
          <w:cantSplit/>
          <w:trHeight w:hRule="exact" w:val="300"/>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7FFC3EFB" w14:textId="77777777" w:rsidR="009246EC" w:rsidRDefault="00000000">
            <w:pPr>
              <w:keepNext/>
              <w:spacing w:before="75" w:after="30"/>
            </w:pPr>
            <w:r>
              <w:rPr>
                <w:color w:val="000000"/>
                <w:sz w:val="20"/>
              </w:rPr>
              <w:t xml:space="preserve">  </w:t>
            </w:r>
          </w:p>
        </w:tc>
        <w:tc>
          <w:tcPr>
            <w:tcW w:w="4965" w:type="dxa"/>
            <w:gridSpan w:val="7"/>
            <w:tcBorders>
              <w:top w:val="nil"/>
              <w:left w:val="nil"/>
              <w:bottom w:val="nil"/>
              <w:right w:val="nil"/>
            </w:tcBorders>
            <w:shd w:val="clear" w:color="auto" w:fill="84B4D4"/>
            <w:tcMar>
              <w:top w:w="0" w:type="dxa"/>
              <w:left w:w="53" w:type="dxa"/>
              <w:bottom w:w="0" w:type="dxa"/>
              <w:right w:w="53" w:type="dxa"/>
            </w:tcMar>
            <w:vAlign w:val="bottom"/>
          </w:tcPr>
          <w:p w14:paraId="0B091E38" w14:textId="77777777" w:rsidR="009246EC" w:rsidRDefault="00000000">
            <w:pPr>
              <w:keepNext/>
              <w:spacing w:before="75" w:after="30"/>
              <w:jc w:val="center"/>
            </w:pPr>
            <w:r>
              <w:rPr>
                <w:b/>
                <w:color w:val="000000"/>
                <w:sz w:val="20"/>
              </w:rPr>
              <w:t>Three Months Ended December 31,</w:t>
            </w:r>
          </w:p>
        </w:tc>
      </w:tr>
      <w:tr w:rsidR="009246EC" w14:paraId="5DBA084A" w14:textId="77777777">
        <w:trPr>
          <w:cantSplit/>
          <w:trHeight w:hRule="exact" w:val="300"/>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5C09A1E3" w14:textId="77777777" w:rsidR="009246EC" w:rsidRDefault="00000000">
            <w:pPr>
              <w:keepNext/>
              <w:spacing w:before="55" w:after="30"/>
            </w:pPr>
            <w:r>
              <w:rPr>
                <w:color w:val="000000"/>
                <w:sz w:val="20"/>
              </w:rPr>
              <w:t xml:space="preserve">  </w:t>
            </w:r>
          </w:p>
        </w:tc>
        <w:tc>
          <w:tcPr>
            <w:tcW w:w="2445" w:type="dxa"/>
            <w:gridSpan w:val="3"/>
            <w:tcBorders>
              <w:top w:val="single" w:sz="8" w:space="0" w:color="000000"/>
              <w:left w:val="nil"/>
              <w:bottom w:val="nil"/>
              <w:right w:val="nil"/>
            </w:tcBorders>
            <w:shd w:val="clear" w:color="auto" w:fill="84B4D4"/>
            <w:tcMar>
              <w:top w:w="0" w:type="dxa"/>
              <w:left w:w="53" w:type="dxa"/>
              <w:bottom w:w="0" w:type="dxa"/>
              <w:right w:w="53" w:type="dxa"/>
            </w:tcMar>
            <w:vAlign w:val="bottom"/>
          </w:tcPr>
          <w:p w14:paraId="78947A79" w14:textId="77777777" w:rsidR="009246EC" w:rsidRDefault="00000000">
            <w:pPr>
              <w:keepNext/>
              <w:spacing w:before="55" w:after="30"/>
              <w:jc w:val="center"/>
            </w:pPr>
            <w:r>
              <w:rPr>
                <w:b/>
                <w:color w:val="000000"/>
                <w:sz w:val="20"/>
              </w:rPr>
              <w:t>2025</w:t>
            </w:r>
          </w:p>
        </w:tc>
        <w:tc>
          <w:tcPr>
            <w:tcW w:w="75" w:type="dxa"/>
            <w:tcBorders>
              <w:top w:val="single" w:sz="8" w:space="0" w:color="000000"/>
              <w:left w:val="nil"/>
              <w:bottom w:val="nil"/>
              <w:right w:val="nil"/>
            </w:tcBorders>
            <w:shd w:val="clear" w:color="auto" w:fill="84B4D4"/>
            <w:tcMar>
              <w:top w:w="0" w:type="dxa"/>
              <w:left w:w="38" w:type="dxa"/>
              <w:bottom w:w="0" w:type="dxa"/>
              <w:right w:w="38" w:type="dxa"/>
            </w:tcMar>
            <w:vAlign w:val="bottom"/>
          </w:tcPr>
          <w:p w14:paraId="732B5B35" w14:textId="77777777" w:rsidR="009246EC" w:rsidRDefault="00000000">
            <w:pPr>
              <w:keepNext/>
              <w:spacing w:before="55" w:after="30"/>
            </w:pPr>
            <w:r>
              <w:rPr>
                <w:b/>
                <w:color w:val="000000"/>
                <w:sz w:val="20"/>
              </w:rPr>
              <w:t> </w:t>
            </w:r>
          </w:p>
        </w:tc>
        <w:tc>
          <w:tcPr>
            <w:tcW w:w="2445" w:type="dxa"/>
            <w:gridSpan w:val="3"/>
            <w:tcBorders>
              <w:top w:val="single" w:sz="8" w:space="0" w:color="000000"/>
              <w:left w:val="nil"/>
              <w:bottom w:val="nil"/>
              <w:right w:val="nil"/>
            </w:tcBorders>
            <w:shd w:val="clear" w:color="auto" w:fill="84B4D4"/>
            <w:tcMar>
              <w:top w:w="0" w:type="dxa"/>
              <w:left w:w="53" w:type="dxa"/>
              <w:bottom w:w="0" w:type="dxa"/>
              <w:right w:w="53" w:type="dxa"/>
            </w:tcMar>
            <w:vAlign w:val="bottom"/>
          </w:tcPr>
          <w:p w14:paraId="6156E5C8" w14:textId="77777777" w:rsidR="009246EC" w:rsidRDefault="00000000">
            <w:pPr>
              <w:keepNext/>
              <w:spacing w:before="55" w:after="30"/>
              <w:jc w:val="center"/>
            </w:pPr>
            <w:r>
              <w:rPr>
                <w:b/>
                <w:color w:val="000000"/>
                <w:sz w:val="20"/>
              </w:rPr>
              <w:t>2024</w:t>
            </w:r>
          </w:p>
        </w:tc>
      </w:tr>
      <w:tr w:rsidR="009246EC" w14:paraId="55F3FA01" w14:textId="77777777">
        <w:trPr>
          <w:cantSplit/>
          <w:trHeight w:hRule="exact" w:val="285"/>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44DCE888" w14:textId="77777777" w:rsidR="009246EC" w:rsidRDefault="00000000">
            <w:pPr>
              <w:keepNext/>
              <w:spacing w:before="55" w:after="30"/>
            </w:pPr>
            <w:r>
              <w:rPr>
                <w:b/>
                <w:i/>
                <w:color w:val="000000"/>
                <w:sz w:val="20"/>
              </w:rPr>
              <w:t>(in millions, except per share amounts)</w:t>
            </w: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9D18797" w14:textId="77777777" w:rsidR="009246EC" w:rsidRDefault="00000000">
            <w:pPr>
              <w:keepNext/>
              <w:spacing w:before="55" w:after="30"/>
              <w:jc w:val="center"/>
            </w:pPr>
            <w:r>
              <w:rPr>
                <w:b/>
                <w:color w:val="000000"/>
                <w:sz w:val="20"/>
              </w:rPr>
              <w:t>Dollars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64B920F"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C2F19FF" w14:textId="77777777" w:rsidR="009246EC" w:rsidRDefault="00000000">
            <w:pPr>
              <w:keepNext/>
              <w:spacing w:before="55" w:after="30"/>
              <w:jc w:val="center"/>
            </w:pPr>
            <w:r>
              <w:rPr>
                <w:b/>
                <w:color w:val="000000"/>
                <w:sz w:val="20"/>
              </w:rPr>
              <w:t>Per Share</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76052F97"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FFF9989" w14:textId="77777777" w:rsidR="009246EC" w:rsidRDefault="00000000">
            <w:pPr>
              <w:keepNext/>
              <w:spacing w:before="55" w:after="30"/>
              <w:jc w:val="center"/>
            </w:pPr>
            <w:r>
              <w:rPr>
                <w:b/>
                <w:color w:val="000000"/>
                <w:sz w:val="20"/>
              </w:rPr>
              <w:t>Dollars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4BB1E2FA"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25D723B" w14:textId="77777777" w:rsidR="009246EC" w:rsidRDefault="00000000">
            <w:pPr>
              <w:keepNext/>
              <w:spacing w:before="55" w:after="30"/>
              <w:jc w:val="center"/>
            </w:pPr>
            <w:r>
              <w:rPr>
                <w:b/>
                <w:color w:val="000000"/>
                <w:sz w:val="20"/>
              </w:rPr>
              <w:t>Per Share</w:t>
            </w:r>
          </w:p>
        </w:tc>
      </w:tr>
      <w:tr w:rsidR="009246EC" w14:paraId="67FF3512"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0BCAD787" w14:textId="77777777" w:rsidR="009246EC" w:rsidRDefault="00000000">
            <w:pPr>
              <w:keepNext/>
              <w:spacing w:before="55" w:after="30"/>
            </w:pPr>
            <w:r>
              <w:rPr>
                <w:color w:val="000000"/>
                <w:sz w:val="20"/>
              </w:rPr>
              <w:t>Net income</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FBB1461" w14:textId="77777777" w:rsidR="009246EC" w:rsidRDefault="00000000">
            <w:pPr>
              <w:keepNext/>
              <w:tabs>
                <w:tab w:val="left" w:pos="852"/>
                <w:tab w:val="left" w:pos="1117"/>
              </w:tabs>
              <w:spacing w:before="55" w:after="30"/>
              <w:jc w:val="right"/>
            </w:pPr>
            <w:r>
              <w:rPr>
                <w:b/>
                <w:color w:val="000000"/>
                <w:sz w:val="20"/>
              </w:rPr>
              <w:t>$</w:t>
            </w:r>
            <w:r>
              <w:rPr>
                <w:b/>
                <w:color w:val="000000"/>
                <w:sz w:val="20"/>
              </w:rPr>
              <w:tab/>
              <w:t>21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09D23C"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D33185" w14:textId="77777777" w:rsidR="009246EC" w:rsidRDefault="00000000">
            <w:pPr>
              <w:keepNext/>
              <w:tabs>
                <w:tab w:val="left" w:pos="702"/>
                <w:tab w:val="left" w:pos="1117"/>
              </w:tabs>
              <w:spacing w:before="55" w:after="30"/>
              <w:jc w:val="right"/>
            </w:pPr>
            <w:r>
              <w:rPr>
                <w:b/>
                <w:color w:val="000000"/>
                <w:sz w:val="20"/>
              </w:rPr>
              <w:t>$</w:t>
            </w:r>
            <w:r>
              <w:rPr>
                <w:b/>
                <w:color w:val="000000"/>
                <w:sz w:val="20"/>
              </w:rPr>
              <w:tab/>
              <w:t>0.18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1FA078"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35BFDAD" w14:textId="77777777" w:rsidR="009246EC" w:rsidRDefault="00000000">
            <w:pPr>
              <w:keepNext/>
              <w:tabs>
                <w:tab w:val="left" w:pos="852"/>
                <w:tab w:val="left" w:pos="1117"/>
              </w:tabs>
              <w:spacing w:before="55" w:after="30"/>
              <w:jc w:val="right"/>
            </w:pPr>
            <w:r>
              <w:rPr>
                <w:color w:val="000000"/>
                <w:sz w:val="20"/>
              </w:rPr>
              <w:t>$</w:t>
            </w:r>
            <w:r>
              <w:rPr>
                <w:color w:val="000000"/>
                <w:sz w:val="20"/>
              </w:rPr>
              <w:tab/>
              <w:t>71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1FA6C5"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84DB400" w14:textId="77777777" w:rsidR="009246EC" w:rsidRDefault="00000000">
            <w:pPr>
              <w:keepNext/>
              <w:tabs>
                <w:tab w:val="left" w:pos="702"/>
                <w:tab w:val="left" w:pos="1117"/>
              </w:tabs>
              <w:spacing w:before="55" w:after="30"/>
              <w:jc w:val="right"/>
            </w:pPr>
            <w:r>
              <w:rPr>
                <w:color w:val="000000"/>
                <w:sz w:val="20"/>
              </w:rPr>
              <w:t>$</w:t>
            </w:r>
            <w:r>
              <w:rPr>
                <w:color w:val="000000"/>
                <w:sz w:val="20"/>
              </w:rPr>
              <w:tab/>
              <w:t>0.55</w:t>
            </w:r>
            <w:r>
              <w:rPr>
                <w:color w:val="000000"/>
                <w:sz w:val="20"/>
              </w:rPr>
              <w:tab/>
            </w:r>
          </w:p>
        </w:tc>
      </w:tr>
      <w:tr w:rsidR="009246EC" w14:paraId="26B9A930"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44A3E1E9" w14:textId="77777777" w:rsidR="009246EC" w:rsidRDefault="00000000">
            <w:pPr>
              <w:keepNext/>
              <w:spacing w:before="75" w:after="30"/>
            </w:pPr>
            <w:r>
              <w:rPr>
                <w:color w:val="000000"/>
                <w:sz w:val="20"/>
              </w:rPr>
              <w:t>Adjusted for:</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5E1E707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CDC113"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074DE0F"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7784FF"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6A35F02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4B9C8B"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19C1467B" w14:textId="77777777" w:rsidR="009246EC" w:rsidRDefault="009246EC">
            <w:pPr>
              <w:keepNext/>
            </w:pPr>
          </w:p>
        </w:tc>
      </w:tr>
      <w:tr w:rsidR="009246EC" w14:paraId="15FEFDB4"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3B9C5B5F" w14:textId="77777777" w:rsidR="009246EC" w:rsidRDefault="00000000">
            <w:pPr>
              <w:keepNext/>
              <w:spacing w:before="75" w:after="30"/>
              <w:ind w:left="120"/>
            </w:pPr>
            <w:r>
              <w:rPr>
                <w:color w:val="000000"/>
                <w:sz w:val="20"/>
              </w:rPr>
              <w:t>Mark-to-market fuel hedge adjustments</w:t>
            </w:r>
          </w:p>
        </w:tc>
        <w:tc>
          <w:tcPr>
            <w:tcW w:w="1185" w:type="dxa"/>
            <w:tcBorders>
              <w:top w:val="nil"/>
              <w:left w:val="nil"/>
              <w:bottom w:val="nil"/>
              <w:right w:val="nil"/>
            </w:tcBorders>
            <w:shd w:val="clear" w:color="auto" w:fill="CCEEFF"/>
            <w:tcMar>
              <w:top w:w="0" w:type="dxa"/>
              <w:left w:w="0" w:type="dxa"/>
              <w:bottom w:w="0" w:type="dxa"/>
              <w:right w:w="15" w:type="dxa"/>
            </w:tcMar>
          </w:tcPr>
          <w:p w14:paraId="786A298B"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C8B821"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tcPr>
          <w:p w14:paraId="7E4C7C90"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539174"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tcPr>
          <w:p w14:paraId="3BFFF3C5" w14:textId="77777777" w:rsidR="009246EC" w:rsidRDefault="00000000">
            <w:pPr>
              <w:keepNext/>
              <w:tabs>
                <w:tab w:val="left" w:pos="866"/>
              </w:tabs>
              <w:spacing w:before="75" w:after="30"/>
              <w:jc w:val="right"/>
            </w:pPr>
            <w:r>
              <w:rPr>
                <w:color w:val="000000"/>
                <w:sz w:val="20"/>
              </w:rPr>
              <w:tab/>
              <w:t>(6)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37A43B"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tcPr>
          <w:p w14:paraId="22A45935" w14:textId="77777777" w:rsidR="009246EC" w:rsidRDefault="00000000">
            <w:pPr>
              <w:keepNext/>
              <w:tabs>
                <w:tab w:val="left" w:pos="616"/>
              </w:tabs>
              <w:spacing w:before="75" w:after="30"/>
              <w:jc w:val="right"/>
            </w:pPr>
            <w:r>
              <w:rPr>
                <w:color w:val="000000"/>
                <w:sz w:val="20"/>
              </w:rPr>
              <w:tab/>
              <w:t>(0.05)</w:t>
            </w:r>
          </w:p>
        </w:tc>
      </w:tr>
      <w:tr w:rsidR="009246EC" w14:paraId="5CD9227D"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7257A5C0" w14:textId="77777777" w:rsidR="009246EC" w:rsidRDefault="00000000">
            <w:pPr>
              <w:keepNext/>
              <w:spacing w:before="75" w:after="30"/>
              <w:ind w:left="120"/>
            </w:pPr>
            <w:r>
              <w:rPr>
                <w:color w:val="000000"/>
                <w:sz w:val="20"/>
              </w:rPr>
              <w:t>Gains on foreign debt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77E9BE8" w14:textId="77777777" w:rsidR="009246EC" w:rsidRDefault="00000000">
            <w:pPr>
              <w:keepNext/>
              <w:tabs>
                <w:tab w:val="left" w:pos="866"/>
              </w:tabs>
              <w:spacing w:before="75" w:after="30"/>
              <w:jc w:val="right"/>
            </w:pPr>
            <w:r>
              <w:rPr>
                <w:b/>
                <w:color w:val="000000"/>
                <w:sz w:val="20"/>
              </w:rPr>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2FCF26"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82AC3AA" w14:textId="77777777" w:rsidR="009246EC" w:rsidRDefault="00000000">
            <w:pPr>
              <w:keepNext/>
              <w:tabs>
                <w:tab w:val="left" w:pos="616"/>
              </w:tabs>
              <w:spacing w:before="75" w:after="30"/>
              <w:jc w:val="right"/>
            </w:pPr>
            <w:r>
              <w:rPr>
                <w:b/>
                <w:color w:val="000000"/>
                <w:sz w:val="20"/>
              </w:rPr>
              <w:tab/>
              <w:t>(0.03)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A128F4"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0ACC419" w14:textId="77777777" w:rsidR="009246EC" w:rsidRDefault="00000000">
            <w:pPr>
              <w:keepNext/>
              <w:tabs>
                <w:tab w:val="left" w:pos="766"/>
              </w:tabs>
              <w:spacing w:before="75" w:after="30"/>
              <w:jc w:val="right"/>
            </w:pPr>
            <w:r>
              <w:rPr>
                <w:color w:val="000000"/>
                <w:sz w:val="20"/>
              </w:rPr>
              <w:tab/>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EBDA69"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926B420" w14:textId="77777777" w:rsidR="009246EC" w:rsidRDefault="00000000">
            <w:pPr>
              <w:keepNext/>
              <w:tabs>
                <w:tab w:val="left" w:pos="616"/>
              </w:tabs>
              <w:spacing w:before="75" w:after="30"/>
              <w:jc w:val="right"/>
            </w:pPr>
            <w:r>
              <w:rPr>
                <w:color w:val="000000"/>
                <w:sz w:val="20"/>
              </w:rPr>
              <w:tab/>
              <w:t>(0.08)</w:t>
            </w:r>
          </w:p>
        </w:tc>
      </w:tr>
      <w:tr w:rsidR="009246EC" w14:paraId="46819892"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110D00C9" w14:textId="77777777" w:rsidR="009246EC" w:rsidRDefault="00000000">
            <w:pPr>
              <w:keepNext/>
              <w:spacing w:before="75" w:after="30"/>
              <w:ind w:left="120"/>
            </w:pPr>
            <w:r>
              <w:rPr>
                <w:color w:val="000000"/>
                <w:sz w:val="20"/>
              </w:rPr>
              <w:t>Special items - operating</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AE3DDA9" w14:textId="77777777" w:rsidR="009246EC" w:rsidRDefault="00000000">
            <w:pPr>
              <w:keepNext/>
              <w:tabs>
                <w:tab w:val="left" w:pos="852"/>
                <w:tab w:val="left" w:pos="1117"/>
              </w:tabs>
              <w:spacing w:before="75" w:after="30"/>
              <w:jc w:val="right"/>
            </w:pPr>
            <w:r>
              <w:rPr>
                <w:b/>
                <w:color w:val="000000"/>
                <w:sz w:val="20"/>
              </w:rPr>
              <w:tab/>
              <w:t>39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BB708A"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BD9374B" w14:textId="77777777" w:rsidR="009246EC" w:rsidRDefault="00000000">
            <w:pPr>
              <w:keepNext/>
              <w:tabs>
                <w:tab w:val="left" w:pos="702"/>
                <w:tab w:val="left" w:pos="1117"/>
              </w:tabs>
              <w:spacing w:before="75" w:after="30"/>
              <w:jc w:val="right"/>
            </w:pPr>
            <w:r>
              <w:rPr>
                <w:b/>
                <w:color w:val="000000"/>
                <w:sz w:val="20"/>
              </w:rPr>
              <w:tab/>
              <w:t>0.33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2B3E4B"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1019B70" w14:textId="77777777" w:rsidR="009246EC" w:rsidRDefault="00000000">
            <w:pPr>
              <w:keepNext/>
              <w:tabs>
                <w:tab w:val="left" w:pos="852"/>
                <w:tab w:val="left" w:pos="1117"/>
              </w:tabs>
              <w:spacing w:before="75" w:after="30"/>
              <w:jc w:val="right"/>
            </w:pPr>
            <w:r>
              <w:rPr>
                <w:color w:val="000000"/>
                <w:sz w:val="20"/>
              </w:rPr>
              <w:tab/>
              <w:t>91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B4E983"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86F078E" w14:textId="77777777" w:rsidR="009246EC" w:rsidRDefault="00000000">
            <w:pPr>
              <w:keepNext/>
              <w:tabs>
                <w:tab w:val="left" w:pos="702"/>
                <w:tab w:val="left" w:pos="1117"/>
              </w:tabs>
              <w:spacing w:before="75" w:after="30"/>
              <w:jc w:val="right"/>
            </w:pPr>
            <w:r>
              <w:rPr>
                <w:color w:val="000000"/>
                <w:sz w:val="20"/>
              </w:rPr>
              <w:tab/>
              <w:t>0.71</w:t>
            </w:r>
            <w:r>
              <w:rPr>
                <w:color w:val="000000"/>
                <w:sz w:val="20"/>
              </w:rPr>
              <w:tab/>
            </w:r>
          </w:p>
        </w:tc>
      </w:tr>
      <w:tr w:rsidR="009246EC" w14:paraId="7E04E41D"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74C6E58A" w14:textId="77777777" w:rsidR="009246EC" w:rsidRDefault="00000000">
            <w:pPr>
              <w:keepNext/>
              <w:spacing w:before="75" w:after="30"/>
              <w:ind w:left="120"/>
            </w:pPr>
            <w:r>
              <w:rPr>
                <w:color w:val="000000"/>
                <w:sz w:val="20"/>
              </w:rPr>
              <w:t>Special items - net non-operating</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D60CA6F"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42BBFF"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C32FDE6"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435FB5"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2BB8608" w14:textId="77777777" w:rsidR="009246EC" w:rsidRDefault="00000000">
            <w:pPr>
              <w:keepNext/>
              <w:tabs>
                <w:tab w:val="left" w:pos="766"/>
              </w:tabs>
              <w:spacing w:before="75" w:after="30"/>
              <w:jc w:val="right"/>
            </w:pPr>
            <w:r>
              <w:rPr>
                <w:color w:val="000000"/>
                <w:sz w:val="20"/>
              </w:rPr>
              <w:tab/>
              <w:t>(17)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11D499"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A15B672" w14:textId="77777777" w:rsidR="009246EC" w:rsidRDefault="00000000">
            <w:pPr>
              <w:keepNext/>
              <w:tabs>
                <w:tab w:val="left" w:pos="616"/>
              </w:tabs>
              <w:spacing w:before="75" w:after="30"/>
              <w:jc w:val="right"/>
            </w:pPr>
            <w:r>
              <w:rPr>
                <w:color w:val="000000"/>
                <w:sz w:val="20"/>
              </w:rPr>
              <w:tab/>
              <w:t>(0.13)</w:t>
            </w:r>
          </w:p>
        </w:tc>
      </w:tr>
      <w:tr w:rsidR="009246EC" w14:paraId="18695D8D"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1CB02F4A" w14:textId="77777777" w:rsidR="009246EC" w:rsidRDefault="00000000">
            <w:pPr>
              <w:keepNext/>
              <w:spacing w:before="75" w:after="30"/>
              <w:ind w:left="120"/>
              <w:rPr>
                <w:sz w:val="20"/>
              </w:rPr>
            </w:pPr>
            <w:r>
              <w:rPr>
                <w:sz w:val="20"/>
              </w:rPr>
              <w:t>Income tax effect</w:t>
            </w:r>
            <w:r>
              <w:rPr>
                <w:sz w:val="20"/>
                <w:vertAlign w:val="superscript"/>
              </w:rPr>
              <w:t>(a)</w:t>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E12DC03" w14:textId="77777777" w:rsidR="009246EC" w:rsidRDefault="00000000">
            <w:pPr>
              <w:keepNext/>
              <w:tabs>
                <w:tab w:val="left" w:pos="866"/>
              </w:tabs>
              <w:spacing w:before="75" w:after="30"/>
              <w:jc w:val="right"/>
            </w:pPr>
            <w:r>
              <w:rPr>
                <w:b/>
                <w:color w:val="000000"/>
                <w:sz w:val="20"/>
              </w:rPr>
              <w:tab/>
              <w:t>(6)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8F266C"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2C1D414" w14:textId="77777777" w:rsidR="009246EC" w:rsidRDefault="00000000">
            <w:pPr>
              <w:keepNext/>
              <w:tabs>
                <w:tab w:val="left" w:pos="616"/>
              </w:tabs>
              <w:spacing w:before="75" w:after="30"/>
              <w:jc w:val="right"/>
            </w:pPr>
            <w:r>
              <w:rPr>
                <w:b/>
                <w:color w:val="000000"/>
                <w:sz w:val="20"/>
              </w:rPr>
              <w:tab/>
              <w:t>(0.05)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F1CAC0"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6FBE62A" w14:textId="77777777" w:rsidR="009246EC" w:rsidRDefault="00000000">
            <w:pPr>
              <w:keepNext/>
              <w:tabs>
                <w:tab w:val="left" w:pos="866"/>
              </w:tabs>
              <w:spacing w:before="75" w:after="30"/>
              <w:jc w:val="right"/>
            </w:pPr>
            <w:r>
              <w:rPr>
                <w:color w:val="000000"/>
                <w:sz w:val="20"/>
              </w:rPr>
              <w:tab/>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B9BEDD"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8DBEEEA" w14:textId="77777777" w:rsidR="009246EC" w:rsidRDefault="00000000">
            <w:pPr>
              <w:keepNext/>
              <w:tabs>
                <w:tab w:val="left" w:pos="616"/>
              </w:tabs>
              <w:spacing w:before="75" w:after="30"/>
              <w:jc w:val="right"/>
            </w:pPr>
            <w:r>
              <w:rPr>
                <w:color w:val="000000"/>
                <w:sz w:val="20"/>
              </w:rPr>
              <w:tab/>
              <w:t>(0.03)</w:t>
            </w:r>
          </w:p>
        </w:tc>
      </w:tr>
      <w:tr w:rsidR="009246EC" w14:paraId="1E5F51B8"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1D36BC32" w14:textId="77777777" w:rsidR="009246EC" w:rsidRDefault="00000000">
            <w:pPr>
              <w:spacing w:before="55" w:after="30"/>
            </w:pPr>
            <w:r>
              <w:rPr>
                <w:b/>
                <w:color w:val="000000"/>
                <w:sz w:val="20"/>
              </w:rPr>
              <w:t xml:space="preserve">Adjusted net income </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7DE9910" w14:textId="77777777" w:rsidR="009246EC" w:rsidRDefault="00000000">
            <w:pPr>
              <w:tabs>
                <w:tab w:val="left" w:pos="852"/>
                <w:tab w:val="left" w:pos="1117"/>
              </w:tabs>
              <w:spacing w:before="55" w:after="30"/>
              <w:jc w:val="right"/>
            </w:pPr>
            <w:r>
              <w:rPr>
                <w:b/>
                <w:color w:val="000000"/>
                <w:sz w:val="20"/>
              </w:rPr>
              <w:t>$</w:t>
            </w:r>
            <w:r>
              <w:rPr>
                <w:b/>
                <w:color w:val="000000"/>
                <w:sz w:val="20"/>
              </w:rPr>
              <w:tab/>
              <w:t>50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A2DEEB"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04EAAA0" w14:textId="77777777" w:rsidR="009246EC" w:rsidRDefault="00000000">
            <w:pPr>
              <w:tabs>
                <w:tab w:val="left" w:pos="702"/>
                <w:tab w:val="left" w:pos="1117"/>
              </w:tabs>
              <w:spacing w:before="55" w:after="30"/>
              <w:jc w:val="right"/>
            </w:pPr>
            <w:r>
              <w:rPr>
                <w:b/>
                <w:color w:val="000000"/>
                <w:sz w:val="20"/>
              </w:rPr>
              <w:t>$</w:t>
            </w:r>
            <w:r>
              <w:rPr>
                <w:b/>
                <w:color w:val="000000"/>
                <w:sz w:val="20"/>
              </w:rPr>
              <w:tab/>
              <w:t>0.43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F47A04"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1F9C6A4" w14:textId="77777777" w:rsidR="009246EC" w:rsidRDefault="00000000">
            <w:pPr>
              <w:tabs>
                <w:tab w:val="left" w:pos="752"/>
                <w:tab w:val="left" w:pos="1117"/>
              </w:tabs>
              <w:spacing w:before="55" w:after="30"/>
              <w:jc w:val="right"/>
            </w:pPr>
            <w:r>
              <w:rPr>
                <w:color w:val="000000"/>
                <w:sz w:val="20"/>
              </w:rPr>
              <w:t>$</w:t>
            </w:r>
            <w:r>
              <w:rPr>
                <w:color w:val="000000"/>
                <w:sz w:val="20"/>
              </w:rPr>
              <w:tab/>
              <w:t>125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465D98"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48145CA" w14:textId="77777777" w:rsidR="009246EC" w:rsidRDefault="00000000">
            <w:pPr>
              <w:tabs>
                <w:tab w:val="left" w:pos="702"/>
                <w:tab w:val="left" w:pos="1117"/>
              </w:tabs>
              <w:spacing w:before="55" w:after="30"/>
              <w:jc w:val="right"/>
            </w:pPr>
            <w:r>
              <w:rPr>
                <w:color w:val="000000"/>
                <w:sz w:val="20"/>
              </w:rPr>
              <w:t>$</w:t>
            </w:r>
            <w:r>
              <w:rPr>
                <w:color w:val="000000"/>
                <w:sz w:val="20"/>
              </w:rPr>
              <w:tab/>
              <w:t>0.97</w:t>
            </w:r>
            <w:r>
              <w:rPr>
                <w:color w:val="000000"/>
                <w:sz w:val="20"/>
              </w:rPr>
              <w:tab/>
            </w:r>
          </w:p>
        </w:tc>
      </w:tr>
    </w:tbl>
    <w:p w14:paraId="49CEB2B8" w14:textId="77777777" w:rsidR="009246EC" w:rsidRDefault="009246EC">
      <w:pPr>
        <w:spacing w:line="418" w:lineRule="auto"/>
        <w:rPr>
          <w:sz w:val="10"/>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8"/>
        <w:gridCol w:w="1182"/>
        <w:gridCol w:w="75"/>
        <w:gridCol w:w="1183"/>
        <w:gridCol w:w="96"/>
        <w:gridCol w:w="1183"/>
        <w:gridCol w:w="75"/>
        <w:gridCol w:w="1183"/>
      </w:tblGrid>
      <w:tr w:rsidR="009246EC" w14:paraId="4D824A94" w14:textId="77777777">
        <w:trPr>
          <w:cantSplit/>
          <w:trHeight w:hRule="exact" w:val="285"/>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19AB2380" w14:textId="77777777" w:rsidR="009246EC" w:rsidRDefault="00000000">
            <w:pPr>
              <w:keepNext/>
              <w:spacing w:before="75" w:after="30"/>
            </w:pPr>
            <w:r>
              <w:rPr>
                <w:color w:val="000000"/>
                <w:sz w:val="20"/>
              </w:rPr>
              <w:lastRenderedPageBreak/>
              <w:t> </w:t>
            </w:r>
          </w:p>
        </w:tc>
        <w:tc>
          <w:tcPr>
            <w:tcW w:w="4965" w:type="dxa"/>
            <w:gridSpan w:val="7"/>
            <w:tcBorders>
              <w:top w:val="nil"/>
              <w:left w:val="nil"/>
              <w:bottom w:val="single" w:sz="8" w:space="0" w:color="000000"/>
              <w:right w:val="nil"/>
            </w:tcBorders>
            <w:shd w:val="clear" w:color="auto" w:fill="84B4D4"/>
            <w:tcMar>
              <w:top w:w="0" w:type="dxa"/>
              <w:left w:w="53" w:type="dxa"/>
              <w:bottom w:w="0" w:type="dxa"/>
              <w:right w:w="53" w:type="dxa"/>
            </w:tcMar>
            <w:vAlign w:val="bottom"/>
          </w:tcPr>
          <w:p w14:paraId="557D9321" w14:textId="77777777" w:rsidR="009246EC" w:rsidRDefault="00000000">
            <w:pPr>
              <w:keepNext/>
              <w:spacing w:before="75" w:after="30"/>
              <w:jc w:val="center"/>
            </w:pPr>
            <w:r>
              <w:rPr>
                <w:b/>
                <w:color w:val="000000"/>
                <w:sz w:val="20"/>
              </w:rPr>
              <w:t>Twelve Months Ended December 31,</w:t>
            </w:r>
          </w:p>
        </w:tc>
      </w:tr>
      <w:tr w:rsidR="009246EC" w14:paraId="42F46C8F" w14:textId="77777777">
        <w:trPr>
          <w:cantSplit/>
          <w:trHeight w:hRule="exact" w:val="300"/>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1A73F7B2" w14:textId="77777777" w:rsidR="009246EC" w:rsidRDefault="00000000">
            <w:pPr>
              <w:keepNext/>
              <w:spacing w:before="55" w:after="30"/>
            </w:pPr>
            <w:r>
              <w:rPr>
                <w:b/>
                <w:color w:val="000000"/>
                <w:sz w:val="20"/>
              </w:rPr>
              <w:t> </w:t>
            </w:r>
          </w:p>
        </w:tc>
        <w:tc>
          <w:tcPr>
            <w:tcW w:w="2445" w:type="dxa"/>
            <w:gridSpan w:val="3"/>
            <w:tcBorders>
              <w:top w:val="nil"/>
              <w:left w:val="nil"/>
              <w:bottom w:val="nil"/>
              <w:right w:val="nil"/>
            </w:tcBorders>
            <w:shd w:val="clear" w:color="auto" w:fill="84B4D4"/>
            <w:tcMar>
              <w:top w:w="0" w:type="dxa"/>
              <w:left w:w="53" w:type="dxa"/>
              <w:bottom w:w="0" w:type="dxa"/>
              <w:right w:w="53" w:type="dxa"/>
            </w:tcMar>
            <w:vAlign w:val="bottom"/>
          </w:tcPr>
          <w:p w14:paraId="6DF218AA" w14:textId="77777777" w:rsidR="009246EC" w:rsidRDefault="00000000">
            <w:pPr>
              <w:keepNext/>
              <w:spacing w:before="55" w:after="30"/>
              <w:jc w:val="center"/>
            </w:pPr>
            <w:r>
              <w:rPr>
                <w:b/>
                <w:color w:val="000000"/>
                <w:sz w:val="20"/>
              </w:rPr>
              <w:t>2025</w:t>
            </w:r>
          </w:p>
        </w:tc>
        <w:tc>
          <w:tcPr>
            <w:tcW w:w="75" w:type="dxa"/>
            <w:tcBorders>
              <w:top w:val="single" w:sz="8" w:space="0" w:color="000000"/>
              <w:left w:val="nil"/>
              <w:bottom w:val="nil"/>
              <w:right w:val="nil"/>
            </w:tcBorders>
            <w:shd w:val="clear" w:color="auto" w:fill="84B4D4"/>
            <w:tcMar>
              <w:top w:w="0" w:type="dxa"/>
              <w:left w:w="38" w:type="dxa"/>
              <w:bottom w:w="0" w:type="dxa"/>
              <w:right w:w="38" w:type="dxa"/>
            </w:tcMar>
            <w:vAlign w:val="bottom"/>
          </w:tcPr>
          <w:p w14:paraId="7BA92A04" w14:textId="77777777" w:rsidR="009246EC" w:rsidRDefault="00000000">
            <w:pPr>
              <w:keepNext/>
              <w:spacing w:before="55" w:after="30"/>
            </w:pPr>
            <w:r>
              <w:rPr>
                <w:b/>
                <w:color w:val="000000"/>
                <w:sz w:val="20"/>
              </w:rPr>
              <w:t> </w:t>
            </w:r>
          </w:p>
        </w:tc>
        <w:tc>
          <w:tcPr>
            <w:tcW w:w="2445" w:type="dxa"/>
            <w:gridSpan w:val="3"/>
            <w:tcBorders>
              <w:top w:val="nil"/>
              <w:left w:val="nil"/>
              <w:bottom w:val="nil"/>
              <w:right w:val="nil"/>
            </w:tcBorders>
            <w:shd w:val="clear" w:color="auto" w:fill="84B4D4"/>
            <w:tcMar>
              <w:top w:w="0" w:type="dxa"/>
              <w:left w:w="53" w:type="dxa"/>
              <w:bottom w:w="0" w:type="dxa"/>
              <w:right w:w="53" w:type="dxa"/>
            </w:tcMar>
            <w:vAlign w:val="bottom"/>
          </w:tcPr>
          <w:p w14:paraId="23BDC9D3" w14:textId="77777777" w:rsidR="009246EC" w:rsidRDefault="00000000">
            <w:pPr>
              <w:keepNext/>
              <w:spacing w:before="55" w:after="30"/>
              <w:jc w:val="center"/>
            </w:pPr>
            <w:r>
              <w:rPr>
                <w:b/>
                <w:color w:val="000000"/>
                <w:sz w:val="20"/>
              </w:rPr>
              <w:t>2024</w:t>
            </w:r>
          </w:p>
        </w:tc>
      </w:tr>
      <w:tr w:rsidR="009246EC" w14:paraId="72E1E7D4" w14:textId="77777777">
        <w:trPr>
          <w:cantSplit/>
          <w:trHeight w:hRule="exact" w:val="300"/>
        </w:trPr>
        <w:tc>
          <w:tcPr>
            <w:tcW w:w="5280" w:type="dxa"/>
            <w:tcBorders>
              <w:top w:val="nil"/>
              <w:left w:val="nil"/>
              <w:bottom w:val="nil"/>
              <w:right w:val="nil"/>
            </w:tcBorders>
            <w:shd w:val="clear" w:color="auto" w:fill="84B4D4"/>
            <w:tcMar>
              <w:top w:w="0" w:type="dxa"/>
              <w:left w:w="53" w:type="dxa"/>
              <w:bottom w:w="0" w:type="dxa"/>
              <w:right w:w="53" w:type="dxa"/>
            </w:tcMar>
            <w:vAlign w:val="bottom"/>
          </w:tcPr>
          <w:p w14:paraId="35F579AD" w14:textId="77777777" w:rsidR="009246EC" w:rsidRDefault="00000000">
            <w:pPr>
              <w:keepNext/>
              <w:spacing w:before="55" w:after="30"/>
            </w:pPr>
            <w:r>
              <w:rPr>
                <w:b/>
                <w:i/>
                <w:color w:val="000000"/>
                <w:sz w:val="20"/>
              </w:rPr>
              <w:t>(in millions, except per share amounts)</w:t>
            </w: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5499F84" w14:textId="77777777" w:rsidR="009246EC" w:rsidRDefault="00000000">
            <w:pPr>
              <w:keepNext/>
              <w:spacing w:before="55" w:after="30"/>
              <w:jc w:val="center"/>
            </w:pPr>
            <w:r>
              <w:rPr>
                <w:b/>
                <w:color w:val="000000"/>
                <w:sz w:val="20"/>
              </w:rPr>
              <w:t>Dollars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1479513D"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D2E532D" w14:textId="77777777" w:rsidR="009246EC" w:rsidRDefault="00000000">
            <w:pPr>
              <w:keepNext/>
              <w:spacing w:before="55" w:after="30"/>
              <w:jc w:val="center"/>
            </w:pPr>
            <w:r>
              <w:rPr>
                <w:b/>
                <w:color w:val="000000"/>
                <w:sz w:val="20"/>
              </w:rPr>
              <w:t>Per Share</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453999CC"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DCE06A4" w14:textId="77777777" w:rsidR="009246EC" w:rsidRDefault="00000000">
            <w:pPr>
              <w:keepNext/>
              <w:spacing w:before="55" w:after="30"/>
              <w:jc w:val="center"/>
            </w:pPr>
            <w:r>
              <w:rPr>
                <w:b/>
                <w:color w:val="000000"/>
                <w:sz w:val="20"/>
              </w:rPr>
              <w:t>Dollars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3E1B21E"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47B225C" w14:textId="77777777" w:rsidR="009246EC" w:rsidRDefault="00000000">
            <w:pPr>
              <w:keepNext/>
              <w:spacing w:before="55" w:after="30"/>
              <w:jc w:val="center"/>
            </w:pPr>
            <w:r>
              <w:rPr>
                <w:b/>
                <w:color w:val="000000"/>
                <w:sz w:val="20"/>
              </w:rPr>
              <w:t>Per Share</w:t>
            </w:r>
          </w:p>
        </w:tc>
      </w:tr>
      <w:tr w:rsidR="009246EC" w14:paraId="73A6D8AB"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5F87A9FF" w14:textId="77777777" w:rsidR="009246EC" w:rsidRDefault="00000000">
            <w:pPr>
              <w:keepNext/>
              <w:spacing w:before="55" w:after="30"/>
            </w:pPr>
            <w:r>
              <w:rPr>
                <w:color w:val="000000"/>
                <w:sz w:val="20"/>
              </w:rPr>
              <w:t xml:space="preserve">Net income </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29190BF" w14:textId="77777777" w:rsidR="009246EC" w:rsidRDefault="00000000">
            <w:pPr>
              <w:keepNext/>
              <w:tabs>
                <w:tab w:val="left" w:pos="752"/>
                <w:tab w:val="left" w:pos="1117"/>
              </w:tabs>
              <w:spacing w:before="55" w:after="30"/>
              <w:jc w:val="right"/>
            </w:pPr>
            <w:r>
              <w:rPr>
                <w:b/>
                <w:color w:val="000000"/>
                <w:sz w:val="20"/>
              </w:rPr>
              <w:t>$</w:t>
            </w:r>
            <w:r>
              <w:rPr>
                <w:b/>
                <w:color w:val="000000"/>
                <w:sz w:val="20"/>
              </w:rPr>
              <w:tab/>
              <w:t>100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6AEBEB"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1E96C05" w14:textId="77777777" w:rsidR="009246EC" w:rsidRDefault="00000000">
            <w:pPr>
              <w:keepNext/>
              <w:tabs>
                <w:tab w:val="left" w:pos="702"/>
                <w:tab w:val="left" w:pos="1117"/>
              </w:tabs>
              <w:spacing w:before="55" w:after="30"/>
              <w:jc w:val="right"/>
            </w:pPr>
            <w:r>
              <w:rPr>
                <w:b/>
                <w:color w:val="000000"/>
                <w:sz w:val="20"/>
              </w:rPr>
              <w:t>$</w:t>
            </w:r>
            <w:r>
              <w:rPr>
                <w:b/>
                <w:color w:val="000000"/>
                <w:sz w:val="20"/>
              </w:rPr>
              <w:tab/>
              <w:t>0.83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E1A087"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4D85B66" w14:textId="77777777" w:rsidR="009246EC" w:rsidRDefault="00000000">
            <w:pPr>
              <w:keepNext/>
              <w:tabs>
                <w:tab w:val="left" w:pos="752"/>
                <w:tab w:val="left" w:pos="1117"/>
              </w:tabs>
              <w:spacing w:before="55" w:after="30"/>
              <w:jc w:val="right"/>
            </w:pPr>
            <w:r>
              <w:rPr>
                <w:color w:val="000000"/>
                <w:sz w:val="20"/>
              </w:rPr>
              <w:t>$</w:t>
            </w:r>
            <w:r>
              <w:rPr>
                <w:color w:val="000000"/>
                <w:sz w:val="20"/>
              </w:rPr>
              <w:tab/>
              <w:t>395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37284E"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12006A" w14:textId="77777777" w:rsidR="009246EC" w:rsidRDefault="00000000">
            <w:pPr>
              <w:keepNext/>
              <w:tabs>
                <w:tab w:val="left" w:pos="702"/>
                <w:tab w:val="left" w:pos="1117"/>
              </w:tabs>
              <w:spacing w:before="55" w:after="30"/>
              <w:jc w:val="right"/>
            </w:pPr>
            <w:r>
              <w:rPr>
                <w:color w:val="000000"/>
                <w:sz w:val="20"/>
              </w:rPr>
              <w:t>$</w:t>
            </w:r>
            <w:r>
              <w:rPr>
                <w:color w:val="000000"/>
                <w:sz w:val="20"/>
              </w:rPr>
              <w:tab/>
              <w:t>3.08</w:t>
            </w:r>
            <w:r>
              <w:rPr>
                <w:color w:val="000000"/>
                <w:sz w:val="20"/>
              </w:rPr>
              <w:tab/>
            </w:r>
          </w:p>
        </w:tc>
      </w:tr>
      <w:tr w:rsidR="009246EC" w14:paraId="4481CF94"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62D3031E" w14:textId="77777777" w:rsidR="009246EC" w:rsidRDefault="00000000">
            <w:pPr>
              <w:keepNext/>
              <w:spacing w:before="75" w:after="30"/>
            </w:pPr>
            <w:r>
              <w:rPr>
                <w:color w:val="000000"/>
                <w:sz w:val="20"/>
              </w:rPr>
              <w:t>Adjusted for:</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542B7E6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9DDDFC"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A59E3D6"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867A08"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3047752"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626CA5"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13EEA021" w14:textId="77777777" w:rsidR="009246EC" w:rsidRDefault="009246EC">
            <w:pPr>
              <w:keepNext/>
            </w:pPr>
          </w:p>
        </w:tc>
      </w:tr>
      <w:tr w:rsidR="009246EC" w14:paraId="2C003BF7"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43054672" w14:textId="77777777" w:rsidR="009246EC" w:rsidRDefault="00000000">
            <w:pPr>
              <w:keepNext/>
              <w:spacing w:before="75" w:after="30"/>
              <w:ind w:left="120"/>
            </w:pPr>
            <w:r>
              <w:rPr>
                <w:color w:val="000000"/>
                <w:sz w:val="20"/>
              </w:rPr>
              <w:t>Mark-to-market fuel hedge adjustments</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C6C498C" w14:textId="77777777" w:rsidR="009246EC" w:rsidRDefault="00000000">
            <w:pPr>
              <w:keepNext/>
              <w:tabs>
                <w:tab w:val="left" w:pos="866"/>
              </w:tabs>
              <w:spacing w:before="75" w:after="30"/>
              <w:jc w:val="right"/>
            </w:pPr>
            <w:r>
              <w:rPr>
                <w:b/>
                <w:color w:val="000000"/>
                <w:sz w:val="20"/>
              </w:rPr>
              <w:tab/>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4E5A4D"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5EAF8AA" w14:textId="77777777" w:rsidR="009246EC" w:rsidRDefault="00000000">
            <w:pPr>
              <w:keepNext/>
              <w:tabs>
                <w:tab w:val="left" w:pos="616"/>
              </w:tabs>
              <w:spacing w:before="75" w:after="30"/>
              <w:jc w:val="right"/>
            </w:pPr>
            <w:r>
              <w:rPr>
                <w:b/>
                <w:color w:val="000000"/>
                <w:sz w:val="20"/>
              </w:rPr>
              <w:tab/>
              <w:t>(0.03)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52708B"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FB455B8" w14:textId="77777777" w:rsidR="009246EC" w:rsidRDefault="00000000">
            <w:pPr>
              <w:keepNext/>
              <w:tabs>
                <w:tab w:val="left" w:pos="766"/>
              </w:tabs>
              <w:spacing w:before="75" w:after="30"/>
              <w:jc w:val="right"/>
            </w:pPr>
            <w:r>
              <w:rPr>
                <w:color w:val="000000"/>
                <w:sz w:val="20"/>
              </w:rPr>
              <w:tab/>
              <w:t>(28)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4949C9"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AA08AF8" w14:textId="77777777" w:rsidR="009246EC" w:rsidRDefault="00000000">
            <w:pPr>
              <w:keepNext/>
              <w:tabs>
                <w:tab w:val="left" w:pos="616"/>
              </w:tabs>
              <w:spacing w:before="75" w:after="30"/>
              <w:jc w:val="right"/>
            </w:pPr>
            <w:r>
              <w:rPr>
                <w:color w:val="000000"/>
                <w:sz w:val="20"/>
              </w:rPr>
              <w:tab/>
              <w:t>(0.22)</w:t>
            </w:r>
          </w:p>
        </w:tc>
      </w:tr>
      <w:tr w:rsidR="009246EC" w14:paraId="3AA89639"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20092D7A" w14:textId="77777777" w:rsidR="009246EC" w:rsidRDefault="00000000">
            <w:pPr>
              <w:keepNext/>
              <w:spacing w:before="75" w:after="30"/>
              <w:ind w:left="120"/>
            </w:pPr>
            <w:r>
              <w:rPr>
                <w:color w:val="000000"/>
                <w:sz w:val="20"/>
              </w:rPr>
              <w:t>Losses (gains) on foreign debt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B226462" w14:textId="77777777" w:rsidR="009246EC" w:rsidRDefault="00000000">
            <w:pPr>
              <w:keepNext/>
              <w:tabs>
                <w:tab w:val="left" w:pos="952"/>
                <w:tab w:val="left" w:pos="1117"/>
              </w:tabs>
              <w:spacing w:before="75" w:after="30"/>
              <w:jc w:val="right"/>
            </w:pPr>
            <w:r>
              <w:rPr>
                <w:b/>
                <w:color w:val="000000"/>
                <w:sz w:val="20"/>
              </w:rPr>
              <w:tab/>
              <w:t>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71CCE2"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5CDC64D" w14:textId="77777777" w:rsidR="009246EC" w:rsidRDefault="00000000">
            <w:pPr>
              <w:keepNext/>
              <w:tabs>
                <w:tab w:val="left" w:pos="702"/>
                <w:tab w:val="left" w:pos="1117"/>
              </w:tabs>
              <w:spacing w:before="75" w:after="30"/>
              <w:jc w:val="right"/>
            </w:pPr>
            <w:r>
              <w:rPr>
                <w:b/>
                <w:color w:val="000000"/>
                <w:sz w:val="20"/>
              </w:rPr>
              <w:tab/>
              <w:t>0.01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3D6DC2"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9A89A00" w14:textId="77777777" w:rsidR="009246EC" w:rsidRDefault="00000000">
            <w:pPr>
              <w:keepNext/>
              <w:tabs>
                <w:tab w:val="left" w:pos="766"/>
              </w:tabs>
              <w:spacing w:before="75" w:after="30"/>
              <w:jc w:val="right"/>
            </w:pPr>
            <w:r>
              <w:rPr>
                <w:color w:val="000000"/>
                <w:sz w:val="20"/>
              </w:rPr>
              <w:tab/>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28A267"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5EB304B" w14:textId="77777777" w:rsidR="009246EC" w:rsidRDefault="00000000">
            <w:pPr>
              <w:keepNext/>
              <w:tabs>
                <w:tab w:val="left" w:pos="616"/>
              </w:tabs>
              <w:spacing w:before="75" w:after="30"/>
              <w:jc w:val="right"/>
            </w:pPr>
            <w:r>
              <w:rPr>
                <w:color w:val="000000"/>
                <w:sz w:val="20"/>
              </w:rPr>
              <w:tab/>
              <w:t>(0.08)</w:t>
            </w:r>
          </w:p>
        </w:tc>
      </w:tr>
      <w:tr w:rsidR="009246EC" w14:paraId="2D9372C2"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7097CE8A" w14:textId="77777777" w:rsidR="009246EC" w:rsidRDefault="00000000">
            <w:pPr>
              <w:keepNext/>
              <w:spacing w:before="75" w:after="30"/>
              <w:ind w:left="120"/>
            </w:pPr>
            <w:r>
              <w:rPr>
                <w:color w:val="000000"/>
                <w:sz w:val="20"/>
              </w:rPr>
              <w:t>Special items - operating</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ADB6911" w14:textId="77777777" w:rsidR="009246EC" w:rsidRDefault="00000000">
            <w:pPr>
              <w:keepNext/>
              <w:tabs>
                <w:tab w:val="left" w:pos="752"/>
                <w:tab w:val="left" w:pos="1117"/>
              </w:tabs>
              <w:spacing w:before="75" w:after="30"/>
              <w:jc w:val="right"/>
            </w:pPr>
            <w:r>
              <w:rPr>
                <w:b/>
                <w:color w:val="000000"/>
                <w:sz w:val="20"/>
              </w:rPr>
              <w:tab/>
              <w:t>250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5A5811"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AF14212" w14:textId="77777777" w:rsidR="009246EC" w:rsidRDefault="00000000">
            <w:pPr>
              <w:keepNext/>
              <w:tabs>
                <w:tab w:val="left" w:pos="702"/>
                <w:tab w:val="left" w:pos="1117"/>
              </w:tabs>
              <w:spacing w:before="75" w:after="30"/>
              <w:jc w:val="right"/>
            </w:pPr>
            <w:r>
              <w:rPr>
                <w:b/>
                <w:color w:val="000000"/>
                <w:sz w:val="20"/>
              </w:rPr>
              <w:tab/>
              <w:t>2.08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80615D"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C2408CC" w14:textId="77777777" w:rsidR="009246EC" w:rsidRDefault="00000000">
            <w:pPr>
              <w:keepNext/>
              <w:tabs>
                <w:tab w:val="left" w:pos="752"/>
                <w:tab w:val="left" w:pos="1117"/>
              </w:tabs>
              <w:spacing w:before="75" w:after="30"/>
              <w:jc w:val="right"/>
            </w:pPr>
            <w:r>
              <w:rPr>
                <w:color w:val="000000"/>
                <w:sz w:val="20"/>
              </w:rPr>
              <w:tab/>
              <w:t>345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72560B"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65BDF54" w14:textId="77777777" w:rsidR="009246EC" w:rsidRDefault="00000000">
            <w:pPr>
              <w:keepNext/>
              <w:tabs>
                <w:tab w:val="left" w:pos="702"/>
                <w:tab w:val="left" w:pos="1117"/>
              </w:tabs>
              <w:spacing w:before="75" w:after="30"/>
              <w:jc w:val="right"/>
            </w:pPr>
            <w:r>
              <w:rPr>
                <w:color w:val="000000"/>
                <w:sz w:val="20"/>
              </w:rPr>
              <w:tab/>
              <w:t>2.69</w:t>
            </w:r>
            <w:r>
              <w:rPr>
                <w:color w:val="000000"/>
                <w:sz w:val="20"/>
              </w:rPr>
              <w:tab/>
            </w:r>
          </w:p>
        </w:tc>
      </w:tr>
      <w:tr w:rsidR="009246EC" w14:paraId="18E64C62"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0CA63CC5" w14:textId="77777777" w:rsidR="009246EC" w:rsidRDefault="00000000">
            <w:pPr>
              <w:keepNext/>
              <w:spacing w:before="75" w:after="30"/>
              <w:ind w:left="120"/>
            </w:pPr>
            <w:r>
              <w:rPr>
                <w:color w:val="000000"/>
                <w:sz w:val="20"/>
              </w:rPr>
              <w:t>Special items - net non-operating</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075FF32"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CC12C2"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4F85E0B" w14:textId="77777777" w:rsidR="009246EC" w:rsidRDefault="00000000">
            <w:pPr>
              <w:keepNext/>
              <w:tabs>
                <w:tab w:val="left" w:pos="852"/>
                <w:tab w:val="left" w:pos="111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3C7D01"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6943AE7" w14:textId="77777777" w:rsidR="009246EC" w:rsidRDefault="00000000">
            <w:pPr>
              <w:keepNext/>
              <w:tabs>
                <w:tab w:val="left" w:pos="766"/>
              </w:tabs>
              <w:spacing w:before="75" w:after="30"/>
              <w:jc w:val="right"/>
            </w:pPr>
            <w:r>
              <w:rPr>
                <w:color w:val="000000"/>
                <w:sz w:val="20"/>
              </w:rPr>
              <w:tab/>
              <w:t>(16)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A4517B"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DD6EA45" w14:textId="77777777" w:rsidR="009246EC" w:rsidRDefault="00000000">
            <w:pPr>
              <w:keepNext/>
              <w:tabs>
                <w:tab w:val="left" w:pos="616"/>
              </w:tabs>
              <w:spacing w:before="75" w:after="30"/>
              <w:jc w:val="right"/>
            </w:pPr>
            <w:r>
              <w:rPr>
                <w:color w:val="000000"/>
                <w:sz w:val="20"/>
              </w:rPr>
              <w:tab/>
              <w:t>(0.12)</w:t>
            </w:r>
          </w:p>
        </w:tc>
      </w:tr>
      <w:tr w:rsidR="009246EC" w14:paraId="3140E1BF" w14:textId="77777777">
        <w:trPr>
          <w:cantSplit/>
          <w:trHeight w:hRule="exact" w:val="300"/>
        </w:trPr>
        <w:tc>
          <w:tcPr>
            <w:tcW w:w="5280" w:type="dxa"/>
            <w:tcBorders>
              <w:top w:val="nil"/>
              <w:left w:val="nil"/>
              <w:bottom w:val="nil"/>
              <w:right w:val="nil"/>
            </w:tcBorders>
            <w:shd w:val="clear" w:color="auto" w:fill="CCEEFF"/>
            <w:tcMar>
              <w:top w:w="0" w:type="dxa"/>
              <w:left w:w="53" w:type="dxa"/>
              <w:bottom w:w="0" w:type="dxa"/>
              <w:right w:w="53" w:type="dxa"/>
            </w:tcMar>
            <w:vAlign w:val="bottom"/>
          </w:tcPr>
          <w:p w14:paraId="560D13FB" w14:textId="77777777" w:rsidR="009246EC" w:rsidRDefault="00000000">
            <w:pPr>
              <w:keepNext/>
              <w:spacing w:before="75" w:after="30"/>
              <w:ind w:left="120"/>
              <w:rPr>
                <w:sz w:val="20"/>
              </w:rPr>
            </w:pPr>
            <w:r>
              <w:rPr>
                <w:sz w:val="20"/>
              </w:rPr>
              <w:t>Income tax effect</w:t>
            </w:r>
            <w:r>
              <w:rPr>
                <w:sz w:val="20"/>
                <w:vertAlign w:val="superscript"/>
              </w:rPr>
              <w:t>(a)</w:t>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EC46FDB" w14:textId="77777777" w:rsidR="009246EC" w:rsidRDefault="00000000">
            <w:pPr>
              <w:keepNext/>
              <w:tabs>
                <w:tab w:val="left" w:pos="766"/>
              </w:tabs>
              <w:spacing w:before="75" w:after="30"/>
              <w:jc w:val="right"/>
            </w:pPr>
            <w:r>
              <w:rPr>
                <w:b/>
                <w:color w:val="000000"/>
                <w:sz w:val="20"/>
              </w:rPr>
              <w:tab/>
              <w:t>(54)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03FF12"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15D3F8F" w14:textId="77777777" w:rsidR="009246EC" w:rsidRDefault="00000000">
            <w:pPr>
              <w:keepNext/>
              <w:tabs>
                <w:tab w:val="left" w:pos="616"/>
              </w:tabs>
              <w:spacing w:before="75" w:after="30"/>
              <w:jc w:val="right"/>
            </w:pPr>
            <w:r>
              <w:rPr>
                <w:b/>
                <w:color w:val="000000"/>
                <w:sz w:val="20"/>
              </w:rPr>
              <w:tab/>
              <w:t>(0.45)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5C51FA"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DC1B591" w14:textId="77777777" w:rsidR="009246EC" w:rsidRDefault="00000000">
            <w:pPr>
              <w:keepNext/>
              <w:tabs>
                <w:tab w:val="left" w:pos="766"/>
              </w:tabs>
              <w:spacing w:before="75" w:after="30"/>
              <w:jc w:val="right"/>
            </w:pPr>
            <w:r>
              <w:rPr>
                <w:color w:val="000000"/>
                <w:sz w:val="20"/>
              </w:rPr>
              <w:tab/>
              <w:t>(61)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5F5C09" w14:textId="77777777" w:rsidR="009246EC" w:rsidRDefault="009246EC">
            <w:pPr>
              <w:keepNext/>
            </w:pP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5A8F86" w14:textId="77777777" w:rsidR="009246EC" w:rsidRDefault="00000000">
            <w:pPr>
              <w:keepNext/>
              <w:tabs>
                <w:tab w:val="left" w:pos="616"/>
              </w:tabs>
              <w:spacing w:before="75" w:after="30"/>
              <w:jc w:val="right"/>
            </w:pPr>
            <w:r>
              <w:rPr>
                <w:color w:val="000000"/>
                <w:sz w:val="20"/>
              </w:rPr>
              <w:tab/>
              <w:t>(0.48)</w:t>
            </w:r>
          </w:p>
        </w:tc>
      </w:tr>
      <w:tr w:rsidR="009246EC" w14:paraId="247C988C" w14:textId="77777777">
        <w:trPr>
          <w:cantSplit/>
          <w:trHeight w:hRule="exact" w:val="300"/>
        </w:trPr>
        <w:tc>
          <w:tcPr>
            <w:tcW w:w="5280" w:type="dxa"/>
            <w:tcBorders>
              <w:top w:val="nil"/>
              <w:left w:val="nil"/>
              <w:bottom w:val="nil"/>
              <w:right w:val="nil"/>
            </w:tcBorders>
            <w:shd w:val="clear" w:color="auto" w:fill="FFFFFF"/>
            <w:tcMar>
              <w:top w:w="0" w:type="dxa"/>
              <w:left w:w="53" w:type="dxa"/>
              <w:bottom w:w="0" w:type="dxa"/>
              <w:right w:w="53" w:type="dxa"/>
            </w:tcMar>
            <w:vAlign w:val="bottom"/>
          </w:tcPr>
          <w:p w14:paraId="21211C9A" w14:textId="77777777" w:rsidR="009246EC" w:rsidRDefault="00000000">
            <w:pPr>
              <w:spacing w:before="55" w:after="30"/>
            </w:pPr>
            <w:r>
              <w:rPr>
                <w:b/>
                <w:color w:val="000000"/>
                <w:sz w:val="20"/>
              </w:rPr>
              <w:t xml:space="preserve">Adjusted net income </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E530CFA" w14:textId="77777777" w:rsidR="009246EC" w:rsidRDefault="00000000">
            <w:pPr>
              <w:tabs>
                <w:tab w:val="left" w:pos="752"/>
                <w:tab w:val="left" w:pos="1117"/>
              </w:tabs>
              <w:spacing w:before="55" w:after="30"/>
              <w:jc w:val="right"/>
            </w:pPr>
            <w:r>
              <w:rPr>
                <w:b/>
                <w:color w:val="000000"/>
                <w:sz w:val="20"/>
              </w:rPr>
              <w:t>$</w:t>
            </w:r>
            <w:r>
              <w:rPr>
                <w:b/>
                <w:color w:val="000000"/>
                <w:sz w:val="20"/>
              </w:rPr>
              <w:tab/>
              <w:t>293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257BCF"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00B7562" w14:textId="77777777" w:rsidR="009246EC" w:rsidRDefault="00000000">
            <w:pPr>
              <w:tabs>
                <w:tab w:val="left" w:pos="702"/>
                <w:tab w:val="left" w:pos="1117"/>
              </w:tabs>
              <w:spacing w:before="55" w:after="30"/>
              <w:jc w:val="right"/>
            </w:pPr>
            <w:r>
              <w:rPr>
                <w:b/>
                <w:color w:val="000000"/>
                <w:sz w:val="20"/>
              </w:rPr>
              <w:t>$</w:t>
            </w:r>
            <w:r>
              <w:rPr>
                <w:b/>
                <w:color w:val="000000"/>
                <w:sz w:val="20"/>
              </w:rPr>
              <w:tab/>
              <w:t>2.44</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A331DB"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9BC5EC6" w14:textId="77777777" w:rsidR="009246EC" w:rsidRDefault="00000000">
            <w:pPr>
              <w:tabs>
                <w:tab w:val="left" w:pos="752"/>
                <w:tab w:val="left" w:pos="1117"/>
              </w:tabs>
              <w:spacing w:before="55" w:after="30"/>
              <w:jc w:val="right"/>
            </w:pPr>
            <w:r>
              <w:rPr>
                <w:color w:val="000000"/>
                <w:sz w:val="20"/>
              </w:rPr>
              <w:t>$</w:t>
            </w:r>
            <w:r>
              <w:rPr>
                <w:color w:val="000000"/>
                <w:sz w:val="20"/>
              </w:rPr>
              <w:tab/>
              <w:t>625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8C9EF5" w14:textId="77777777" w:rsidR="009246EC" w:rsidRDefault="009246EC"/>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FBB035B" w14:textId="77777777" w:rsidR="009246EC" w:rsidRDefault="00000000">
            <w:pPr>
              <w:tabs>
                <w:tab w:val="left" w:pos="702"/>
                <w:tab w:val="left" w:pos="1117"/>
              </w:tabs>
              <w:spacing w:before="55" w:after="30"/>
              <w:jc w:val="right"/>
            </w:pPr>
            <w:r>
              <w:rPr>
                <w:color w:val="000000"/>
                <w:sz w:val="20"/>
              </w:rPr>
              <w:t>$</w:t>
            </w:r>
            <w:r>
              <w:rPr>
                <w:color w:val="000000"/>
                <w:sz w:val="20"/>
              </w:rPr>
              <w:tab/>
              <w:t>4.87</w:t>
            </w:r>
            <w:r>
              <w:rPr>
                <w:color w:val="000000"/>
                <w:sz w:val="20"/>
              </w:rPr>
              <w:tab/>
            </w:r>
          </w:p>
        </w:tc>
      </w:tr>
    </w:tbl>
    <w:p w14:paraId="5AF4E835" w14:textId="77777777" w:rsidR="009246EC" w:rsidRDefault="00000000">
      <w:pPr>
        <w:spacing w:line="288" w:lineRule="auto"/>
        <w:rPr>
          <w:sz w:val="18"/>
        </w:rPr>
      </w:pPr>
      <w:r>
        <w:rPr>
          <w:color w:val="000000"/>
          <w:sz w:val="18"/>
        </w:rPr>
        <w:t>(a</w:t>
      </w:r>
      <w:r>
        <w:rPr>
          <w:sz w:val="18"/>
        </w:rPr>
        <w:t>) Includes income tax effect of the adjustments in the tables above as well as one-time effects of the One Big Beautiful Bill Act which was signed into law in the third quarter of 2025.</w:t>
      </w:r>
    </w:p>
    <w:p w14:paraId="007D1FAF" w14:textId="77777777" w:rsidR="009246EC" w:rsidRDefault="009246EC">
      <w:pPr>
        <w:spacing w:line="288" w:lineRule="auto"/>
        <w:rPr>
          <w:sz w:val="16"/>
        </w:rPr>
      </w:pPr>
    </w:p>
    <w:p w14:paraId="5B353BAA" w14:textId="77777777" w:rsidR="009246EC" w:rsidRDefault="00000000">
      <w:pPr>
        <w:spacing w:before="60" w:line="418" w:lineRule="auto"/>
        <w:rPr>
          <w:sz w:val="20"/>
        </w:rPr>
      </w:pPr>
      <w:r>
        <w:rPr>
          <w:sz w:val="20"/>
        </w:rPr>
        <w:t xml:space="preserve">A conference call regarding the </w:t>
      </w:r>
      <w:r>
        <w:rPr>
          <w:color w:val="000000"/>
          <w:sz w:val="20"/>
        </w:rPr>
        <w:t>fourth</w:t>
      </w:r>
      <w:r>
        <w:rPr>
          <w:sz w:val="20"/>
        </w:rPr>
        <w:t xml:space="preserve"> quarter and full year results will be streamed online at 11:30 a.m. EST/ 8:30 a.m. PST on January 23, 2026. It can be accessed at www.alaskaair.com/investors. For those unable to listen to the live broadcast, a </w:t>
      </w:r>
      <w:proofErr w:type="gramStart"/>
      <w:r>
        <w:rPr>
          <w:sz w:val="20"/>
        </w:rPr>
        <w:t>replay</w:t>
      </w:r>
      <w:proofErr w:type="gramEnd"/>
      <w:r>
        <w:rPr>
          <w:sz w:val="20"/>
        </w:rPr>
        <w:t xml:space="preserve"> will be available after the conclusion of the call.</w:t>
      </w:r>
    </w:p>
    <w:p w14:paraId="243EC05A" w14:textId="77777777" w:rsidR="009246EC" w:rsidRDefault="009246EC">
      <w:pPr>
        <w:spacing w:before="60" w:line="418" w:lineRule="auto"/>
        <w:rPr>
          <w:sz w:val="20"/>
        </w:rPr>
      </w:pPr>
    </w:p>
    <w:p w14:paraId="1666089A" w14:textId="77777777" w:rsidR="009246EC" w:rsidRDefault="00000000">
      <w:pPr>
        <w:spacing w:line="276" w:lineRule="auto"/>
        <w:rPr>
          <w:rFonts w:ascii="Calibri" w:eastAsia="Calibri" w:hAnsi="Calibri" w:cs="Calibri"/>
          <w:sz w:val="17"/>
        </w:rPr>
      </w:pPr>
      <w:r>
        <w:rPr>
          <w:color w:val="000000"/>
          <w:sz w:val="17"/>
        </w:rPr>
        <w:t>References</w:t>
      </w:r>
      <w:r>
        <w:rPr>
          <w:sz w:val="17"/>
        </w:rPr>
        <w:t xml:space="preserve"> in this update to “Air Group,” “Company,” “we,” “us,” and “our” refer to Alaska Air Group, Inc. and its subsidiaries, unless otherwise specified.</w:t>
      </w:r>
    </w:p>
    <w:p w14:paraId="6364AF7F" w14:textId="77777777" w:rsidR="009246EC" w:rsidRDefault="009246EC">
      <w:pPr>
        <w:spacing w:line="288" w:lineRule="auto"/>
        <w:rPr>
          <w:sz w:val="17"/>
        </w:rPr>
      </w:pPr>
    </w:p>
    <w:p w14:paraId="28AD73C7" w14:textId="77777777" w:rsidR="009246EC" w:rsidRDefault="00000000">
      <w:pPr>
        <w:spacing w:line="288" w:lineRule="auto"/>
        <w:jc w:val="both"/>
        <w:rPr>
          <w:sz w:val="17"/>
        </w:rPr>
      </w:pPr>
      <w:r>
        <w:rPr>
          <w:color w:val="000000"/>
          <w:sz w:val="17"/>
        </w:rPr>
        <w:t xml:space="preserve">This news release may contain forward-looking statements subject to the safe harbor protection provided by Section 27A of the Securities Act of 1933, Section 21E of the Securities Exchange Act of 1934, and the Private Securities Litigation Reform Act of 1995. These statements relate to future events and involve known and unknown risks and uncertainties that may cause actual outcomes to be materially different from those indicated by our forward-looking statements, assumptions or beliefs. For a discussion of risks and uncertainties that may cause our forward-looking statements to differ materially, see Item 1A of the Company's Annual Report on Form 10-K for the year ended December 31, 2024. Some of these risks include competition, labor costs, relations and availability, general economic conditions, increases in operating costs including fuel, uncertainties regarding the ability to successfully integrate operations following the acquisition of Hawaiian Holdings, Inc. and the ability to realize anticipated cost savings, synergies, or growth from the acquisition, inability to meet cost reduction and other strategic goals, seasonal fluctuations in demand and financial results, supply chain risks, events that negatively impact aviation safety and security, cybersecurity risks, and changes in laws and regulations that impact our business. </w:t>
      </w:r>
      <w:proofErr w:type="gramStart"/>
      <w:r>
        <w:rPr>
          <w:color w:val="000000"/>
          <w:sz w:val="17"/>
        </w:rPr>
        <w:t>All of</w:t>
      </w:r>
      <w:proofErr w:type="gramEnd"/>
      <w:r>
        <w:rPr>
          <w:color w:val="000000"/>
          <w:sz w:val="17"/>
        </w:rPr>
        <w:t xml:space="preserve"> the forward-looking statements are qualified in their entirety by reference to the risk factors discussed in our most recent Form 10-K and in our subsequent SEC filings. We operate in a continually changing business environment, and new risk factors emerge from time to time. Management cannot predict such new risk factors, nor can it assess the impact, if any, of such new risk factors on our business or events described in any forward-looking statements. We expressly disclaim any obligation to publicly update or revise any forward-looking statements made today to conform them to actual results. Over time, our actual results, performance or achievements may differ from the anticipated results, performance or achievements that are expressed or implied by our forward-looking statements, assumptions or beliefs and such differences might be significant and materially adverse.</w:t>
      </w:r>
    </w:p>
    <w:p w14:paraId="213F6E90" w14:textId="77777777" w:rsidR="009246EC" w:rsidRDefault="009246EC">
      <w:pPr>
        <w:spacing w:line="288" w:lineRule="auto"/>
        <w:rPr>
          <w:sz w:val="17"/>
        </w:rPr>
      </w:pPr>
    </w:p>
    <w:p w14:paraId="198158EA" w14:textId="77777777" w:rsidR="009246EC" w:rsidRDefault="00000000">
      <w:pPr>
        <w:spacing w:line="288" w:lineRule="auto"/>
        <w:rPr>
          <w:sz w:val="17"/>
        </w:rPr>
      </w:pPr>
      <w:r>
        <w:rPr>
          <w:color w:val="000000"/>
          <w:sz w:val="17"/>
        </w:rPr>
        <w:t xml:space="preserve">Alaska Airlines, Hawaiian Airlines and Horizon Air are subsidiaries of Alaska Air Group, and McGee Air Services is a subsidiary of Alaska Airlines. We are a global airline with hubs in Seattle, Honolulu, Portland, Anchorage, Los Angeles, San Diego and San Francisco. We deliver remarkable care as we fly our guests to more than 140 destinations throughout North America, Latin America, Asia and the Pacific. We’ll serve Europe beginning in spring 2026. Guests can book travel at alaskaair.com and </w:t>
      </w:r>
      <w:proofErr w:type="gramStart"/>
      <w:r>
        <w:rPr>
          <w:color w:val="000000"/>
          <w:sz w:val="17"/>
        </w:rPr>
        <w:t>hawaiianairlines.com</w:t>
      </w:r>
      <w:proofErr w:type="gramEnd"/>
      <w:r>
        <w:rPr>
          <w:color w:val="000000"/>
          <w:sz w:val="17"/>
        </w:rPr>
        <w:t>. Alaska is a member of the oneworld alliance, with Hawaiian scheduled to join oneworld in spring 2026. With oneworld and our additional global partners, guests can earn and redeem points for travel to over 1,000 worldwide destinations with Atmos Rewards. Learn more about what’s happening at Alaska and Hawaiian at news.alaskaair.com. Alaska Air Group is traded on the New York Stock Exchange (NYSE) as “ALK.”</w:t>
      </w:r>
    </w:p>
    <w:p w14:paraId="123CD13E" w14:textId="77777777" w:rsidR="009246EC" w:rsidRDefault="009246EC">
      <w:pPr>
        <w:spacing w:line="288" w:lineRule="auto"/>
        <w:rPr>
          <w:sz w:val="17"/>
        </w:rPr>
      </w:pPr>
    </w:p>
    <w:p w14:paraId="4233EEE5" w14:textId="77777777" w:rsidR="009246EC" w:rsidRDefault="009246EC">
      <w:pPr>
        <w:spacing w:line="288" w:lineRule="auto"/>
        <w:rPr>
          <w:sz w:val="17"/>
        </w:rPr>
      </w:pPr>
    </w:p>
    <w:p w14:paraId="5D60A9F2" w14:textId="77777777" w:rsidR="009246EC" w:rsidRDefault="009246EC">
      <w:pPr>
        <w:spacing w:line="288" w:lineRule="auto"/>
        <w:rPr>
          <w:sz w:val="17"/>
        </w:rPr>
      </w:pPr>
    </w:p>
    <w:p w14:paraId="60649230" w14:textId="77777777" w:rsidR="009246EC" w:rsidRDefault="009246EC">
      <w:pPr>
        <w:spacing w:line="288" w:lineRule="auto"/>
        <w:rPr>
          <w:sz w:val="17"/>
        </w:rPr>
      </w:pPr>
    </w:p>
    <w:p w14:paraId="0D491D26" w14:textId="77777777" w:rsidR="009246EC" w:rsidRDefault="00000000">
      <w:pPr>
        <w:spacing w:line="288" w:lineRule="auto"/>
        <w:jc w:val="center"/>
        <w:rPr>
          <w:sz w:val="17"/>
        </w:rPr>
      </w:pPr>
      <w:r>
        <w:rPr>
          <w:sz w:val="17"/>
        </w:rPr>
        <w:t>###</w:t>
      </w:r>
    </w:p>
    <w:p w14:paraId="48EFE8E3" w14:textId="77777777" w:rsidR="009246EC" w:rsidRDefault="009246EC">
      <w:pPr>
        <w:spacing w:line="288" w:lineRule="auto"/>
        <w:jc w:val="center"/>
        <w:rPr>
          <w:sz w:val="18"/>
        </w:rPr>
        <w:sectPr w:rsidR="009246EC">
          <w:type w:val="continuous"/>
          <w:pgSz w:w="12240" w:h="15840"/>
          <w:pgMar w:top="855" w:right="990" w:bottom="1080" w:left="990" w:header="0" w:footer="270" w:gutter="0"/>
          <w:cols w:space="708"/>
        </w:sect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1031"/>
        <w:gridCol w:w="96"/>
        <w:gridCol w:w="1031"/>
        <w:gridCol w:w="75"/>
        <w:gridCol w:w="792"/>
        <w:gridCol w:w="75"/>
        <w:gridCol w:w="1031"/>
        <w:gridCol w:w="96"/>
        <w:gridCol w:w="1031"/>
        <w:gridCol w:w="75"/>
        <w:gridCol w:w="881"/>
      </w:tblGrid>
      <w:tr w:rsidR="009246EC" w14:paraId="690C0346" w14:textId="77777777">
        <w:trPr>
          <w:cantSplit/>
          <w:trHeight w:hRule="exact" w:val="285"/>
        </w:trPr>
        <w:tc>
          <w:tcPr>
            <w:tcW w:w="10200" w:type="dxa"/>
            <w:gridSpan w:val="12"/>
            <w:tcBorders>
              <w:top w:val="nil"/>
              <w:left w:val="nil"/>
              <w:bottom w:val="nil"/>
              <w:right w:val="nil"/>
            </w:tcBorders>
            <w:tcMar>
              <w:top w:w="0" w:type="dxa"/>
              <w:left w:w="53" w:type="dxa"/>
              <w:bottom w:w="0" w:type="dxa"/>
              <w:right w:w="53" w:type="dxa"/>
            </w:tcMar>
            <w:vAlign w:val="bottom"/>
          </w:tcPr>
          <w:p w14:paraId="36C61B24" w14:textId="77777777" w:rsidR="009246EC" w:rsidRDefault="00000000">
            <w:pPr>
              <w:keepNext/>
              <w:spacing w:before="75" w:after="30"/>
            </w:pPr>
            <w:r>
              <w:rPr>
                <w:b/>
                <w:color w:val="000000"/>
                <w:sz w:val="20"/>
              </w:rPr>
              <w:lastRenderedPageBreak/>
              <w:t>CONDENSED CONSOLIDATED STATEMENTS OF OPERATIONS (unaudited)</w:t>
            </w:r>
          </w:p>
        </w:tc>
      </w:tr>
      <w:tr w:rsidR="009246EC" w14:paraId="5C9152C8" w14:textId="77777777">
        <w:trPr>
          <w:cantSplit/>
          <w:trHeight w:hRule="exact" w:val="285"/>
        </w:trPr>
        <w:tc>
          <w:tcPr>
            <w:tcW w:w="4005" w:type="dxa"/>
            <w:tcBorders>
              <w:top w:val="nil"/>
              <w:left w:val="nil"/>
              <w:bottom w:val="nil"/>
              <w:right w:val="nil"/>
            </w:tcBorders>
            <w:tcMar>
              <w:top w:w="0" w:type="dxa"/>
              <w:left w:w="53" w:type="dxa"/>
              <w:bottom w:w="0" w:type="dxa"/>
              <w:right w:w="53" w:type="dxa"/>
            </w:tcMar>
            <w:vAlign w:val="bottom"/>
          </w:tcPr>
          <w:p w14:paraId="0CE69469" w14:textId="77777777" w:rsidR="009246EC" w:rsidRDefault="00000000">
            <w:pPr>
              <w:keepNext/>
              <w:spacing w:before="75" w:after="30"/>
            </w:pPr>
            <w:r>
              <w:rPr>
                <w:b/>
                <w:color w:val="000000"/>
                <w:sz w:val="20"/>
              </w:rPr>
              <w:t>Alaska Air Group, Inc.</w:t>
            </w:r>
          </w:p>
        </w:tc>
        <w:tc>
          <w:tcPr>
            <w:tcW w:w="1035" w:type="dxa"/>
            <w:tcBorders>
              <w:top w:val="nil"/>
              <w:left w:val="nil"/>
              <w:bottom w:val="nil"/>
              <w:right w:val="nil"/>
            </w:tcBorders>
            <w:tcMar>
              <w:top w:w="0" w:type="dxa"/>
              <w:left w:w="0" w:type="dxa"/>
              <w:bottom w:w="0" w:type="dxa"/>
              <w:right w:w="0" w:type="dxa"/>
            </w:tcMar>
            <w:vAlign w:val="bottom"/>
          </w:tcPr>
          <w:p w14:paraId="04D83CEA" w14:textId="77777777" w:rsidR="009246EC" w:rsidRDefault="009246EC">
            <w:pPr>
              <w:keepNext/>
            </w:pPr>
          </w:p>
        </w:tc>
        <w:tc>
          <w:tcPr>
            <w:tcW w:w="75" w:type="dxa"/>
            <w:tcBorders>
              <w:top w:val="nil"/>
              <w:left w:val="nil"/>
              <w:bottom w:val="nil"/>
              <w:right w:val="nil"/>
            </w:tcBorders>
            <w:tcMar>
              <w:top w:w="0" w:type="dxa"/>
              <w:left w:w="38" w:type="dxa"/>
              <w:bottom w:w="0" w:type="dxa"/>
              <w:right w:w="38" w:type="dxa"/>
            </w:tcMar>
            <w:vAlign w:val="bottom"/>
          </w:tcPr>
          <w:p w14:paraId="76A59C65" w14:textId="77777777" w:rsidR="009246EC" w:rsidRDefault="00000000">
            <w:pPr>
              <w:keepNext/>
              <w:spacing w:before="75" w:after="30"/>
            </w:pPr>
            <w:r>
              <w:rPr>
                <w:color w:val="000000"/>
                <w:sz w:val="20"/>
              </w:rPr>
              <w:t> </w:t>
            </w:r>
          </w:p>
        </w:tc>
        <w:tc>
          <w:tcPr>
            <w:tcW w:w="1035" w:type="dxa"/>
            <w:tcBorders>
              <w:top w:val="nil"/>
              <w:left w:val="nil"/>
              <w:bottom w:val="nil"/>
              <w:right w:val="nil"/>
            </w:tcBorders>
            <w:tcMar>
              <w:top w:w="0" w:type="dxa"/>
              <w:left w:w="0" w:type="dxa"/>
              <w:bottom w:w="0" w:type="dxa"/>
              <w:right w:w="0" w:type="dxa"/>
            </w:tcMar>
            <w:vAlign w:val="bottom"/>
          </w:tcPr>
          <w:p w14:paraId="4A6DC228"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6FBE4EEC" w14:textId="77777777" w:rsidR="009246EC" w:rsidRDefault="009246EC">
            <w:pPr>
              <w:keepNext/>
            </w:pPr>
          </w:p>
        </w:tc>
        <w:tc>
          <w:tcPr>
            <w:tcW w:w="795" w:type="dxa"/>
            <w:tcBorders>
              <w:top w:val="nil"/>
              <w:left w:val="nil"/>
              <w:bottom w:val="nil"/>
              <w:right w:val="nil"/>
            </w:tcBorders>
            <w:tcMar>
              <w:top w:w="0" w:type="dxa"/>
              <w:left w:w="0" w:type="dxa"/>
              <w:bottom w:w="0" w:type="dxa"/>
              <w:right w:w="0" w:type="dxa"/>
            </w:tcMar>
            <w:vAlign w:val="bottom"/>
          </w:tcPr>
          <w:p w14:paraId="72E69E21"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144D557F" w14:textId="77777777" w:rsidR="009246EC" w:rsidRDefault="009246EC">
            <w:pPr>
              <w:keepNext/>
            </w:pPr>
          </w:p>
        </w:tc>
        <w:tc>
          <w:tcPr>
            <w:tcW w:w="1035" w:type="dxa"/>
            <w:tcBorders>
              <w:top w:val="nil"/>
              <w:left w:val="nil"/>
              <w:bottom w:val="nil"/>
              <w:right w:val="nil"/>
            </w:tcBorders>
            <w:tcMar>
              <w:top w:w="0" w:type="dxa"/>
              <w:left w:w="0" w:type="dxa"/>
              <w:bottom w:w="0" w:type="dxa"/>
              <w:right w:w="0" w:type="dxa"/>
            </w:tcMar>
            <w:vAlign w:val="bottom"/>
          </w:tcPr>
          <w:p w14:paraId="75D5A633" w14:textId="77777777" w:rsidR="009246EC" w:rsidRDefault="009246EC">
            <w:pPr>
              <w:keepNext/>
            </w:pPr>
          </w:p>
        </w:tc>
        <w:tc>
          <w:tcPr>
            <w:tcW w:w="75" w:type="dxa"/>
            <w:tcBorders>
              <w:top w:val="nil"/>
              <w:left w:val="nil"/>
              <w:bottom w:val="nil"/>
              <w:right w:val="nil"/>
            </w:tcBorders>
            <w:tcMar>
              <w:top w:w="0" w:type="dxa"/>
              <w:left w:w="38" w:type="dxa"/>
              <w:bottom w:w="0" w:type="dxa"/>
              <w:right w:w="38" w:type="dxa"/>
            </w:tcMar>
            <w:vAlign w:val="bottom"/>
          </w:tcPr>
          <w:p w14:paraId="2055F428" w14:textId="77777777" w:rsidR="009246EC" w:rsidRDefault="00000000">
            <w:pPr>
              <w:keepNext/>
              <w:spacing w:before="75" w:after="30"/>
            </w:pPr>
            <w:r>
              <w:rPr>
                <w:color w:val="000000"/>
                <w:sz w:val="20"/>
              </w:rPr>
              <w:t> </w:t>
            </w:r>
          </w:p>
        </w:tc>
        <w:tc>
          <w:tcPr>
            <w:tcW w:w="1035" w:type="dxa"/>
            <w:tcBorders>
              <w:top w:val="nil"/>
              <w:left w:val="nil"/>
              <w:bottom w:val="nil"/>
              <w:right w:val="nil"/>
            </w:tcBorders>
            <w:tcMar>
              <w:top w:w="0" w:type="dxa"/>
              <w:left w:w="0" w:type="dxa"/>
              <w:bottom w:w="0" w:type="dxa"/>
              <w:right w:w="0" w:type="dxa"/>
            </w:tcMar>
            <w:vAlign w:val="bottom"/>
          </w:tcPr>
          <w:p w14:paraId="1C845F4D"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1D48CC5D" w14:textId="77777777" w:rsidR="009246EC" w:rsidRDefault="009246EC">
            <w:pPr>
              <w:keepNext/>
            </w:pPr>
          </w:p>
        </w:tc>
        <w:tc>
          <w:tcPr>
            <w:tcW w:w="885" w:type="dxa"/>
            <w:tcBorders>
              <w:top w:val="nil"/>
              <w:left w:val="nil"/>
              <w:bottom w:val="nil"/>
              <w:right w:val="nil"/>
            </w:tcBorders>
            <w:tcMar>
              <w:top w:w="0" w:type="dxa"/>
              <w:left w:w="0" w:type="dxa"/>
              <w:bottom w:w="0" w:type="dxa"/>
              <w:right w:w="0" w:type="dxa"/>
            </w:tcMar>
            <w:vAlign w:val="bottom"/>
          </w:tcPr>
          <w:p w14:paraId="0CD4D8E4" w14:textId="77777777" w:rsidR="009246EC" w:rsidRDefault="009246EC">
            <w:pPr>
              <w:keepNext/>
            </w:pPr>
          </w:p>
        </w:tc>
      </w:tr>
      <w:tr w:rsidR="009246EC" w14:paraId="778ABA7B" w14:textId="77777777">
        <w:trPr>
          <w:cantSplit/>
          <w:trHeight w:hRule="exact" w:val="495"/>
        </w:trPr>
        <w:tc>
          <w:tcPr>
            <w:tcW w:w="4005" w:type="dxa"/>
            <w:tcBorders>
              <w:top w:val="nil"/>
              <w:left w:val="nil"/>
              <w:bottom w:val="nil"/>
              <w:right w:val="nil"/>
            </w:tcBorders>
            <w:shd w:val="clear" w:color="auto" w:fill="84B4D4"/>
            <w:tcMar>
              <w:top w:w="0" w:type="dxa"/>
              <w:left w:w="53" w:type="dxa"/>
              <w:bottom w:w="0" w:type="dxa"/>
              <w:right w:w="53" w:type="dxa"/>
            </w:tcMar>
            <w:vAlign w:val="bottom"/>
          </w:tcPr>
          <w:p w14:paraId="4E21A616" w14:textId="77777777" w:rsidR="009246EC" w:rsidRDefault="00000000">
            <w:pPr>
              <w:keepNext/>
              <w:spacing w:before="75" w:after="30"/>
            </w:pPr>
            <w:r>
              <w:rPr>
                <w:b/>
                <w:color w:val="000000"/>
                <w:sz w:val="20"/>
              </w:rPr>
              <w:t xml:space="preserve">  </w:t>
            </w:r>
          </w:p>
        </w:tc>
        <w:tc>
          <w:tcPr>
            <w:tcW w:w="3015" w:type="dxa"/>
            <w:gridSpan w:val="5"/>
            <w:tcBorders>
              <w:top w:val="nil"/>
              <w:left w:val="nil"/>
              <w:bottom w:val="nil"/>
              <w:right w:val="nil"/>
            </w:tcBorders>
            <w:shd w:val="clear" w:color="auto" w:fill="84B4D4"/>
            <w:tcMar>
              <w:top w:w="0" w:type="dxa"/>
              <w:left w:w="53" w:type="dxa"/>
              <w:bottom w:w="0" w:type="dxa"/>
              <w:right w:w="53" w:type="dxa"/>
            </w:tcMar>
            <w:vAlign w:val="bottom"/>
          </w:tcPr>
          <w:p w14:paraId="7BED7540" w14:textId="77777777" w:rsidR="009246EC" w:rsidRDefault="00000000">
            <w:pPr>
              <w:keepNext/>
              <w:spacing w:before="75" w:after="30"/>
              <w:jc w:val="center"/>
            </w:pPr>
            <w:r>
              <w:rPr>
                <w:b/>
                <w:color w:val="000000"/>
                <w:sz w:val="20"/>
              </w:rPr>
              <w:t>Three Months Ended December 31,</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5FB82198" w14:textId="77777777" w:rsidR="009246EC" w:rsidRDefault="009246EC">
            <w:pPr>
              <w:keepNext/>
            </w:pPr>
          </w:p>
        </w:tc>
        <w:tc>
          <w:tcPr>
            <w:tcW w:w="3105" w:type="dxa"/>
            <w:gridSpan w:val="5"/>
            <w:tcBorders>
              <w:top w:val="nil"/>
              <w:left w:val="nil"/>
              <w:bottom w:val="nil"/>
              <w:right w:val="nil"/>
            </w:tcBorders>
            <w:shd w:val="clear" w:color="auto" w:fill="84B4D4"/>
            <w:tcMar>
              <w:top w:w="0" w:type="dxa"/>
              <w:left w:w="53" w:type="dxa"/>
              <w:bottom w:w="0" w:type="dxa"/>
              <w:right w:w="53" w:type="dxa"/>
            </w:tcMar>
            <w:vAlign w:val="bottom"/>
          </w:tcPr>
          <w:p w14:paraId="35ED9C1C" w14:textId="77777777" w:rsidR="009246EC" w:rsidRDefault="00000000">
            <w:pPr>
              <w:keepNext/>
              <w:spacing w:before="75" w:after="30"/>
              <w:jc w:val="center"/>
            </w:pPr>
            <w:r>
              <w:rPr>
                <w:b/>
                <w:color w:val="000000"/>
                <w:sz w:val="20"/>
              </w:rPr>
              <w:t>Twelve Months Ended December 31,</w:t>
            </w:r>
          </w:p>
        </w:tc>
      </w:tr>
      <w:tr w:rsidR="009246EC" w14:paraId="0D0D3232" w14:textId="77777777">
        <w:trPr>
          <w:cantSplit/>
          <w:trHeight w:hRule="exact" w:val="285"/>
        </w:trPr>
        <w:tc>
          <w:tcPr>
            <w:tcW w:w="4005" w:type="dxa"/>
            <w:tcBorders>
              <w:top w:val="nil"/>
              <w:left w:val="nil"/>
              <w:bottom w:val="nil"/>
              <w:right w:val="nil"/>
            </w:tcBorders>
            <w:shd w:val="clear" w:color="auto" w:fill="84B4D4"/>
            <w:tcMar>
              <w:top w:w="0" w:type="dxa"/>
              <w:left w:w="53" w:type="dxa"/>
              <w:bottom w:w="0" w:type="dxa"/>
              <w:right w:w="53" w:type="dxa"/>
            </w:tcMar>
            <w:vAlign w:val="bottom"/>
          </w:tcPr>
          <w:p w14:paraId="2020F87F" w14:textId="77777777" w:rsidR="009246EC" w:rsidRDefault="00000000">
            <w:pPr>
              <w:keepNext/>
              <w:spacing w:before="55" w:after="30"/>
            </w:pPr>
            <w:r>
              <w:rPr>
                <w:b/>
                <w:i/>
                <w:color w:val="000000"/>
                <w:sz w:val="20"/>
              </w:rPr>
              <w:t>(in millions, except per share amounts)</w:t>
            </w:r>
          </w:p>
        </w:tc>
        <w:tc>
          <w:tcPr>
            <w:tcW w:w="103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BE9E4B3" w14:textId="77777777" w:rsidR="009246EC" w:rsidRDefault="00000000">
            <w:pPr>
              <w:keepNext/>
              <w:spacing w:before="55" w:after="30"/>
              <w:jc w:val="center"/>
            </w:pPr>
            <w:r>
              <w:rPr>
                <w:b/>
                <w:color w:val="000000"/>
                <w:sz w:val="20"/>
              </w:rPr>
              <w:t>2025</w:t>
            </w:r>
          </w:p>
        </w:tc>
        <w:tc>
          <w:tcPr>
            <w:tcW w:w="75" w:type="dxa"/>
            <w:tcBorders>
              <w:top w:val="single" w:sz="8" w:space="0" w:color="000000"/>
              <w:left w:val="nil"/>
              <w:bottom w:val="nil"/>
              <w:right w:val="nil"/>
            </w:tcBorders>
            <w:shd w:val="clear" w:color="auto" w:fill="84B4D4"/>
            <w:tcMar>
              <w:top w:w="0" w:type="dxa"/>
              <w:left w:w="38" w:type="dxa"/>
              <w:bottom w:w="0" w:type="dxa"/>
              <w:right w:w="38" w:type="dxa"/>
            </w:tcMar>
            <w:vAlign w:val="bottom"/>
          </w:tcPr>
          <w:p w14:paraId="46F76238" w14:textId="77777777" w:rsidR="009246EC" w:rsidRDefault="00000000">
            <w:pPr>
              <w:keepNext/>
              <w:spacing w:before="55" w:after="30"/>
              <w:jc w:val="center"/>
            </w:pPr>
            <w:r>
              <w:rPr>
                <w:b/>
                <w:color w:val="000000"/>
                <w:sz w:val="20"/>
              </w:rPr>
              <w:t> </w:t>
            </w:r>
          </w:p>
        </w:tc>
        <w:tc>
          <w:tcPr>
            <w:tcW w:w="103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B7FEB38" w14:textId="77777777" w:rsidR="009246EC" w:rsidRDefault="00000000">
            <w:pPr>
              <w:keepNext/>
              <w:spacing w:before="55" w:after="30"/>
              <w:jc w:val="center"/>
            </w:pPr>
            <w:r>
              <w:rPr>
                <w:b/>
                <w:color w:val="000000"/>
                <w:sz w:val="20"/>
              </w:rPr>
              <w:t>2024</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156F73E6" w14:textId="77777777" w:rsidR="009246EC" w:rsidRDefault="009246EC">
            <w:pPr>
              <w:keepNext/>
            </w:pPr>
          </w:p>
        </w:tc>
        <w:tc>
          <w:tcPr>
            <w:tcW w:w="7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FBE0D01" w14:textId="77777777" w:rsidR="009246EC" w:rsidRDefault="00000000">
            <w:pPr>
              <w:keepNext/>
              <w:spacing w:before="55" w:after="30"/>
              <w:jc w:val="center"/>
            </w:pPr>
            <w:r>
              <w:rPr>
                <w:b/>
                <w:color w:val="000000"/>
                <w:sz w:val="20"/>
              </w:rPr>
              <w:t>Change</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6905C005"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CA465F2" w14:textId="77777777" w:rsidR="009246EC" w:rsidRDefault="00000000">
            <w:pPr>
              <w:keepNext/>
              <w:spacing w:before="55" w:after="30"/>
              <w:jc w:val="center"/>
            </w:pPr>
            <w:r>
              <w:rPr>
                <w:b/>
                <w:color w:val="000000"/>
                <w:sz w:val="20"/>
              </w:rPr>
              <w:t>2025</w:t>
            </w:r>
          </w:p>
        </w:tc>
        <w:tc>
          <w:tcPr>
            <w:tcW w:w="75" w:type="dxa"/>
            <w:tcBorders>
              <w:top w:val="single" w:sz="8" w:space="0" w:color="000000"/>
              <w:left w:val="nil"/>
              <w:bottom w:val="nil"/>
              <w:right w:val="nil"/>
            </w:tcBorders>
            <w:shd w:val="clear" w:color="auto" w:fill="84B4D4"/>
            <w:tcMar>
              <w:top w:w="0" w:type="dxa"/>
              <w:left w:w="38" w:type="dxa"/>
              <w:bottom w:w="0" w:type="dxa"/>
              <w:right w:w="38" w:type="dxa"/>
            </w:tcMar>
            <w:vAlign w:val="bottom"/>
          </w:tcPr>
          <w:p w14:paraId="69E7BE7E" w14:textId="77777777" w:rsidR="009246EC" w:rsidRDefault="00000000">
            <w:pPr>
              <w:keepNext/>
              <w:spacing w:before="55" w:after="30"/>
              <w:jc w:val="center"/>
            </w:pPr>
            <w:r>
              <w:rPr>
                <w:b/>
                <w:color w:val="000000"/>
                <w:sz w:val="20"/>
              </w:rPr>
              <w:t> </w:t>
            </w:r>
          </w:p>
        </w:tc>
        <w:tc>
          <w:tcPr>
            <w:tcW w:w="103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7A83CFD8" w14:textId="77777777" w:rsidR="009246EC" w:rsidRDefault="00000000">
            <w:pPr>
              <w:keepNext/>
              <w:spacing w:before="55" w:after="30"/>
              <w:jc w:val="center"/>
            </w:pPr>
            <w:r>
              <w:rPr>
                <w:b/>
                <w:color w:val="000000"/>
                <w:sz w:val="20"/>
              </w:rPr>
              <w:t>2024</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DC99D23" w14:textId="77777777" w:rsidR="009246EC" w:rsidRDefault="009246EC">
            <w:pPr>
              <w:keepNext/>
            </w:pPr>
          </w:p>
        </w:tc>
        <w:tc>
          <w:tcPr>
            <w:tcW w:w="8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A9E115F" w14:textId="77777777" w:rsidR="009246EC" w:rsidRDefault="00000000">
            <w:pPr>
              <w:keepNext/>
              <w:spacing w:before="55" w:after="30"/>
              <w:jc w:val="center"/>
            </w:pPr>
            <w:r>
              <w:rPr>
                <w:b/>
                <w:color w:val="000000"/>
                <w:sz w:val="20"/>
              </w:rPr>
              <w:t>Change</w:t>
            </w:r>
          </w:p>
        </w:tc>
      </w:tr>
      <w:tr w:rsidR="009246EC" w14:paraId="3066E674"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4E4B62FB" w14:textId="77777777" w:rsidR="009246EC" w:rsidRDefault="00000000">
            <w:pPr>
              <w:keepNext/>
              <w:spacing w:before="55" w:after="30"/>
            </w:pPr>
            <w:r>
              <w:rPr>
                <w:b/>
                <w:color w:val="000000"/>
                <w:sz w:val="20"/>
              </w:rPr>
              <w:t>Operating Revenue</w:t>
            </w:r>
          </w:p>
        </w:tc>
        <w:tc>
          <w:tcPr>
            <w:tcW w:w="10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D212794" w14:textId="77777777" w:rsidR="009246EC" w:rsidRDefault="009246EC">
            <w:pPr>
              <w:keepNext/>
            </w:pPr>
          </w:p>
        </w:tc>
        <w:tc>
          <w:tcPr>
            <w:tcW w:w="75" w:type="dxa"/>
            <w:tcBorders>
              <w:top w:val="nil"/>
              <w:left w:val="nil"/>
              <w:bottom w:val="nil"/>
              <w:right w:val="nil"/>
            </w:tcBorders>
            <w:shd w:val="clear" w:color="auto" w:fill="CCEEFF"/>
            <w:tcMar>
              <w:top w:w="0" w:type="dxa"/>
              <w:left w:w="38" w:type="dxa"/>
              <w:bottom w:w="0" w:type="dxa"/>
              <w:right w:w="38" w:type="dxa"/>
            </w:tcMar>
            <w:vAlign w:val="bottom"/>
          </w:tcPr>
          <w:p w14:paraId="3BF81DED" w14:textId="77777777" w:rsidR="009246EC" w:rsidRDefault="00000000">
            <w:pPr>
              <w:keepNext/>
              <w:spacing w:before="55" w:after="30"/>
            </w:pPr>
            <w:r>
              <w:rPr>
                <w:color w:val="000000"/>
                <w:sz w:val="20"/>
              </w:rPr>
              <w:t> </w:t>
            </w:r>
          </w:p>
        </w:tc>
        <w:tc>
          <w:tcPr>
            <w:tcW w:w="10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8A0D9AD"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CB8DC1" w14:textId="77777777" w:rsidR="009246EC" w:rsidRDefault="009246EC">
            <w:pPr>
              <w:keepNext/>
            </w:pPr>
          </w:p>
        </w:tc>
        <w:tc>
          <w:tcPr>
            <w:tcW w:w="7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509D8AA"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C9CA65" w14:textId="77777777" w:rsidR="009246EC" w:rsidRDefault="009246EC">
            <w:pPr>
              <w:keepNext/>
            </w:pPr>
          </w:p>
        </w:tc>
        <w:tc>
          <w:tcPr>
            <w:tcW w:w="10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668052" w14:textId="77777777" w:rsidR="009246EC" w:rsidRDefault="009246EC">
            <w:pPr>
              <w:keepNext/>
            </w:pPr>
          </w:p>
        </w:tc>
        <w:tc>
          <w:tcPr>
            <w:tcW w:w="75" w:type="dxa"/>
            <w:tcBorders>
              <w:top w:val="nil"/>
              <w:left w:val="nil"/>
              <w:bottom w:val="nil"/>
              <w:right w:val="nil"/>
            </w:tcBorders>
            <w:shd w:val="clear" w:color="auto" w:fill="CCEEFF"/>
            <w:tcMar>
              <w:top w:w="0" w:type="dxa"/>
              <w:left w:w="38" w:type="dxa"/>
              <w:bottom w:w="0" w:type="dxa"/>
              <w:right w:w="38" w:type="dxa"/>
            </w:tcMar>
            <w:vAlign w:val="bottom"/>
          </w:tcPr>
          <w:p w14:paraId="4C55BEE7" w14:textId="77777777" w:rsidR="009246EC" w:rsidRDefault="00000000">
            <w:pPr>
              <w:keepNext/>
              <w:spacing w:before="55" w:after="30"/>
            </w:pPr>
            <w:r>
              <w:rPr>
                <w:color w:val="000000"/>
                <w:sz w:val="20"/>
              </w:rPr>
              <w:t> </w:t>
            </w:r>
          </w:p>
        </w:tc>
        <w:tc>
          <w:tcPr>
            <w:tcW w:w="10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0897A1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1D737D" w14:textId="77777777" w:rsidR="009246EC" w:rsidRDefault="009246EC">
            <w:pPr>
              <w:keepNext/>
            </w:pPr>
          </w:p>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5E43F8D" w14:textId="77777777" w:rsidR="009246EC" w:rsidRDefault="009246EC">
            <w:pPr>
              <w:keepNext/>
            </w:pPr>
          </w:p>
        </w:tc>
      </w:tr>
      <w:tr w:rsidR="009246EC" w14:paraId="2A3D525C"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6A3CEFF" w14:textId="77777777" w:rsidR="009246EC" w:rsidRDefault="00000000">
            <w:pPr>
              <w:keepNext/>
              <w:spacing w:before="75" w:after="30"/>
            </w:pPr>
            <w:r>
              <w:rPr>
                <w:color w:val="000000"/>
                <w:sz w:val="20"/>
              </w:rPr>
              <w:t>Passenger revenue</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5490B32" w14:textId="77777777" w:rsidR="009246EC" w:rsidRDefault="00000000">
            <w:pPr>
              <w:keepNext/>
              <w:tabs>
                <w:tab w:val="left" w:pos="452"/>
                <w:tab w:val="left" w:pos="967"/>
              </w:tabs>
              <w:spacing w:before="75" w:after="30"/>
              <w:jc w:val="right"/>
            </w:pPr>
            <w:r>
              <w:rPr>
                <w:b/>
                <w:color w:val="000000"/>
                <w:sz w:val="20"/>
              </w:rPr>
              <w:t>$</w:t>
            </w:r>
            <w:r>
              <w:rPr>
                <w:b/>
                <w:color w:val="000000"/>
                <w:sz w:val="20"/>
              </w:rPr>
              <w:tab/>
              <w:t>3,248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3F28B2"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380922F6" w14:textId="77777777" w:rsidR="009246EC" w:rsidRDefault="00000000">
            <w:pPr>
              <w:keepNext/>
              <w:tabs>
                <w:tab w:val="left" w:pos="452"/>
                <w:tab w:val="left" w:pos="967"/>
              </w:tabs>
              <w:spacing w:before="75" w:after="30"/>
              <w:jc w:val="right"/>
            </w:pPr>
            <w:r>
              <w:rPr>
                <w:color w:val="000000"/>
                <w:sz w:val="20"/>
              </w:rPr>
              <w:t>$</w:t>
            </w:r>
            <w:r>
              <w:rPr>
                <w:color w:val="000000"/>
                <w:sz w:val="20"/>
              </w:rPr>
              <w:tab/>
              <w:t>3,178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8EF93A"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74FC194F" w14:textId="77777777" w:rsidR="009246EC" w:rsidRDefault="00000000">
            <w:pPr>
              <w:keepNext/>
              <w:spacing w:before="75" w:after="30"/>
              <w:jc w:val="center"/>
            </w:pPr>
            <w:r>
              <w:rPr>
                <w:color w:val="000000"/>
                <w:sz w:val="20"/>
              </w:rPr>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63D37B"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3EB4B8D3" w14:textId="77777777" w:rsidR="009246EC" w:rsidRDefault="00000000">
            <w:pPr>
              <w:keepNext/>
              <w:tabs>
                <w:tab w:val="left" w:pos="352"/>
                <w:tab w:val="left" w:pos="967"/>
              </w:tabs>
              <w:spacing w:before="75" w:after="30"/>
              <w:jc w:val="right"/>
            </w:pPr>
            <w:r>
              <w:rPr>
                <w:b/>
                <w:color w:val="000000"/>
                <w:sz w:val="20"/>
              </w:rPr>
              <w:t>$</w:t>
            </w:r>
            <w:r>
              <w:rPr>
                <w:b/>
                <w:color w:val="000000"/>
                <w:sz w:val="20"/>
              </w:rPr>
              <w:tab/>
              <w:t>12,835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2357C3"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4EA96E8" w14:textId="77777777" w:rsidR="009246EC" w:rsidRDefault="00000000">
            <w:pPr>
              <w:keepNext/>
              <w:tabs>
                <w:tab w:val="left" w:pos="352"/>
                <w:tab w:val="left" w:pos="967"/>
              </w:tabs>
              <w:spacing w:before="75" w:after="30"/>
              <w:jc w:val="right"/>
            </w:pPr>
            <w:r>
              <w:rPr>
                <w:color w:val="000000"/>
                <w:sz w:val="20"/>
              </w:rPr>
              <w:t>$</w:t>
            </w:r>
            <w:r>
              <w:rPr>
                <w:color w:val="000000"/>
                <w:sz w:val="20"/>
              </w:rPr>
              <w:tab/>
              <w:t>10,654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ABE533"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7B84A1BA" w14:textId="77777777" w:rsidR="009246EC" w:rsidRDefault="00000000">
            <w:pPr>
              <w:keepNext/>
              <w:spacing w:before="75" w:after="30"/>
              <w:jc w:val="center"/>
            </w:pPr>
            <w:r>
              <w:rPr>
                <w:color w:val="000000"/>
                <w:sz w:val="20"/>
              </w:rPr>
              <w:t>20%</w:t>
            </w:r>
          </w:p>
        </w:tc>
      </w:tr>
      <w:tr w:rsidR="009246EC" w14:paraId="3D4E36AE"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0D8D5B95" w14:textId="77777777" w:rsidR="009246EC" w:rsidRDefault="00000000">
            <w:pPr>
              <w:keepNext/>
              <w:spacing w:before="75" w:after="30"/>
            </w:pPr>
            <w:r>
              <w:rPr>
                <w:color w:val="000000"/>
                <w:sz w:val="20"/>
              </w:rPr>
              <w:t>Loyalty program other revenue</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2FF1389" w14:textId="77777777" w:rsidR="009246EC" w:rsidRDefault="00000000">
            <w:pPr>
              <w:keepNext/>
              <w:tabs>
                <w:tab w:val="left" w:pos="602"/>
                <w:tab w:val="left" w:pos="967"/>
              </w:tabs>
              <w:spacing w:before="75" w:after="30"/>
              <w:jc w:val="right"/>
            </w:pPr>
            <w:r>
              <w:rPr>
                <w:b/>
                <w:color w:val="000000"/>
                <w:sz w:val="20"/>
              </w:rPr>
              <w:tab/>
              <w:t>238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0E9D2F49"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3F2BC60F" w14:textId="77777777" w:rsidR="009246EC" w:rsidRDefault="00000000">
            <w:pPr>
              <w:keepNext/>
              <w:tabs>
                <w:tab w:val="left" w:pos="602"/>
                <w:tab w:val="left" w:pos="967"/>
              </w:tabs>
              <w:spacing w:before="75" w:after="30"/>
              <w:jc w:val="right"/>
            </w:pPr>
            <w:r>
              <w:rPr>
                <w:color w:val="000000"/>
                <w:sz w:val="20"/>
              </w:rPr>
              <w:tab/>
              <w:t>224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5A0352"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513E1A68" w14:textId="77777777" w:rsidR="009246EC" w:rsidRDefault="00000000">
            <w:pPr>
              <w:keepNext/>
              <w:spacing w:before="75" w:after="30"/>
              <w:jc w:val="center"/>
            </w:pPr>
            <w:r>
              <w:rPr>
                <w:color w:val="000000"/>
                <w:sz w:val="20"/>
              </w:rPr>
              <w:t>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87FBC5"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39D2954D" w14:textId="77777777" w:rsidR="009246EC" w:rsidRDefault="00000000">
            <w:pPr>
              <w:keepNext/>
              <w:tabs>
                <w:tab w:val="left" w:pos="602"/>
                <w:tab w:val="left" w:pos="967"/>
              </w:tabs>
              <w:spacing w:before="75" w:after="30"/>
              <w:jc w:val="right"/>
            </w:pPr>
            <w:r>
              <w:rPr>
                <w:b/>
                <w:color w:val="000000"/>
                <w:sz w:val="20"/>
              </w:rPr>
              <w:tab/>
              <w:t>855</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B6718E"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82F3279" w14:textId="77777777" w:rsidR="009246EC" w:rsidRDefault="00000000">
            <w:pPr>
              <w:keepNext/>
              <w:tabs>
                <w:tab w:val="left" w:pos="602"/>
                <w:tab w:val="left" w:pos="967"/>
              </w:tabs>
              <w:spacing w:before="75" w:after="30"/>
              <w:jc w:val="right"/>
            </w:pPr>
            <w:r>
              <w:rPr>
                <w:color w:val="000000"/>
                <w:sz w:val="20"/>
              </w:rPr>
              <w:tab/>
              <w:t>733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B01649"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2F53CF8E" w14:textId="77777777" w:rsidR="009246EC" w:rsidRDefault="00000000">
            <w:pPr>
              <w:keepNext/>
              <w:spacing w:before="75" w:after="30"/>
              <w:jc w:val="center"/>
            </w:pPr>
            <w:r>
              <w:rPr>
                <w:color w:val="000000"/>
                <w:sz w:val="20"/>
              </w:rPr>
              <w:t>17%</w:t>
            </w:r>
          </w:p>
        </w:tc>
      </w:tr>
      <w:tr w:rsidR="009246EC" w14:paraId="500DEB65"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C947E9C" w14:textId="77777777" w:rsidR="009246EC" w:rsidRDefault="00000000">
            <w:pPr>
              <w:keepNext/>
              <w:spacing w:before="75" w:after="30"/>
            </w:pPr>
            <w:r>
              <w:rPr>
                <w:color w:val="000000"/>
                <w:sz w:val="20"/>
              </w:rPr>
              <w:t>Cargo and other revenue</w:t>
            </w: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CA18DC" w14:textId="77777777" w:rsidR="009246EC" w:rsidRDefault="00000000">
            <w:pPr>
              <w:keepNext/>
              <w:tabs>
                <w:tab w:val="left" w:pos="602"/>
                <w:tab w:val="left" w:pos="967"/>
              </w:tabs>
              <w:spacing w:before="75" w:after="30"/>
              <w:jc w:val="right"/>
            </w:pPr>
            <w:r>
              <w:rPr>
                <w:b/>
                <w:color w:val="000000"/>
                <w:sz w:val="20"/>
              </w:rPr>
              <w:tab/>
              <w:t>146</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4F28A93B" w14:textId="77777777" w:rsidR="009246EC" w:rsidRDefault="00000000">
            <w:pPr>
              <w:keepNext/>
              <w:spacing w:before="75" w:after="30"/>
              <w:jc w:val="right"/>
            </w:pPr>
            <w:r>
              <w:rPr>
                <w:color w:val="000000"/>
                <w:sz w:val="20"/>
              </w:rPr>
              <w:t> </w:t>
            </w: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5F11931" w14:textId="77777777" w:rsidR="009246EC" w:rsidRDefault="00000000">
            <w:pPr>
              <w:keepNext/>
              <w:tabs>
                <w:tab w:val="left" w:pos="602"/>
                <w:tab w:val="left" w:pos="967"/>
              </w:tabs>
              <w:spacing w:before="75" w:after="30"/>
              <w:jc w:val="right"/>
            </w:pPr>
            <w:r>
              <w:rPr>
                <w:color w:val="000000"/>
                <w:sz w:val="20"/>
              </w:rPr>
              <w:tab/>
              <w:t>132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60680E"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684D993" w14:textId="77777777" w:rsidR="009246EC" w:rsidRDefault="00000000">
            <w:pPr>
              <w:keepNext/>
              <w:spacing w:before="75" w:after="30"/>
              <w:jc w:val="center"/>
            </w:pPr>
            <w:r>
              <w:rPr>
                <w:color w:val="000000"/>
                <w:sz w:val="20"/>
              </w:rPr>
              <w:t>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9B92E0" w14:textId="77777777" w:rsidR="009246EC" w:rsidRDefault="009246EC">
            <w:pPr>
              <w:keepNext/>
            </w:pP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5E773C" w14:textId="77777777" w:rsidR="009246EC" w:rsidRDefault="00000000">
            <w:pPr>
              <w:keepNext/>
              <w:tabs>
                <w:tab w:val="left" w:pos="602"/>
                <w:tab w:val="left" w:pos="967"/>
              </w:tabs>
              <w:spacing w:before="75" w:after="30"/>
              <w:jc w:val="right"/>
            </w:pPr>
            <w:r>
              <w:rPr>
                <w:b/>
                <w:color w:val="000000"/>
                <w:sz w:val="20"/>
              </w:rPr>
              <w:tab/>
              <w:t>549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112D29" w14:textId="77777777" w:rsidR="009246EC" w:rsidRDefault="009246EC">
            <w:pPr>
              <w:keepNext/>
            </w:pP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FE5B1C" w14:textId="77777777" w:rsidR="009246EC" w:rsidRDefault="00000000">
            <w:pPr>
              <w:keepNext/>
              <w:tabs>
                <w:tab w:val="left" w:pos="602"/>
                <w:tab w:val="left" w:pos="967"/>
              </w:tabs>
              <w:spacing w:before="75" w:after="30"/>
              <w:jc w:val="right"/>
            </w:pPr>
            <w:r>
              <w:rPr>
                <w:color w:val="000000"/>
                <w:sz w:val="20"/>
              </w:rPr>
              <w:tab/>
              <w:t>348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F9F326"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63F1D890" w14:textId="77777777" w:rsidR="009246EC" w:rsidRDefault="00000000">
            <w:pPr>
              <w:keepNext/>
              <w:spacing w:before="75" w:after="30"/>
              <w:jc w:val="center"/>
            </w:pPr>
            <w:r>
              <w:rPr>
                <w:color w:val="000000"/>
                <w:sz w:val="20"/>
              </w:rPr>
              <w:t>58%</w:t>
            </w:r>
          </w:p>
        </w:tc>
      </w:tr>
      <w:tr w:rsidR="009246EC" w14:paraId="5E64294A"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410C6ECA" w14:textId="77777777" w:rsidR="009246EC" w:rsidRDefault="00000000">
            <w:pPr>
              <w:keepNext/>
              <w:spacing w:before="55" w:after="30"/>
            </w:pPr>
            <w:r>
              <w:rPr>
                <w:b/>
                <w:color w:val="000000"/>
                <w:sz w:val="20"/>
              </w:rPr>
              <w:t>Total Operating Revenue</w:t>
            </w: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0300D8" w14:textId="77777777" w:rsidR="009246EC" w:rsidRDefault="00000000">
            <w:pPr>
              <w:keepNext/>
              <w:tabs>
                <w:tab w:val="left" w:pos="452"/>
                <w:tab w:val="left" w:pos="967"/>
              </w:tabs>
              <w:spacing w:before="55" w:after="30"/>
              <w:jc w:val="right"/>
            </w:pPr>
            <w:r>
              <w:rPr>
                <w:b/>
                <w:color w:val="000000"/>
                <w:sz w:val="20"/>
              </w:rPr>
              <w:tab/>
              <w:t>3,632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2F44208F"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3A1C95E" w14:textId="77777777" w:rsidR="009246EC" w:rsidRDefault="00000000">
            <w:pPr>
              <w:keepNext/>
              <w:tabs>
                <w:tab w:val="left" w:pos="452"/>
                <w:tab w:val="left" w:pos="967"/>
              </w:tabs>
              <w:spacing w:before="55" w:after="30"/>
              <w:jc w:val="right"/>
            </w:pPr>
            <w:r>
              <w:rPr>
                <w:color w:val="000000"/>
                <w:sz w:val="20"/>
              </w:rPr>
              <w:tab/>
              <w:t>3,534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B6F68F"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61DBCDE" w14:textId="77777777" w:rsidR="009246EC" w:rsidRDefault="00000000">
            <w:pPr>
              <w:keepNext/>
              <w:spacing w:before="55" w:after="30"/>
              <w:jc w:val="center"/>
            </w:pPr>
            <w:r>
              <w:rPr>
                <w:color w:val="000000"/>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E3603A"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6EF40CC" w14:textId="77777777" w:rsidR="009246EC" w:rsidRDefault="00000000">
            <w:pPr>
              <w:keepNext/>
              <w:tabs>
                <w:tab w:val="left" w:pos="352"/>
                <w:tab w:val="left" w:pos="967"/>
              </w:tabs>
              <w:spacing w:before="55" w:after="30"/>
              <w:jc w:val="right"/>
            </w:pPr>
            <w:r>
              <w:rPr>
                <w:b/>
                <w:color w:val="000000"/>
                <w:sz w:val="20"/>
              </w:rPr>
              <w:tab/>
              <w:t>14,239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95C700"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4000C44" w14:textId="77777777" w:rsidR="009246EC" w:rsidRDefault="00000000">
            <w:pPr>
              <w:keepNext/>
              <w:tabs>
                <w:tab w:val="left" w:pos="352"/>
                <w:tab w:val="left" w:pos="967"/>
              </w:tabs>
              <w:spacing w:before="55" w:after="30"/>
              <w:jc w:val="right"/>
            </w:pPr>
            <w:r>
              <w:rPr>
                <w:color w:val="000000"/>
                <w:sz w:val="20"/>
              </w:rPr>
              <w:tab/>
              <w:t>11,735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E34833"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1A55888C" w14:textId="77777777" w:rsidR="009246EC" w:rsidRDefault="00000000">
            <w:pPr>
              <w:keepNext/>
              <w:spacing w:before="55" w:after="30"/>
              <w:jc w:val="center"/>
            </w:pPr>
            <w:r>
              <w:rPr>
                <w:color w:val="000000"/>
                <w:sz w:val="20"/>
              </w:rPr>
              <w:t>21%</w:t>
            </w:r>
          </w:p>
        </w:tc>
      </w:tr>
      <w:tr w:rsidR="009246EC" w14:paraId="73FFDD63" w14:textId="77777777">
        <w:trPr>
          <w:cantSplit/>
          <w:trHeight w:hRule="exact" w:val="300"/>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4390F232" w14:textId="77777777" w:rsidR="009246EC" w:rsidRDefault="00000000">
            <w:pPr>
              <w:keepNext/>
              <w:spacing w:before="55" w:after="30"/>
            </w:pPr>
            <w:r>
              <w:rPr>
                <w:color w:val="000000"/>
                <w:sz w:val="20"/>
              </w:rPr>
              <w:t xml:space="preserve">  </w:t>
            </w:r>
          </w:p>
        </w:tc>
        <w:tc>
          <w:tcPr>
            <w:tcW w:w="10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AA83ABD"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12E21E95"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7BBFD45"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EFE9F3"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BEEFDB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887202" w14:textId="77777777" w:rsidR="009246EC" w:rsidRDefault="009246EC">
            <w:pPr>
              <w:keepNext/>
            </w:pPr>
          </w:p>
        </w:tc>
        <w:tc>
          <w:tcPr>
            <w:tcW w:w="10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F8A7B6F"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AE40D0" w14:textId="77777777" w:rsidR="009246EC" w:rsidRDefault="009246EC">
            <w:pPr>
              <w:keepNext/>
            </w:pPr>
          </w:p>
        </w:tc>
        <w:tc>
          <w:tcPr>
            <w:tcW w:w="10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DF9768D"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45FD53"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26144DF8" w14:textId="77777777" w:rsidR="009246EC" w:rsidRDefault="009246EC">
            <w:pPr>
              <w:keepNext/>
            </w:pPr>
          </w:p>
        </w:tc>
      </w:tr>
      <w:tr w:rsidR="009246EC" w14:paraId="1575A0DB"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39DD04F1" w14:textId="77777777" w:rsidR="009246EC" w:rsidRDefault="00000000">
            <w:pPr>
              <w:keepNext/>
              <w:spacing w:before="75" w:after="30"/>
            </w:pPr>
            <w:r>
              <w:rPr>
                <w:b/>
                <w:color w:val="000000"/>
                <w:sz w:val="20"/>
              </w:rPr>
              <w:t>Operating Expenses</w:t>
            </w: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6F1373A1"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5847DEC6"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583A325C"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AAEADB"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7700C1ED"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1C904A"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29D85601"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682639"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158F4BF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616AD7"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754C9178" w14:textId="77777777" w:rsidR="009246EC" w:rsidRDefault="009246EC">
            <w:pPr>
              <w:keepNext/>
            </w:pPr>
          </w:p>
        </w:tc>
      </w:tr>
      <w:tr w:rsidR="009246EC" w14:paraId="0D33B2EA"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5CA8B990" w14:textId="77777777" w:rsidR="009246EC" w:rsidRDefault="00000000">
            <w:pPr>
              <w:keepNext/>
              <w:spacing w:before="75" w:after="30"/>
            </w:pPr>
            <w:r>
              <w:rPr>
                <w:color w:val="000000"/>
                <w:sz w:val="20"/>
              </w:rPr>
              <w:t>Wages and benefits</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FE3B881" w14:textId="77777777" w:rsidR="009246EC" w:rsidRDefault="00000000">
            <w:pPr>
              <w:keepNext/>
              <w:tabs>
                <w:tab w:val="left" w:pos="452"/>
                <w:tab w:val="left" w:pos="967"/>
              </w:tabs>
              <w:spacing w:before="75" w:after="30"/>
              <w:jc w:val="right"/>
            </w:pPr>
            <w:r>
              <w:rPr>
                <w:b/>
                <w:color w:val="000000"/>
                <w:sz w:val="20"/>
              </w:rPr>
              <w:tab/>
              <w:t>1,245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6E2A1BFB"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0805455" w14:textId="77777777" w:rsidR="009246EC" w:rsidRDefault="00000000">
            <w:pPr>
              <w:keepNext/>
              <w:tabs>
                <w:tab w:val="left" w:pos="452"/>
                <w:tab w:val="left" w:pos="967"/>
              </w:tabs>
              <w:spacing w:before="75" w:after="30"/>
              <w:jc w:val="right"/>
            </w:pPr>
            <w:r>
              <w:rPr>
                <w:color w:val="000000"/>
                <w:sz w:val="20"/>
              </w:rPr>
              <w:tab/>
              <w:t>1,119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302D4D"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7146B671" w14:textId="77777777" w:rsidR="009246EC" w:rsidRDefault="00000000">
            <w:pPr>
              <w:keepNext/>
              <w:spacing w:before="75" w:after="30"/>
              <w:jc w:val="center"/>
            </w:pPr>
            <w:r>
              <w:rPr>
                <w:color w:val="000000"/>
                <w:sz w:val="20"/>
              </w:rPr>
              <w:t>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D1F43A"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5193338E" w14:textId="77777777" w:rsidR="009246EC" w:rsidRDefault="00000000">
            <w:pPr>
              <w:keepNext/>
              <w:tabs>
                <w:tab w:val="left" w:pos="452"/>
                <w:tab w:val="left" w:pos="967"/>
              </w:tabs>
              <w:spacing w:before="75" w:after="30"/>
              <w:jc w:val="right"/>
            </w:pPr>
            <w:r>
              <w:rPr>
                <w:b/>
                <w:color w:val="000000"/>
                <w:sz w:val="20"/>
              </w:rPr>
              <w:tab/>
              <w:t>4,763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2DAA4D"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DEB0C09" w14:textId="77777777" w:rsidR="009246EC" w:rsidRDefault="00000000">
            <w:pPr>
              <w:keepNext/>
              <w:tabs>
                <w:tab w:val="left" w:pos="452"/>
                <w:tab w:val="left" w:pos="967"/>
              </w:tabs>
              <w:spacing w:before="75" w:after="30"/>
              <w:jc w:val="right"/>
            </w:pPr>
            <w:r>
              <w:rPr>
                <w:color w:val="000000"/>
                <w:sz w:val="20"/>
              </w:rPr>
              <w:tab/>
              <w:t>3,588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399AB9"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35F182CD" w14:textId="77777777" w:rsidR="009246EC" w:rsidRDefault="00000000">
            <w:pPr>
              <w:keepNext/>
              <w:spacing w:before="75" w:after="30"/>
              <w:jc w:val="center"/>
            </w:pPr>
            <w:r>
              <w:rPr>
                <w:color w:val="000000"/>
                <w:sz w:val="20"/>
              </w:rPr>
              <w:t>33%</w:t>
            </w:r>
          </w:p>
        </w:tc>
      </w:tr>
      <w:tr w:rsidR="009246EC" w14:paraId="2D342C85"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13637694" w14:textId="77777777" w:rsidR="009246EC" w:rsidRDefault="00000000">
            <w:pPr>
              <w:keepNext/>
              <w:spacing w:before="75" w:after="30"/>
            </w:pPr>
            <w:r>
              <w:rPr>
                <w:color w:val="000000"/>
                <w:sz w:val="20"/>
              </w:rPr>
              <w:t xml:space="preserve">Variable incentive </w:t>
            </w:r>
            <w:proofErr w:type="gramStart"/>
            <w:r>
              <w:rPr>
                <w:color w:val="000000"/>
                <w:sz w:val="20"/>
              </w:rPr>
              <w:t>pay</w:t>
            </w:r>
            <w:proofErr w:type="gramEnd"/>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9C8CEC0" w14:textId="77777777" w:rsidR="009246EC" w:rsidRDefault="00000000">
            <w:pPr>
              <w:keepNext/>
              <w:tabs>
                <w:tab w:val="left" w:pos="702"/>
                <w:tab w:val="left" w:pos="967"/>
              </w:tabs>
              <w:spacing w:before="75" w:after="30"/>
              <w:jc w:val="right"/>
            </w:pPr>
            <w:r>
              <w:rPr>
                <w:b/>
                <w:color w:val="000000"/>
                <w:sz w:val="20"/>
              </w:rPr>
              <w:tab/>
              <w:t>74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57B0846C"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29D519EC" w14:textId="77777777" w:rsidR="009246EC" w:rsidRDefault="00000000">
            <w:pPr>
              <w:keepNext/>
              <w:tabs>
                <w:tab w:val="left" w:pos="602"/>
                <w:tab w:val="left" w:pos="967"/>
              </w:tabs>
              <w:spacing w:before="75" w:after="30"/>
              <w:jc w:val="right"/>
            </w:pPr>
            <w:r>
              <w:rPr>
                <w:color w:val="000000"/>
                <w:sz w:val="20"/>
              </w:rPr>
              <w:tab/>
              <w:t>161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5041C8"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74F887B2" w14:textId="77777777" w:rsidR="009246EC" w:rsidRDefault="00000000">
            <w:pPr>
              <w:keepNext/>
              <w:spacing w:before="75" w:after="30"/>
              <w:jc w:val="center"/>
            </w:pPr>
            <w:r>
              <w:rPr>
                <w:color w:val="000000"/>
                <w:sz w:val="20"/>
              </w:rPr>
              <w:t>(54)%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7AA32F"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4D33516" w14:textId="77777777" w:rsidR="009246EC" w:rsidRDefault="00000000">
            <w:pPr>
              <w:keepNext/>
              <w:tabs>
                <w:tab w:val="left" w:pos="602"/>
                <w:tab w:val="left" w:pos="967"/>
              </w:tabs>
              <w:spacing w:before="75" w:after="30"/>
              <w:jc w:val="right"/>
            </w:pPr>
            <w:r>
              <w:rPr>
                <w:b/>
                <w:color w:val="000000"/>
                <w:sz w:val="20"/>
              </w:rPr>
              <w:tab/>
              <w:t>268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A8864E"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D3514BB" w14:textId="77777777" w:rsidR="009246EC" w:rsidRDefault="00000000">
            <w:pPr>
              <w:keepNext/>
              <w:tabs>
                <w:tab w:val="left" w:pos="602"/>
                <w:tab w:val="left" w:pos="967"/>
              </w:tabs>
              <w:spacing w:before="75" w:after="30"/>
              <w:jc w:val="right"/>
            </w:pPr>
            <w:r>
              <w:rPr>
                <w:color w:val="000000"/>
                <w:sz w:val="20"/>
              </w:rPr>
              <w:tab/>
              <w:t>358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694530"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79903AFE" w14:textId="77777777" w:rsidR="009246EC" w:rsidRDefault="00000000">
            <w:pPr>
              <w:keepNext/>
              <w:spacing w:before="75" w:after="30"/>
              <w:jc w:val="center"/>
            </w:pPr>
            <w:r>
              <w:rPr>
                <w:color w:val="000000"/>
                <w:sz w:val="20"/>
              </w:rPr>
              <w:t>(25)%</w:t>
            </w:r>
          </w:p>
        </w:tc>
      </w:tr>
      <w:tr w:rsidR="009246EC" w14:paraId="4922A94A" w14:textId="77777777">
        <w:trPr>
          <w:cantSplit/>
          <w:trHeight w:hRule="exact" w:val="300"/>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459CA2BD" w14:textId="77777777" w:rsidR="009246EC" w:rsidRDefault="00000000">
            <w:pPr>
              <w:keepNext/>
              <w:spacing w:before="75" w:after="30"/>
            </w:pPr>
            <w:r>
              <w:rPr>
                <w:color w:val="000000"/>
                <w:sz w:val="20"/>
              </w:rPr>
              <w:t>Aircraft fuel, including hedging gains and losses</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51BFDE2" w14:textId="77777777" w:rsidR="009246EC" w:rsidRDefault="00000000">
            <w:pPr>
              <w:keepNext/>
              <w:tabs>
                <w:tab w:val="left" w:pos="602"/>
                <w:tab w:val="left" w:pos="967"/>
              </w:tabs>
              <w:spacing w:before="75" w:after="30"/>
              <w:jc w:val="right"/>
            </w:pPr>
            <w:r>
              <w:rPr>
                <w:b/>
                <w:color w:val="000000"/>
                <w:sz w:val="20"/>
              </w:rPr>
              <w:tab/>
              <w:t>737</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3DE79D0B"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98095F2" w14:textId="77777777" w:rsidR="009246EC" w:rsidRDefault="00000000">
            <w:pPr>
              <w:keepNext/>
              <w:tabs>
                <w:tab w:val="left" w:pos="602"/>
                <w:tab w:val="left" w:pos="967"/>
              </w:tabs>
              <w:spacing w:before="75" w:after="30"/>
              <w:jc w:val="right"/>
            </w:pPr>
            <w:r>
              <w:rPr>
                <w:color w:val="000000"/>
                <w:sz w:val="20"/>
              </w:rPr>
              <w:tab/>
              <w:t>702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0554C8"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8925DD7" w14:textId="77777777" w:rsidR="009246EC" w:rsidRDefault="00000000">
            <w:pPr>
              <w:keepNext/>
              <w:spacing w:before="75" w:after="30"/>
              <w:jc w:val="center"/>
            </w:pPr>
            <w:r>
              <w:rPr>
                <w:color w:val="000000"/>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26CB23"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154BC2E0" w14:textId="77777777" w:rsidR="009246EC" w:rsidRDefault="00000000">
            <w:pPr>
              <w:keepNext/>
              <w:tabs>
                <w:tab w:val="left" w:pos="452"/>
                <w:tab w:val="left" w:pos="967"/>
              </w:tabs>
              <w:spacing w:before="75" w:after="30"/>
              <w:jc w:val="right"/>
            </w:pPr>
            <w:r>
              <w:rPr>
                <w:b/>
                <w:color w:val="000000"/>
                <w:sz w:val="20"/>
              </w:rPr>
              <w:tab/>
              <w:t>2,879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7FD7F4"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18C778B" w14:textId="77777777" w:rsidR="009246EC" w:rsidRDefault="00000000">
            <w:pPr>
              <w:keepNext/>
              <w:tabs>
                <w:tab w:val="left" w:pos="452"/>
                <w:tab w:val="left" w:pos="967"/>
              </w:tabs>
              <w:spacing w:before="75" w:after="30"/>
              <w:jc w:val="right"/>
            </w:pPr>
            <w:r>
              <w:rPr>
                <w:color w:val="000000"/>
                <w:sz w:val="20"/>
              </w:rPr>
              <w:tab/>
              <w:t>2,506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D2E969"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6A5139C8" w14:textId="77777777" w:rsidR="009246EC" w:rsidRDefault="00000000">
            <w:pPr>
              <w:keepNext/>
              <w:spacing w:before="75" w:after="30"/>
              <w:jc w:val="center"/>
            </w:pPr>
            <w:r>
              <w:rPr>
                <w:color w:val="000000"/>
                <w:sz w:val="20"/>
              </w:rPr>
              <w:t>15%</w:t>
            </w:r>
          </w:p>
        </w:tc>
      </w:tr>
      <w:tr w:rsidR="009246EC" w14:paraId="25BD7487"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51C54A7B" w14:textId="77777777" w:rsidR="009246EC" w:rsidRDefault="00000000">
            <w:pPr>
              <w:keepNext/>
              <w:spacing w:before="75" w:after="30"/>
            </w:pPr>
            <w:r>
              <w:rPr>
                <w:color w:val="000000"/>
                <w:sz w:val="20"/>
              </w:rPr>
              <w:t>Aircraft maintenance</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8C73F48" w14:textId="77777777" w:rsidR="009246EC" w:rsidRDefault="00000000">
            <w:pPr>
              <w:keepNext/>
              <w:tabs>
                <w:tab w:val="left" w:pos="602"/>
                <w:tab w:val="left" w:pos="967"/>
              </w:tabs>
              <w:spacing w:before="75" w:after="30"/>
              <w:jc w:val="right"/>
            </w:pPr>
            <w:r>
              <w:rPr>
                <w:b/>
                <w:color w:val="000000"/>
                <w:sz w:val="20"/>
              </w:rPr>
              <w:tab/>
              <w:t>214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2ED36488"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EC471CC" w14:textId="77777777" w:rsidR="009246EC" w:rsidRDefault="00000000">
            <w:pPr>
              <w:keepNext/>
              <w:tabs>
                <w:tab w:val="left" w:pos="602"/>
                <w:tab w:val="left" w:pos="967"/>
              </w:tabs>
              <w:spacing w:before="75" w:after="30"/>
              <w:jc w:val="right"/>
            </w:pPr>
            <w:r>
              <w:rPr>
                <w:color w:val="000000"/>
                <w:sz w:val="20"/>
              </w:rPr>
              <w:tab/>
              <w:t>229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4E8862"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4CD2F962" w14:textId="77777777" w:rsidR="009246EC" w:rsidRDefault="00000000">
            <w:pPr>
              <w:keepNext/>
              <w:spacing w:before="75" w:after="30"/>
              <w:jc w:val="center"/>
            </w:pPr>
            <w:r>
              <w:rPr>
                <w:color w:val="000000"/>
                <w:sz w:val="20"/>
              </w:rPr>
              <w:t>(7)%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B60003"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52B6401" w14:textId="77777777" w:rsidR="009246EC" w:rsidRDefault="00000000">
            <w:pPr>
              <w:keepNext/>
              <w:tabs>
                <w:tab w:val="left" w:pos="602"/>
                <w:tab w:val="left" w:pos="967"/>
              </w:tabs>
              <w:spacing w:before="75" w:after="30"/>
              <w:jc w:val="right"/>
            </w:pPr>
            <w:r>
              <w:rPr>
                <w:b/>
                <w:color w:val="000000"/>
                <w:sz w:val="20"/>
              </w:rPr>
              <w:tab/>
              <w:t>912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A8704D"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4E91010" w14:textId="77777777" w:rsidR="009246EC" w:rsidRDefault="00000000">
            <w:pPr>
              <w:keepNext/>
              <w:tabs>
                <w:tab w:val="left" w:pos="602"/>
                <w:tab w:val="left" w:pos="967"/>
              </w:tabs>
              <w:spacing w:before="75" w:after="30"/>
              <w:jc w:val="right"/>
            </w:pPr>
            <w:r>
              <w:rPr>
                <w:color w:val="000000"/>
                <w:sz w:val="20"/>
              </w:rPr>
              <w:tab/>
              <w:t>620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1A2AB4"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02E4FCA8" w14:textId="77777777" w:rsidR="009246EC" w:rsidRDefault="00000000">
            <w:pPr>
              <w:keepNext/>
              <w:spacing w:before="75" w:after="30"/>
              <w:jc w:val="center"/>
            </w:pPr>
            <w:r>
              <w:rPr>
                <w:color w:val="000000"/>
                <w:sz w:val="20"/>
              </w:rPr>
              <w:t>47%</w:t>
            </w:r>
          </w:p>
        </w:tc>
      </w:tr>
      <w:tr w:rsidR="009246EC" w14:paraId="26952A31"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02C1B0F" w14:textId="77777777" w:rsidR="009246EC" w:rsidRDefault="00000000">
            <w:pPr>
              <w:keepNext/>
              <w:spacing w:before="75" w:after="30"/>
            </w:pPr>
            <w:r>
              <w:rPr>
                <w:color w:val="000000"/>
                <w:sz w:val="20"/>
              </w:rPr>
              <w:t>Aircraft rent</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717123F" w14:textId="77777777" w:rsidR="009246EC" w:rsidRDefault="00000000">
            <w:pPr>
              <w:keepNext/>
              <w:tabs>
                <w:tab w:val="left" w:pos="702"/>
                <w:tab w:val="left" w:pos="967"/>
              </w:tabs>
              <w:spacing w:before="75" w:after="30"/>
              <w:jc w:val="right"/>
            </w:pPr>
            <w:r>
              <w:rPr>
                <w:b/>
                <w:color w:val="000000"/>
                <w:sz w:val="20"/>
              </w:rPr>
              <w:tab/>
              <w:t>60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7B23E834"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B90139E" w14:textId="77777777" w:rsidR="009246EC" w:rsidRDefault="00000000">
            <w:pPr>
              <w:keepNext/>
              <w:tabs>
                <w:tab w:val="left" w:pos="702"/>
                <w:tab w:val="left" w:pos="967"/>
              </w:tabs>
              <w:spacing w:before="75" w:after="30"/>
              <w:jc w:val="right"/>
            </w:pPr>
            <w:r>
              <w:rPr>
                <w:color w:val="000000"/>
                <w:sz w:val="20"/>
              </w:rPr>
              <w:tab/>
              <w:t>65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4D70A2"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2E6E7B2" w14:textId="77777777" w:rsidR="009246EC" w:rsidRDefault="00000000">
            <w:pPr>
              <w:keepNext/>
              <w:spacing w:before="75" w:after="30"/>
              <w:jc w:val="center"/>
            </w:pPr>
            <w:r>
              <w:rPr>
                <w:color w:val="000000"/>
                <w:sz w:val="20"/>
              </w:rPr>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536046"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CA11149" w14:textId="77777777" w:rsidR="009246EC" w:rsidRDefault="00000000">
            <w:pPr>
              <w:keepNext/>
              <w:tabs>
                <w:tab w:val="left" w:pos="602"/>
                <w:tab w:val="left" w:pos="967"/>
              </w:tabs>
              <w:spacing w:before="75" w:after="30"/>
              <w:jc w:val="right"/>
            </w:pPr>
            <w:r>
              <w:rPr>
                <w:b/>
                <w:color w:val="000000"/>
                <w:sz w:val="20"/>
              </w:rPr>
              <w:tab/>
              <w:t>250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20C54F"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63E2C7B" w14:textId="77777777" w:rsidR="009246EC" w:rsidRDefault="00000000">
            <w:pPr>
              <w:keepNext/>
              <w:tabs>
                <w:tab w:val="left" w:pos="602"/>
                <w:tab w:val="left" w:pos="967"/>
              </w:tabs>
              <w:spacing w:before="75" w:after="30"/>
              <w:jc w:val="right"/>
            </w:pPr>
            <w:r>
              <w:rPr>
                <w:color w:val="000000"/>
                <w:sz w:val="20"/>
              </w:rPr>
              <w:tab/>
              <w:t>207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3D6125"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2FC4A906" w14:textId="77777777" w:rsidR="009246EC" w:rsidRDefault="00000000">
            <w:pPr>
              <w:keepNext/>
              <w:spacing w:before="75" w:after="30"/>
              <w:jc w:val="center"/>
            </w:pPr>
            <w:r>
              <w:rPr>
                <w:color w:val="000000"/>
                <w:sz w:val="20"/>
              </w:rPr>
              <w:t>21%</w:t>
            </w:r>
          </w:p>
        </w:tc>
      </w:tr>
      <w:tr w:rsidR="009246EC" w14:paraId="400B37DD"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43805991" w14:textId="77777777" w:rsidR="009246EC" w:rsidRDefault="00000000">
            <w:pPr>
              <w:keepNext/>
              <w:spacing w:before="75" w:after="30"/>
            </w:pPr>
            <w:r>
              <w:rPr>
                <w:color w:val="000000"/>
                <w:sz w:val="20"/>
              </w:rPr>
              <w:t>Landing fees and other rentals</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2DF8D942" w14:textId="77777777" w:rsidR="009246EC" w:rsidRDefault="00000000">
            <w:pPr>
              <w:keepNext/>
              <w:tabs>
                <w:tab w:val="left" w:pos="602"/>
                <w:tab w:val="left" w:pos="967"/>
              </w:tabs>
              <w:spacing w:before="75" w:after="30"/>
              <w:jc w:val="right"/>
            </w:pPr>
            <w:r>
              <w:rPr>
                <w:b/>
                <w:color w:val="000000"/>
                <w:sz w:val="20"/>
              </w:rPr>
              <w:tab/>
              <w:t>284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3EB37AB0"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676973F" w14:textId="77777777" w:rsidR="009246EC" w:rsidRDefault="00000000">
            <w:pPr>
              <w:keepNext/>
              <w:tabs>
                <w:tab w:val="left" w:pos="602"/>
                <w:tab w:val="left" w:pos="967"/>
              </w:tabs>
              <w:spacing w:before="75" w:after="30"/>
              <w:jc w:val="right"/>
            </w:pPr>
            <w:r>
              <w:rPr>
                <w:color w:val="000000"/>
                <w:sz w:val="20"/>
              </w:rPr>
              <w:tab/>
              <w:t>249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94EF2E"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2A88065" w14:textId="77777777" w:rsidR="009246EC" w:rsidRDefault="00000000">
            <w:pPr>
              <w:keepNext/>
              <w:spacing w:before="75" w:after="30"/>
              <w:jc w:val="center"/>
            </w:pPr>
            <w:r>
              <w:rPr>
                <w:color w:val="000000"/>
                <w:sz w:val="20"/>
              </w:rPr>
              <w:t>14%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525D83"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3DA34A0" w14:textId="77777777" w:rsidR="009246EC" w:rsidRDefault="00000000">
            <w:pPr>
              <w:keepNext/>
              <w:tabs>
                <w:tab w:val="left" w:pos="452"/>
                <w:tab w:val="left" w:pos="967"/>
              </w:tabs>
              <w:spacing w:before="75" w:after="30"/>
              <w:jc w:val="right"/>
            </w:pPr>
            <w:r>
              <w:rPr>
                <w:b/>
                <w:color w:val="000000"/>
                <w:sz w:val="20"/>
              </w:rPr>
              <w:tab/>
              <w:t>1,109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2193ED"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434AE9B" w14:textId="77777777" w:rsidR="009246EC" w:rsidRDefault="00000000">
            <w:pPr>
              <w:keepNext/>
              <w:tabs>
                <w:tab w:val="left" w:pos="602"/>
                <w:tab w:val="left" w:pos="967"/>
              </w:tabs>
              <w:spacing w:before="75" w:after="30"/>
              <w:jc w:val="right"/>
            </w:pPr>
            <w:r>
              <w:rPr>
                <w:color w:val="000000"/>
                <w:sz w:val="20"/>
              </w:rPr>
              <w:tab/>
              <w:t>781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1B6366"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39C119E5" w14:textId="77777777" w:rsidR="009246EC" w:rsidRDefault="00000000">
            <w:pPr>
              <w:keepNext/>
              <w:spacing w:before="75" w:after="30"/>
              <w:jc w:val="center"/>
            </w:pPr>
            <w:r>
              <w:rPr>
                <w:color w:val="000000"/>
                <w:sz w:val="20"/>
              </w:rPr>
              <w:t>42%</w:t>
            </w:r>
          </w:p>
        </w:tc>
      </w:tr>
      <w:tr w:rsidR="009246EC" w14:paraId="65FB709C"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096AF2AE" w14:textId="77777777" w:rsidR="009246EC" w:rsidRDefault="00000000">
            <w:pPr>
              <w:keepNext/>
              <w:spacing w:before="75" w:after="30"/>
            </w:pPr>
            <w:r>
              <w:rPr>
                <w:color w:val="000000"/>
                <w:sz w:val="20"/>
              </w:rPr>
              <w:t>Contracted services</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6ECA512" w14:textId="77777777" w:rsidR="009246EC" w:rsidRDefault="00000000">
            <w:pPr>
              <w:keepNext/>
              <w:tabs>
                <w:tab w:val="left" w:pos="602"/>
                <w:tab w:val="left" w:pos="967"/>
              </w:tabs>
              <w:spacing w:before="75" w:after="30"/>
              <w:jc w:val="right"/>
            </w:pPr>
            <w:r>
              <w:rPr>
                <w:b/>
                <w:color w:val="000000"/>
                <w:sz w:val="20"/>
              </w:rPr>
              <w:tab/>
              <w:t>148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1F8595A8"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2CB1A02" w14:textId="77777777" w:rsidR="009246EC" w:rsidRDefault="00000000">
            <w:pPr>
              <w:keepNext/>
              <w:tabs>
                <w:tab w:val="left" w:pos="602"/>
                <w:tab w:val="left" w:pos="967"/>
              </w:tabs>
              <w:spacing w:before="75" w:after="30"/>
              <w:jc w:val="right"/>
            </w:pPr>
            <w:r>
              <w:rPr>
                <w:color w:val="000000"/>
                <w:sz w:val="20"/>
              </w:rPr>
              <w:tab/>
              <w:t>133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B19F9C"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D44F831" w14:textId="77777777" w:rsidR="009246EC" w:rsidRDefault="00000000">
            <w:pPr>
              <w:keepNext/>
              <w:spacing w:before="75" w:after="30"/>
              <w:jc w:val="center"/>
            </w:pPr>
            <w:r>
              <w:rPr>
                <w:color w:val="000000"/>
                <w:sz w:val="20"/>
              </w:rPr>
              <w:t>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F24571"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E5EF17F" w14:textId="77777777" w:rsidR="009246EC" w:rsidRDefault="00000000">
            <w:pPr>
              <w:keepNext/>
              <w:tabs>
                <w:tab w:val="left" w:pos="602"/>
                <w:tab w:val="left" w:pos="967"/>
              </w:tabs>
              <w:spacing w:before="75" w:after="30"/>
              <w:jc w:val="right"/>
            </w:pPr>
            <w:r>
              <w:rPr>
                <w:b/>
                <w:color w:val="000000"/>
                <w:sz w:val="20"/>
              </w:rPr>
              <w:tab/>
              <w:t>590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6348C3"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5AEB4072" w14:textId="77777777" w:rsidR="009246EC" w:rsidRDefault="00000000">
            <w:pPr>
              <w:keepNext/>
              <w:tabs>
                <w:tab w:val="left" w:pos="602"/>
                <w:tab w:val="left" w:pos="967"/>
              </w:tabs>
              <w:spacing w:before="75" w:after="30"/>
              <w:jc w:val="right"/>
            </w:pPr>
            <w:r>
              <w:rPr>
                <w:color w:val="000000"/>
                <w:sz w:val="20"/>
              </w:rPr>
              <w:tab/>
              <w:t>444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144CEE"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3BD7EF13" w14:textId="77777777" w:rsidR="009246EC" w:rsidRDefault="00000000">
            <w:pPr>
              <w:keepNext/>
              <w:spacing w:before="75" w:after="30"/>
              <w:jc w:val="center"/>
            </w:pPr>
            <w:r>
              <w:rPr>
                <w:color w:val="000000"/>
                <w:sz w:val="20"/>
              </w:rPr>
              <w:t>33%</w:t>
            </w:r>
          </w:p>
        </w:tc>
      </w:tr>
      <w:tr w:rsidR="009246EC" w14:paraId="73834064"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7A1C0029" w14:textId="77777777" w:rsidR="009246EC" w:rsidRDefault="00000000">
            <w:pPr>
              <w:keepNext/>
              <w:spacing w:before="75" w:after="30"/>
            </w:pPr>
            <w:r>
              <w:rPr>
                <w:color w:val="000000"/>
                <w:sz w:val="20"/>
              </w:rPr>
              <w:t>Selling expenses</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F3F2FE4" w14:textId="77777777" w:rsidR="009246EC" w:rsidRDefault="00000000">
            <w:pPr>
              <w:keepNext/>
              <w:tabs>
                <w:tab w:val="left" w:pos="702"/>
                <w:tab w:val="left" w:pos="967"/>
              </w:tabs>
              <w:spacing w:before="75" w:after="30"/>
              <w:jc w:val="right"/>
            </w:pPr>
            <w:r>
              <w:rPr>
                <w:b/>
                <w:color w:val="000000"/>
                <w:sz w:val="20"/>
              </w:rPr>
              <w:tab/>
              <w:t>95</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561CEF34"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2F1192A1" w14:textId="77777777" w:rsidR="009246EC" w:rsidRDefault="00000000">
            <w:pPr>
              <w:keepNext/>
              <w:tabs>
                <w:tab w:val="left" w:pos="602"/>
                <w:tab w:val="left" w:pos="967"/>
              </w:tabs>
              <w:spacing w:before="75" w:after="30"/>
              <w:jc w:val="right"/>
            </w:pPr>
            <w:r>
              <w:rPr>
                <w:color w:val="000000"/>
                <w:sz w:val="20"/>
              </w:rPr>
              <w:tab/>
              <w:t>106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33042D"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50341C72" w14:textId="77777777" w:rsidR="009246EC" w:rsidRDefault="00000000">
            <w:pPr>
              <w:keepNext/>
              <w:spacing w:before="75" w:after="30"/>
              <w:jc w:val="center"/>
            </w:pPr>
            <w:r>
              <w:rPr>
                <w:color w:val="000000"/>
                <w:sz w:val="20"/>
              </w:rPr>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34230B"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3D3150D6" w14:textId="77777777" w:rsidR="009246EC" w:rsidRDefault="00000000">
            <w:pPr>
              <w:keepNext/>
              <w:tabs>
                <w:tab w:val="left" w:pos="602"/>
                <w:tab w:val="left" w:pos="967"/>
              </w:tabs>
              <w:spacing w:before="75" w:after="30"/>
              <w:jc w:val="right"/>
            </w:pPr>
            <w:r>
              <w:rPr>
                <w:b/>
                <w:color w:val="000000"/>
                <w:sz w:val="20"/>
              </w:rPr>
              <w:tab/>
              <w:t>407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F6F4B1"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4815E0B3" w14:textId="77777777" w:rsidR="009246EC" w:rsidRDefault="00000000">
            <w:pPr>
              <w:keepNext/>
              <w:tabs>
                <w:tab w:val="left" w:pos="602"/>
                <w:tab w:val="left" w:pos="967"/>
              </w:tabs>
              <w:spacing w:before="75" w:after="30"/>
              <w:jc w:val="right"/>
            </w:pPr>
            <w:r>
              <w:rPr>
                <w:color w:val="000000"/>
                <w:sz w:val="20"/>
              </w:rPr>
              <w:tab/>
              <w:t>349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5A07ED"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3AEEBADB" w14:textId="77777777" w:rsidR="009246EC" w:rsidRDefault="00000000">
            <w:pPr>
              <w:keepNext/>
              <w:spacing w:before="75" w:after="30"/>
              <w:jc w:val="center"/>
            </w:pPr>
            <w:r>
              <w:rPr>
                <w:color w:val="000000"/>
                <w:sz w:val="20"/>
              </w:rPr>
              <w:t>17%</w:t>
            </w:r>
          </w:p>
        </w:tc>
      </w:tr>
      <w:tr w:rsidR="009246EC" w14:paraId="434C58A3"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0D4A3E8F" w14:textId="77777777" w:rsidR="009246EC" w:rsidRDefault="00000000">
            <w:pPr>
              <w:keepNext/>
              <w:spacing w:before="75" w:after="30"/>
            </w:pPr>
            <w:r>
              <w:rPr>
                <w:color w:val="000000"/>
                <w:sz w:val="20"/>
              </w:rPr>
              <w:t>Depreciation and amortization</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44E9BBC" w14:textId="77777777" w:rsidR="009246EC" w:rsidRDefault="00000000">
            <w:pPr>
              <w:keepNext/>
              <w:tabs>
                <w:tab w:val="left" w:pos="602"/>
                <w:tab w:val="left" w:pos="967"/>
              </w:tabs>
              <w:spacing w:before="75" w:after="30"/>
              <w:jc w:val="right"/>
            </w:pPr>
            <w:r>
              <w:rPr>
                <w:b/>
                <w:color w:val="000000"/>
                <w:sz w:val="20"/>
              </w:rPr>
              <w:tab/>
              <w:t>199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06B96673"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119BF3AA" w14:textId="77777777" w:rsidR="009246EC" w:rsidRDefault="00000000">
            <w:pPr>
              <w:keepNext/>
              <w:tabs>
                <w:tab w:val="left" w:pos="602"/>
                <w:tab w:val="left" w:pos="967"/>
              </w:tabs>
              <w:spacing w:before="75" w:after="30"/>
              <w:jc w:val="right"/>
            </w:pPr>
            <w:r>
              <w:rPr>
                <w:color w:val="000000"/>
                <w:sz w:val="20"/>
              </w:rPr>
              <w:tab/>
              <w:t>190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DF88D7"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68916FE7" w14:textId="77777777" w:rsidR="009246EC" w:rsidRDefault="00000000">
            <w:pPr>
              <w:keepNext/>
              <w:spacing w:before="75" w:after="30"/>
              <w:jc w:val="center"/>
            </w:pPr>
            <w:r>
              <w:rPr>
                <w:color w:val="000000"/>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7EDBEB"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53C78888" w14:textId="77777777" w:rsidR="009246EC" w:rsidRDefault="00000000">
            <w:pPr>
              <w:keepNext/>
              <w:tabs>
                <w:tab w:val="left" w:pos="602"/>
                <w:tab w:val="left" w:pos="967"/>
              </w:tabs>
              <w:spacing w:before="75" w:after="30"/>
              <w:jc w:val="right"/>
            </w:pPr>
            <w:r>
              <w:rPr>
                <w:b/>
                <w:color w:val="000000"/>
                <w:sz w:val="20"/>
              </w:rPr>
              <w:tab/>
              <w:t>795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CDB228"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6387FD2" w14:textId="77777777" w:rsidR="009246EC" w:rsidRDefault="00000000">
            <w:pPr>
              <w:keepNext/>
              <w:tabs>
                <w:tab w:val="left" w:pos="602"/>
                <w:tab w:val="left" w:pos="967"/>
              </w:tabs>
              <w:spacing w:before="75" w:after="30"/>
              <w:jc w:val="right"/>
            </w:pPr>
            <w:r>
              <w:rPr>
                <w:color w:val="000000"/>
                <w:sz w:val="20"/>
              </w:rPr>
              <w:tab/>
              <w:t>583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8C8C94"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5AF9FC2E" w14:textId="77777777" w:rsidR="009246EC" w:rsidRDefault="00000000">
            <w:pPr>
              <w:keepNext/>
              <w:spacing w:before="75" w:after="30"/>
              <w:jc w:val="center"/>
            </w:pPr>
            <w:r>
              <w:rPr>
                <w:color w:val="000000"/>
                <w:sz w:val="20"/>
              </w:rPr>
              <w:t>36%</w:t>
            </w:r>
          </w:p>
        </w:tc>
      </w:tr>
      <w:tr w:rsidR="009246EC" w14:paraId="0A5F0A6A"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62F13C94" w14:textId="77777777" w:rsidR="009246EC" w:rsidRDefault="00000000">
            <w:pPr>
              <w:keepNext/>
              <w:spacing w:before="75" w:after="30"/>
            </w:pPr>
            <w:r>
              <w:rPr>
                <w:color w:val="000000"/>
                <w:sz w:val="20"/>
              </w:rPr>
              <w:t>Food and beverage service</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5BADF206" w14:textId="77777777" w:rsidR="009246EC" w:rsidRDefault="00000000">
            <w:pPr>
              <w:keepNext/>
              <w:tabs>
                <w:tab w:val="left" w:pos="602"/>
                <w:tab w:val="left" w:pos="967"/>
              </w:tabs>
              <w:spacing w:before="75" w:after="30"/>
              <w:jc w:val="right"/>
            </w:pPr>
            <w:r>
              <w:rPr>
                <w:b/>
                <w:color w:val="000000"/>
                <w:sz w:val="20"/>
              </w:rPr>
              <w:tab/>
              <w:t>101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3B2ABE7A"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1DA102E" w14:textId="77777777" w:rsidR="009246EC" w:rsidRDefault="00000000">
            <w:pPr>
              <w:keepNext/>
              <w:tabs>
                <w:tab w:val="left" w:pos="702"/>
                <w:tab w:val="left" w:pos="967"/>
              </w:tabs>
              <w:spacing w:before="75" w:after="30"/>
              <w:jc w:val="right"/>
            </w:pPr>
            <w:r>
              <w:rPr>
                <w:color w:val="000000"/>
                <w:sz w:val="20"/>
              </w:rPr>
              <w:tab/>
              <w:t>93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ABA7F3"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556FD34" w14:textId="77777777" w:rsidR="009246EC" w:rsidRDefault="00000000">
            <w:pPr>
              <w:keepNext/>
              <w:spacing w:before="75" w:after="30"/>
              <w:jc w:val="center"/>
            </w:pPr>
            <w:r>
              <w:rPr>
                <w:color w:val="000000"/>
                <w:sz w:val="20"/>
              </w:rPr>
              <w:t>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3C8B41"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5EB734DF" w14:textId="77777777" w:rsidR="009246EC" w:rsidRDefault="00000000">
            <w:pPr>
              <w:keepNext/>
              <w:tabs>
                <w:tab w:val="left" w:pos="602"/>
                <w:tab w:val="left" w:pos="967"/>
              </w:tabs>
              <w:spacing w:before="75" w:after="30"/>
              <w:jc w:val="right"/>
            </w:pPr>
            <w:r>
              <w:rPr>
                <w:b/>
                <w:color w:val="000000"/>
                <w:sz w:val="20"/>
              </w:rPr>
              <w:tab/>
              <w:t>383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743D4F"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4760C190" w14:textId="77777777" w:rsidR="009246EC" w:rsidRDefault="00000000">
            <w:pPr>
              <w:keepNext/>
              <w:tabs>
                <w:tab w:val="left" w:pos="602"/>
                <w:tab w:val="left" w:pos="967"/>
              </w:tabs>
              <w:spacing w:before="75" w:after="30"/>
              <w:jc w:val="right"/>
            </w:pPr>
            <w:r>
              <w:rPr>
                <w:color w:val="000000"/>
                <w:sz w:val="20"/>
              </w:rPr>
              <w:tab/>
              <w:t>287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EE7E30"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096BDF38" w14:textId="77777777" w:rsidR="009246EC" w:rsidRDefault="00000000">
            <w:pPr>
              <w:keepNext/>
              <w:spacing w:before="75" w:after="30"/>
              <w:jc w:val="center"/>
            </w:pPr>
            <w:r>
              <w:rPr>
                <w:color w:val="000000"/>
                <w:sz w:val="20"/>
              </w:rPr>
              <w:t>33%</w:t>
            </w:r>
          </w:p>
        </w:tc>
      </w:tr>
      <w:tr w:rsidR="009246EC" w14:paraId="4E96EAEF"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B1F3848" w14:textId="77777777" w:rsidR="009246EC" w:rsidRDefault="00000000">
            <w:pPr>
              <w:keepNext/>
              <w:spacing w:before="75" w:after="30"/>
            </w:pPr>
            <w:r>
              <w:rPr>
                <w:color w:val="000000"/>
                <w:sz w:val="20"/>
              </w:rPr>
              <w:t>Third-party regional carrier expense</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7BF0FB3" w14:textId="77777777" w:rsidR="009246EC" w:rsidRDefault="00000000">
            <w:pPr>
              <w:keepNext/>
              <w:tabs>
                <w:tab w:val="left" w:pos="702"/>
                <w:tab w:val="left" w:pos="967"/>
              </w:tabs>
              <w:spacing w:before="75" w:after="30"/>
              <w:jc w:val="right"/>
            </w:pPr>
            <w:r>
              <w:rPr>
                <w:b/>
                <w:color w:val="000000"/>
                <w:sz w:val="20"/>
              </w:rPr>
              <w:tab/>
              <w:t>67</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CA3571"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3713427" w14:textId="77777777" w:rsidR="009246EC" w:rsidRDefault="00000000">
            <w:pPr>
              <w:keepNext/>
              <w:tabs>
                <w:tab w:val="left" w:pos="702"/>
                <w:tab w:val="left" w:pos="967"/>
              </w:tabs>
              <w:spacing w:before="75" w:after="30"/>
              <w:jc w:val="right"/>
            </w:pPr>
            <w:r>
              <w:rPr>
                <w:color w:val="000000"/>
                <w:sz w:val="20"/>
              </w:rPr>
              <w:tab/>
              <w:t>62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EA78A3"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6622CF18" w14:textId="77777777" w:rsidR="009246EC" w:rsidRDefault="00000000">
            <w:pPr>
              <w:keepNext/>
              <w:spacing w:before="75" w:after="30"/>
              <w:jc w:val="center"/>
            </w:pPr>
            <w:r>
              <w:rPr>
                <w:color w:val="000000"/>
                <w:sz w:val="20"/>
              </w:rPr>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6FA94D"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36BEEA28" w14:textId="77777777" w:rsidR="009246EC" w:rsidRDefault="00000000">
            <w:pPr>
              <w:keepNext/>
              <w:tabs>
                <w:tab w:val="left" w:pos="602"/>
                <w:tab w:val="left" w:pos="967"/>
              </w:tabs>
              <w:spacing w:before="75" w:after="30"/>
              <w:jc w:val="right"/>
            </w:pPr>
            <w:r>
              <w:rPr>
                <w:b/>
                <w:color w:val="000000"/>
                <w:sz w:val="20"/>
              </w:rPr>
              <w:tab/>
              <w:t>272</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29CBAF"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3F77D988" w14:textId="77777777" w:rsidR="009246EC" w:rsidRDefault="00000000">
            <w:pPr>
              <w:keepNext/>
              <w:tabs>
                <w:tab w:val="left" w:pos="602"/>
                <w:tab w:val="left" w:pos="967"/>
              </w:tabs>
              <w:spacing w:before="75" w:after="30"/>
              <w:jc w:val="right"/>
            </w:pPr>
            <w:r>
              <w:rPr>
                <w:color w:val="000000"/>
                <w:sz w:val="20"/>
              </w:rPr>
              <w:tab/>
              <w:t>243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E111E4"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1C784FB7" w14:textId="77777777" w:rsidR="009246EC" w:rsidRDefault="00000000">
            <w:pPr>
              <w:keepNext/>
              <w:spacing w:before="75" w:after="30"/>
              <w:jc w:val="center"/>
            </w:pPr>
            <w:r>
              <w:rPr>
                <w:color w:val="000000"/>
                <w:sz w:val="20"/>
              </w:rPr>
              <w:t>12%</w:t>
            </w:r>
          </w:p>
        </w:tc>
      </w:tr>
      <w:tr w:rsidR="009246EC" w14:paraId="68C95FDD"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0EBFA94B" w14:textId="77777777" w:rsidR="009246EC" w:rsidRDefault="00000000">
            <w:pPr>
              <w:keepNext/>
              <w:spacing w:before="75" w:after="30"/>
            </w:pPr>
            <w:r>
              <w:rPr>
                <w:color w:val="000000"/>
                <w:sz w:val="20"/>
              </w:rPr>
              <w:t>Other</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9CE6D3F" w14:textId="77777777" w:rsidR="009246EC" w:rsidRDefault="00000000">
            <w:pPr>
              <w:keepNext/>
              <w:tabs>
                <w:tab w:val="left" w:pos="602"/>
                <w:tab w:val="left" w:pos="967"/>
              </w:tabs>
              <w:spacing w:before="75" w:after="30"/>
              <w:jc w:val="right"/>
            </w:pPr>
            <w:r>
              <w:rPr>
                <w:b/>
                <w:color w:val="000000"/>
                <w:sz w:val="20"/>
              </w:rPr>
              <w:tab/>
              <w:t>294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2F420346"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28451CD" w14:textId="77777777" w:rsidR="009246EC" w:rsidRDefault="00000000">
            <w:pPr>
              <w:keepNext/>
              <w:tabs>
                <w:tab w:val="left" w:pos="602"/>
                <w:tab w:val="left" w:pos="967"/>
              </w:tabs>
              <w:spacing w:before="75" w:after="30"/>
              <w:jc w:val="right"/>
            </w:pPr>
            <w:r>
              <w:rPr>
                <w:color w:val="000000"/>
                <w:sz w:val="20"/>
              </w:rPr>
              <w:tab/>
              <w:t>261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42CFE1"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32DE39A" w14:textId="77777777" w:rsidR="009246EC" w:rsidRDefault="00000000">
            <w:pPr>
              <w:keepNext/>
              <w:spacing w:before="75" w:after="30"/>
              <w:jc w:val="center"/>
            </w:pPr>
            <w:r>
              <w:rPr>
                <w:color w:val="000000"/>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813DF8"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33347AF" w14:textId="77777777" w:rsidR="009246EC" w:rsidRDefault="00000000">
            <w:pPr>
              <w:keepNext/>
              <w:tabs>
                <w:tab w:val="left" w:pos="452"/>
                <w:tab w:val="left" w:pos="967"/>
              </w:tabs>
              <w:spacing w:before="75" w:after="30"/>
              <w:jc w:val="right"/>
            </w:pPr>
            <w:r>
              <w:rPr>
                <w:b/>
                <w:color w:val="000000"/>
                <w:sz w:val="20"/>
              </w:rPr>
              <w:tab/>
              <w:t>1,058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51D054"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2AB1F27F" w14:textId="77777777" w:rsidR="009246EC" w:rsidRDefault="00000000">
            <w:pPr>
              <w:keepNext/>
              <w:tabs>
                <w:tab w:val="left" w:pos="602"/>
                <w:tab w:val="left" w:pos="967"/>
              </w:tabs>
              <w:spacing w:before="75" w:after="30"/>
              <w:jc w:val="right"/>
            </w:pPr>
            <w:r>
              <w:rPr>
                <w:color w:val="000000"/>
                <w:sz w:val="20"/>
              </w:rPr>
              <w:tab/>
              <w:t>854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B0ACA9"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1FDC7D8D" w14:textId="77777777" w:rsidR="009246EC" w:rsidRDefault="00000000">
            <w:pPr>
              <w:keepNext/>
              <w:spacing w:before="75" w:after="30"/>
              <w:jc w:val="center"/>
            </w:pPr>
            <w:r>
              <w:rPr>
                <w:color w:val="000000"/>
                <w:sz w:val="20"/>
              </w:rPr>
              <w:t>24%</w:t>
            </w:r>
          </w:p>
        </w:tc>
      </w:tr>
      <w:tr w:rsidR="009246EC" w14:paraId="738CAB6F"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106F92BB" w14:textId="77777777" w:rsidR="009246EC" w:rsidRDefault="00000000">
            <w:pPr>
              <w:keepNext/>
              <w:spacing w:before="75" w:after="30"/>
            </w:pPr>
            <w:r>
              <w:rPr>
                <w:color w:val="000000"/>
                <w:sz w:val="20"/>
              </w:rPr>
              <w:t>Special items - operating</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35CC390" w14:textId="77777777" w:rsidR="009246EC" w:rsidRDefault="00000000">
            <w:pPr>
              <w:keepNext/>
              <w:tabs>
                <w:tab w:val="left" w:pos="702"/>
                <w:tab w:val="left" w:pos="967"/>
              </w:tabs>
              <w:spacing w:before="75" w:after="30"/>
              <w:jc w:val="right"/>
            </w:pPr>
            <w:r>
              <w:rPr>
                <w:b/>
                <w:color w:val="000000"/>
                <w:sz w:val="20"/>
              </w:rPr>
              <w:tab/>
              <w:t>39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C7248F"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AD25319" w14:textId="77777777" w:rsidR="009246EC" w:rsidRDefault="00000000">
            <w:pPr>
              <w:keepNext/>
              <w:tabs>
                <w:tab w:val="left" w:pos="702"/>
                <w:tab w:val="left" w:pos="967"/>
              </w:tabs>
              <w:spacing w:before="75" w:after="30"/>
              <w:jc w:val="right"/>
            </w:pPr>
            <w:r>
              <w:rPr>
                <w:color w:val="000000"/>
                <w:sz w:val="20"/>
              </w:rPr>
              <w:tab/>
              <w:t>91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CAB510"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5890C528" w14:textId="77777777" w:rsidR="009246EC" w:rsidRDefault="00000000">
            <w:pPr>
              <w:keepNext/>
              <w:spacing w:before="75" w:after="30"/>
              <w:jc w:val="center"/>
            </w:pPr>
            <w:r>
              <w:rPr>
                <w:color w:val="000000"/>
                <w:sz w:val="20"/>
              </w:rPr>
              <w:t>(57)%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E87F07"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65E04D0" w14:textId="77777777" w:rsidR="009246EC" w:rsidRDefault="00000000">
            <w:pPr>
              <w:keepNext/>
              <w:tabs>
                <w:tab w:val="left" w:pos="602"/>
                <w:tab w:val="left" w:pos="967"/>
              </w:tabs>
              <w:spacing w:before="75" w:after="30"/>
              <w:jc w:val="right"/>
            </w:pPr>
            <w:r>
              <w:rPr>
                <w:b/>
                <w:color w:val="000000"/>
                <w:sz w:val="20"/>
              </w:rPr>
              <w:tab/>
              <w:t>250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EB6E29"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5EE097E" w14:textId="77777777" w:rsidR="009246EC" w:rsidRDefault="00000000">
            <w:pPr>
              <w:keepNext/>
              <w:tabs>
                <w:tab w:val="left" w:pos="602"/>
                <w:tab w:val="left" w:pos="967"/>
              </w:tabs>
              <w:spacing w:before="75" w:after="30"/>
              <w:jc w:val="right"/>
            </w:pPr>
            <w:r>
              <w:rPr>
                <w:color w:val="000000"/>
                <w:sz w:val="20"/>
              </w:rPr>
              <w:tab/>
              <w:t>345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EEDE26"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41CD1432" w14:textId="77777777" w:rsidR="009246EC" w:rsidRDefault="00000000">
            <w:pPr>
              <w:keepNext/>
              <w:spacing w:before="75" w:after="30"/>
              <w:jc w:val="center"/>
            </w:pPr>
            <w:r>
              <w:rPr>
                <w:color w:val="000000"/>
                <w:sz w:val="20"/>
              </w:rPr>
              <w:t>(28)%</w:t>
            </w:r>
          </w:p>
        </w:tc>
      </w:tr>
      <w:tr w:rsidR="009246EC" w14:paraId="3611CB18"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7699C964" w14:textId="77777777" w:rsidR="009246EC" w:rsidRDefault="00000000">
            <w:pPr>
              <w:keepNext/>
              <w:spacing w:before="55" w:after="30"/>
            </w:pPr>
            <w:r>
              <w:rPr>
                <w:b/>
                <w:color w:val="000000"/>
                <w:sz w:val="20"/>
              </w:rPr>
              <w:t>Total Operating Expenses</w:t>
            </w: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4CFFC24" w14:textId="77777777" w:rsidR="009246EC" w:rsidRDefault="00000000">
            <w:pPr>
              <w:keepNext/>
              <w:tabs>
                <w:tab w:val="left" w:pos="452"/>
                <w:tab w:val="left" w:pos="967"/>
              </w:tabs>
              <w:spacing w:before="55" w:after="30"/>
              <w:jc w:val="right"/>
            </w:pPr>
            <w:r>
              <w:rPr>
                <w:b/>
                <w:color w:val="000000"/>
                <w:sz w:val="20"/>
              </w:rPr>
              <w:tab/>
              <w:t>3,557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3A089977"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6F44065" w14:textId="77777777" w:rsidR="009246EC" w:rsidRDefault="00000000">
            <w:pPr>
              <w:keepNext/>
              <w:tabs>
                <w:tab w:val="left" w:pos="452"/>
                <w:tab w:val="left" w:pos="967"/>
              </w:tabs>
              <w:spacing w:before="55" w:after="30"/>
              <w:jc w:val="right"/>
            </w:pPr>
            <w:r>
              <w:rPr>
                <w:color w:val="000000"/>
                <w:sz w:val="20"/>
              </w:rPr>
              <w:tab/>
              <w:t>3,461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575E8D"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9D30471" w14:textId="77777777" w:rsidR="009246EC" w:rsidRDefault="00000000">
            <w:pPr>
              <w:keepNext/>
              <w:spacing w:before="55" w:after="30"/>
              <w:jc w:val="center"/>
            </w:pPr>
            <w:r>
              <w:rPr>
                <w:color w:val="000000"/>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5E25E3"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9E05033" w14:textId="77777777" w:rsidR="009246EC" w:rsidRDefault="00000000">
            <w:pPr>
              <w:keepNext/>
              <w:tabs>
                <w:tab w:val="left" w:pos="352"/>
                <w:tab w:val="left" w:pos="967"/>
              </w:tabs>
              <w:spacing w:before="55" w:after="30"/>
              <w:jc w:val="right"/>
            </w:pPr>
            <w:r>
              <w:rPr>
                <w:b/>
                <w:color w:val="000000"/>
                <w:sz w:val="20"/>
              </w:rPr>
              <w:tab/>
              <w:t>13,936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71B374"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DFE5DCD" w14:textId="77777777" w:rsidR="009246EC" w:rsidRDefault="00000000">
            <w:pPr>
              <w:keepNext/>
              <w:tabs>
                <w:tab w:val="left" w:pos="352"/>
                <w:tab w:val="left" w:pos="967"/>
              </w:tabs>
              <w:spacing w:before="55" w:after="30"/>
              <w:jc w:val="right"/>
            </w:pPr>
            <w:r>
              <w:rPr>
                <w:color w:val="000000"/>
                <w:sz w:val="20"/>
              </w:rPr>
              <w:tab/>
              <w:t>11,165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617A8E"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00A787CF" w14:textId="77777777" w:rsidR="009246EC" w:rsidRDefault="00000000">
            <w:pPr>
              <w:keepNext/>
              <w:spacing w:before="55" w:after="30"/>
              <w:jc w:val="center"/>
            </w:pPr>
            <w:r>
              <w:rPr>
                <w:color w:val="000000"/>
                <w:sz w:val="20"/>
              </w:rPr>
              <w:t>25%</w:t>
            </w:r>
          </w:p>
        </w:tc>
      </w:tr>
      <w:tr w:rsidR="009246EC" w14:paraId="58F55BDF"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63A928B7" w14:textId="77777777" w:rsidR="009246EC" w:rsidRDefault="00000000">
            <w:pPr>
              <w:keepNext/>
              <w:spacing w:before="55" w:after="30"/>
            </w:pPr>
            <w:r>
              <w:rPr>
                <w:b/>
                <w:color w:val="000000"/>
                <w:sz w:val="20"/>
              </w:rPr>
              <w:t>Operating Income</w:t>
            </w:r>
          </w:p>
        </w:tc>
        <w:tc>
          <w:tcPr>
            <w:tcW w:w="103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8BE758" w14:textId="77777777" w:rsidR="009246EC" w:rsidRDefault="00000000">
            <w:pPr>
              <w:keepNext/>
              <w:tabs>
                <w:tab w:val="left" w:pos="702"/>
                <w:tab w:val="left" w:pos="967"/>
              </w:tabs>
              <w:spacing w:before="55" w:after="30"/>
              <w:jc w:val="right"/>
            </w:pPr>
            <w:r>
              <w:rPr>
                <w:b/>
                <w:color w:val="000000"/>
                <w:sz w:val="20"/>
              </w:rPr>
              <w:tab/>
              <w:t>75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71370643"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6F83CBC" w14:textId="77777777" w:rsidR="009246EC" w:rsidRDefault="00000000">
            <w:pPr>
              <w:keepNext/>
              <w:tabs>
                <w:tab w:val="left" w:pos="702"/>
                <w:tab w:val="left" w:pos="967"/>
              </w:tabs>
              <w:spacing w:before="55" w:after="30"/>
              <w:jc w:val="right"/>
            </w:pPr>
            <w:r>
              <w:rPr>
                <w:color w:val="000000"/>
                <w:sz w:val="20"/>
              </w:rPr>
              <w:tab/>
              <w:t>73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3EF700"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76969AC1" w14:textId="77777777" w:rsidR="009246EC" w:rsidRDefault="00000000">
            <w:pPr>
              <w:keepNext/>
              <w:spacing w:before="55" w:after="30"/>
              <w:jc w:val="center"/>
            </w:pPr>
            <w:r>
              <w:rPr>
                <w:color w:val="000000"/>
                <w:sz w:val="20"/>
              </w:rPr>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BBE390" w14:textId="77777777" w:rsidR="009246EC" w:rsidRDefault="009246EC">
            <w:pPr>
              <w:keepNext/>
            </w:pPr>
          </w:p>
        </w:tc>
        <w:tc>
          <w:tcPr>
            <w:tcW w:w="103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515D21E" w14:textId="77777777" w:rsidR="009246EC" w:rsidRDefault="00000000">
            <w:pPr>
              <w:keepNext/>
              <w:tabs>
                <w:tab w:val="left" w:pos="602"/>
                <w:tab w:val="left" w:pos="967"/>
              </w:tabs>
              <w:spacing w:before="55" w:after="30"/>
              <w:jc w:val="right"/>
            </w:pPr>
            <w:r>
              <w:rPr>
                <w:b/>
                <w:color w:val="000000"/>
                <w:sz w:val="20"/>
              </w:rPr>
              <w:tab/>
              <w:t>303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2ABBB1" w14:textId="77777777" w:rsidR="009246EC" w:rsidRDefault="009246EC">
            <w:pPr>
              <w:keepNext/>
            </w:pPr>
          </w:p>
        </w:tc>
        <w:tc>
          <w:tcPr>
            <w:tcW w:w="103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F6F3345" w14:textId="77777777" w:rsidR="009246EC" w:rsidRDefault="00000000">
            <w:pPr>
              <w:keepNext/>
              <w:tabs>
                <w:tab w:val="left" w:pos="602"/>
                <w:tab w:val="left" w:pos="967"/>
              </w:tabs>
              <w:spacing w:before="55" w:after="30"/>
              <w:jc w:val="right"/>
            </w:pPr>
            <w:r>
              <w:rPr>
                <w:color w:val="000000"/>
                <w:sz w:val="20"/>
              </w:rPr>
              <w:tab/>
              <w:t>570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0E99DC"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433164D0" w14:textId="77777777" w:rsidR="009246EC" w:rsidRDefault="00000000">
            <w:pPr>
              <w:keepNext/>
              <w:spacing w:before="55" w:after="30"/>
              <w:jc w:val="center"/>
            </w:pPr>
            <w:r>
              <w:rPr>
                <w:color w:val="000000"/>
                <w:sz w:val="20"/>
              </w:rPr>
              <w:t>(47)%</w:t>
            </w:r>
          </w:p>
        </w:tc>
      </w:tr>
      <w:tr w:rsidR="009246EC" w14:paraId="7CA8DC9A" w14:textId="77777777">
        <w:trPr>
          <w:cantSplit/>
          <w:trHeight w:hRule="exact" w:val="285"/>
        </w:trPr>
        <w:tc>
          <w:tcPr>
            <w:tcW w:w="4005" w:type="dxa"/>
            <w:tcBorders>
              <w:top w:val="nil"/>
              <w:left w:val="nil"/>
              <w:bottom w:val="nil"/>
              <w:right w:val="nil"/>
            </w:tcBorders>
            <w:shd w:val="clear" w:color="auto" w:fill="CCEEFF"/>
            <w:tcMar>
              <w:top w:w="0" w:type="dxa"/>
              <w:left w:w="0" w:type="dxa"/>
              <w:bottom w:w="0" w:type="dxa"/>
              <w:right w:w="0" w:type="dxa"/>
            </w:tcMar>
            <w:vAlign w:val="bottom"/>
          </w:tcPr>
          <w:p w14:paraId="57D271D2"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3F65702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8BC94E"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5AB67FF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57FD46"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189C386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2C9651"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158F8588"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027FA8"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00E8344A"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2AAFB5"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6BA38EC4" w14:textId="77777777" w:rsidR="009246EC" w:rsidRDefault="009246EC">
            <w:pPr>
              <w:keepNext/>
            </w:pPr>
          </w:p>
        </w:tc>
      </w:tr>
      <w:tr w:rsidR="009246EC" w14:paraId="075A0EE1"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523F342" w14:textId="77777777" w:rsidR="009246EC" w:rsidRDefault="00000000">
            <w:pPr>
              <w:keepNext/>
              <w:spacing w:before="75" w:after="30"/>
            </w:pPr>
            <w:r>
              <w:rPr>
                <w:b/>
                <w:color w:val="000000"/>
                <w:sz w:val="20"/>
              </w:rPr>
              <w:t>Non-operating Income (Expense)</w:t>
            </w:r>
          </w:p>
        </w:tc>
        <w:tc>
          <w:tcPr>
            <w:tcW w:w="1035" w:type="dxa"/>
            <w:tcBorders>
              <w:top w:val="nil"/>
              <w:left w:val="nil"/>
              <w:bottom w:val="nil"/>
              <w:right w:val="nil"/>
            </w:tcBorders>
            <w:shd w:val="clear" w:color="auto" w:fill="FFFFFF"/>
            <w:tcMar>
              <w:top w:w="0" w:type="dxa"/>
              <w:left w:w="0" w:type="dxa"/>
              <w:bottom w:w="0" w:type="dxa"/>
              <w:right w:w="0" w:type="dxa"/>
            </w:tcMar>
            <w:vAlign w:val="bottom"/>
          </w:tcPr>
          <w:p w14:paraId="7F3819C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26427377"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0" w:type="dxa"/>
            </w:tcMar>
            <w:vAlign w:val="bottom"/>
          </w:tcPr>
          <w:p w14:paraId="5E54534D"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0C9E37"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531E9DBD"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963BDE"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0" w:type="dxa"/>
            </w:tcMar>
            <w:vAlign w:val="bottom"/>
          </w:tcPr>
          <w:p w14:paraId="1683962F"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253714"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0" w:type="dxa"/>
            </w:tcMar>
            <w:vAlign w:val="bottom"/>
          </w:tcPr>
          <w:p w14:paraId="1BBEE856"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E3FE91"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16A9B38E" w14:textId="77777777" w:rsidR="009246EC" w:rsidRDefault="009246EC">
            <w:pPr>
              <w:keepNext/>
            </w:pPr>
          </w:p>
        </w:tc>
      </w:tr>
      <w:tr w:rsidR="009246EC" w14:paraId="2171D25E"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24F97B5F" w14:textId="77777777" w:rsidR="009246EC" w:rsidRDefault="00000000">
            <w:pPr>
              <w:keepNext/>
              <w:spacing w:before="75" w:after="30"/>
            </w:pPr>
            <w:r>
              <w:rPr>
                <w:color w:val="000000"/>
                <w:sz w:val="20"/>
              </w:rPr>
              <w:t>Interest income</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1FEB6BE" w14:textId="77777777" w:rsidR="009246EC" w:rsidRDefault="00000000">
            <w:pPr>
              <w:keepNext/>
              <w:tabs>
                <w:tab w:val="left" w:pos="702"/>
                <w:tab w:val="left" w:pos="967"/>
              </w:tabs>
              <w:spacing w:before="75" w:after="30"/>
              <w:jc w:val="right"/>
            </w:pPr>
            <w:r>
              <w:rPr>
                <w:b/>
                <w:color w:val="000000"/>
                <w:sz w:val="20"/>
              </w:rPr>
              <w:tab/>
              <w:t>23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73B55895"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F1449DD" w14:textId="77777777" w:rsidR="009246EC" w:rsidRDefault="00000000">
            <w:pPr>
              <w:keepNext/>
              <w:tabs>
                <w:tab w:val="left" w:pos="702"/>
                <w:tab w:val="left" w:pos="967"/>
              </w:tabs>
              <w:spacing w:before="75" w:after="30"/>
              <w:jc w:val="right"/>
            </w:pPr>
            <w:r>
              <w:rPr>
                <w:color w:val="000000"/>
                <w:sz w:val="20"/>
              </w:rPr>
              <w:tab/>
              <w:t>32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624EF9"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E7C55F7" w14:textId="77777777" w:rsidR="009246EC" w:rsidRDefault="00000000">
            <w:pPr>
              <w:keepNext/>
              <w:spacing w:before="75" w:after="30"/>
              <w:jc w:val="center"/>
            </w:pPr>
            <w:r>
              <w:rPr>
                <w:color w:val="000000"/>
                <w:sz w:val="20"/>
              </w:rPr>
              <w:t>(28)%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FA9E59"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399B051" w14:textId="77777777" w:rsidR="009246EC" w:rsidRDefault="00000000">
            <w:pPr>
              <w:keepNext/>
              <w:tabs>
                <w:tab w:val="left" w:pos="702"/>
                <w:tab w:val="left" w:pos="967"/>
              </w:tabs>
              <w:spacing w:before="75" w:after="30"/>
              <w:jc w:val="right"/>
            </w:pPr>
            <w:r>
              <w:rPr>
                <w:b/>
                <w:color w:val="000000"/>
                <w:sz w:val="20"/>
              </w:rPr>
              <w:tab/>
              <w:t>94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0E1A85"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3A1C4D56" w14:textId="77777777" w:rsidR="009246EC" w:rsidRDefault="00000000">
            <w:pPr>
              <w:keepNext/>
              <w:tabs>
                <w:tab w:val="left" w:pos="602"/>
                <w:tab w:val="left" w:pos="967"/>
              </w:tabs>
              <w:spacing w:before="75" w:after="30"/>
              <w:jc w:val="right"/>
            </w:pPr>
            <w:r>
              <w:rPr>
                <w:color w:val="000000"/>
                <w:sz w:val="20"/>
              </w:rPr>
              <w:tab/>
              <w:t>101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CFC118"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3F2FA24A" w14:textId="77777777" w:rsidR="009246EC" w:rsidRDefault="00000000">
            <w:pPr>
              <w:keepNext/>
              <w:spacing w:before="75" w:after="30"/>
              <w:jc w:val="center"/>
            </w:pPr>
            <w:r>
              <w:rPr>
                <w:color w:val="000000"/>
                <w:sz w:val="20"/>
              </w:rPr>
              <w:t>(7)%</w:t>
            </w:r>
          </w:p>
        </w:tc>
      </w:tr>
      <w:tr w:rsidR="009246EC" w14:paraId="3566C876"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26A01FB1" w14:textId="77777777" w:rsidR="009246EC" w:rsidRDefault="00000000">
            <w:pPr>
              <w:keepNext/>
              <w:spacing w:before="75" w:after="30"/>
            </w:pPr>
            <w:r>
              <w:rPr>
                <w:color w:val="000000"/>
                <w:sz w:val="20"/>
              </w:rPr>
              <w:t>Interest expense</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7EC7DF9" w14:textId="77777777" w:rsidR="009246EC" w:rsidRDefault="00000000">
            <w:pPr>
              <w:keepNext/>
              <w:tabs>
                <w:tab w:val="left" w:pos="616"/>
              </w:tabs>
              <w:spacing w:before="75" w:after="30"/>
              <w:jc w:val="right"/>
            </w:pPr>
            <w:r>
              <w:rPr>
                <w:b/>
                <w:color w:val="000000"/>
                <w:sz w:val="20"/>
              </w:rPr>
              <w:tab/>
              <w:t>(70)</w:t>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76A9ADE5"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6810E5E" w14:textId="77777777" w:rsidR="009246EC" w:rsidRDefault="00000000">
            <w:pPr>
              <w:keepNext/>
              <w:tabs>
                <w:tab w:val="left" w:pos="616"/>
              </w:tabs>
              <w:spacing w:before="75" w:after="30"/>
              <w:jc w:val="right"/>
            </w:pPr>
            <w:r>
              <w:rPr>
                <w:color w:val="000000"/>
                <w:sz w:val="20"/>
              </w:rPr>
              <w:tab/>
              <w:t>(56)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1126CF"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D0A93F0" w14:textId="77777777" w:rsidR="009246EC" w:rsidRDefault="00000000">
            <w:pPr>
              <w:keepNext/>
              <w:spacing w:before="75" w:after="30"/>
              <w:jc w:val="center"/>
            </w:pPr>
            <w:r>
              <w:rPr>
                <w:color w:val="000000"/>
                <w:sz w:val="20"/>
              </w:rPr>
              <w:t>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DA35A2"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134847FE" w14:textId="77777777" w:rsidR="009246EC" w:rsidRDefault="00000000">
            <w:pPr>
              <w:keepNext/>
              <w:tabs>
                <w:tab w:val="left" w:pos="516"/>
              </w:tabs>
              <w:spacing w:before="75" w:after="30"/>
              <w:jc w:val="right"/>
            </w:pPr>
            <w:r>
              <w:rPr>
                <w:b/>
                <w:color w:val="000000"/>
                <w:sz w:val="20"/>
              </w:rPr>
              <w:tab/>
              <w:t>(272)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FEA155"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1800D5A" w14:textId="77777777" w:rsidR="009246EC" w:rsidRDefault="00000000">
            <w:pPr>
              <w:keepNext/>
              <w:tabs>
                <w:tab w:val="left" w:pos="516"/>
              </w:tabs>
              <w:spacing w:before="75" w:after="30"/>
              <w:jc w:val="right"/>
            </w:pPr>
            <w:r>
              <w:rPr>
                <w:color w:val="000000"/>
                <w:sz w:val="20"/>
              </w:rPr>
              <w:tab/>
              <w:t>(171)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8CF683"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42D9B7A3" w14:textId="77777777" w:rsidR="009246EC" w:rsidRDefault="00000000">
            <w:pPr>
              <w:keepNext/>
              <w:spacing w:before="75" w:after="30"/>
              <w:jc w:val="center"/>
            </w:pPr>
            <w:r>
              <w:rPr>
                <w:color w:val="000000"/>
                <w:sz w:val="20"/>
              </w:rPr>
              <w:t>59%</w:t>
            </w:r>
          </w:p>
        </w:tc>
      </w:tr>
      <w:tr w:rsidR="009246EC" w14:paraId="5B9033B8"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432529BD" w14:textId="77777777" w:rsidR="009246EC" w:rsidRDefault="00000000">
            <w:pPr>
              <w:keepNext/>
              <w:spacing w:before="75" w:after="30"/>
            </w:pPr>
            <w:r>
              <w:rPr>
                <w:color w:val="000000"/>
                <w:sz w:val="20"/>
              </w:rPr>
              <w:t>Interest capitalized</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3BF0D75" w14:textId="77777777" w:rsidR="009246EC" w:rsidRDefault="00000000">
            <w:pPr>
              <w:keepNext/>
              <w:tabs>
                <w:tab w:val="left" w:pos="802"/>
                <w:tab w:val="left" w:pos="967"/>
              </w:tabs>
              <w:spacing w:before="75" w:after="30"/>
              <w:jc w:val="right"/>
            </w:pPr>
            <w:r>
              <w:rPr>
                <w:b/>
                <w:color w:val="000000"/>
                <w:sz w:val="20"/>
              </w:rPr>
              <w:tab/>
              <w:t>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5373F428"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226A7448" w14:textId="77777777" w:rsidR="009246EC" w:rsidRDefault="00000000">
            <w:pPr>
              <w:keepNext/>
              <w:tabs>
                <w:tab w:val="left" w:pos="702"/>
                <w:tab w:val="left" w:pos="967"/>
              </w:tabs>
              <w:spacing w:before="75" w:after="30"/>
              <w:jc w:val="right"/>
            </w:pPr>
            <w:r>
              <w:rPr>
                <w:color w:val="000000"/>
                <w:sz w:val="20"/>
              </w:rPr>
              <w:tab/>
              <w:t>10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FBA826"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96EAA46" w14:textId="77777777" w:rsidR="009246EC" w:rsidRDefault="00000000">
            <w:pPr>
              <w:keepNext/>
              <w:spacing w:before="75" w:after="30"/>
              <w:jc w:val="center"/>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870B8F"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68D33567" w14:textId="77777777" w:rsidR="009246EC" w:rsidRDefault="00000000">
            <w:pPr>
              <w:keepNext/>
              <w:tabs>
                <w:tab w:val="left" w:pos="702"/>
                <w:tab w:val="left" w:pos="967"/>
              </w:tabs>
              <w:spacing w:before="75" w:after="30"/>
              <w:jc w:val="right"/>
            </w:pPr>
            <w:r>
              <w:rPr>
                <w:b/>
                <w:color w:val="000000"/>
                <w:sz w:val="20"/>
              </w:rPr>
              <w:tab/>
              <w:t>37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B4A310"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1E04CD7" w14:textId="77777777" w:rsidR="009246EC" w:rsidRDefault="00000000">
            <w:pPr>
              <w:keepNext/>
              <w:tabs>
                <w:tab w:val="left" w:pos="702"/>
                <w:tab w:val="left" w:pos="967"/>
              </w:tabs>
              <w:spacing w:before="75" w:after="30"/>
              <w:jc w:val="right"/>
            </w:pPr>
            <w:r>
              <w:rPr>
                <w:color w:val="000000"/>
                <w:sz w:val="20"/>
              </w:rPr>
              <w:tab/>
              <w:t>29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F0BE81"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62C93201" w14:textId="77777777" w:rsidR="009246EC" w:rsidRDefault="00000000">
            <w:pPr>
              <w:keepNext/>
              <w:spacing w:before="75" w:after="30"/>
              <w:jc w:val="center"/>
            </w:pPr>
            <w:r>
              <w:rPr>
                <w:color w:val="000000"/>
                <w:sz w:val="20"/>
              </w:rPr>
              <w:t>28%</w:t>
            </w:r>
          </w:p>
        </w:tc>
      </w:tr>
      <w:tr w:rsidR="009246EC" w14:paraId="23C03DF5" w14:textId="77777777">
        <w:trPr>
          <w:cantSplit/>
          <w:trHeight w:hRule="exact" w:val="300"/>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461CEE23" w14:textId="77777777" w:rsidR="009246EC" w:rsidRDefault="00000000">
            <w:pPr>
              <w:keepNext/>
              <w:spacing w:before="75" w:after="30"/>
            </w:pPr>
            <w:r>
              <w:rPr>
                <w:color w:val="000000"/>
                <w:sz w:val="20"/>
              </w:rPr>
              <w:t>Special items - net non-operating</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5EE89BD1" w14:textId="77777777" w:rsidR="009246EC" w:rsidRDefault="00000000">
            <w:pPr>
              <w:keepNext/>
              <w:tabs>
                <w:tab w:val="left" w:pos="702"/>
                <w:tab w:val="left" w:pos="96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AE785F"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C4C8703" w14:textId="77777777" w:rsidR="009246EC" w:rsidRDefault="00000000">
            <w:pPr>
              <w:keepNext/>
              <w:tabs>
                <w:tab w:val="left" w:pos="702"/>
                <w:tab w:val="left" w:pos="967"/>
              </w:tabs>
              <w:spacing w:before="75" w:after="30"/>
              <w:jc w:val="right"/>
            </w:pPr>
            <w:r>
              <w:rPr>
                <w:color w:val="000000"/>
                <w:sz w:val="20"/>
              </w:rPr>
              <w:tab/>
              <w:t>17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E46843"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B80BB04" w14:textId="77777777" w:rsidR="009246EC" w:rsidRDefault="00000000">
            <w:pPr>
              <w:keepNext/>
              <w:spacing w:before="75" w:after="30"/>
              <w:jc w:val="center"/>
            </w:pPr>
            <w:r>
              <w:rPr>
                <w:color w:val="000000"/>
                <w:sz w:val="20"/>
              </w:rPr>
              <w:t>(100)%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9358C8"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3C19958" w14:textId="77777777" w:rsidR="009246EC" w:rsidRDefault="00000000">
            <w:pPr>
              <w:keepNext/>
              <w:tabs>
                <w:tab w:val="left" w:pos="702"/>
                <w:tab w:val="left" w:pos="967"/>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2490A5"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6CDF550" w14:textId="77777777" w:rsidR="009246EC" w:rsidRDefault="00000000">
            <w:pPr>
              <w:keepNext/>
              <w:tabs>
                <w:tab w:val="left" w:pos="702"/>
                <w:tab w:val="left" w:pos="967"/>
              </w:tabs>
              <w:spacing w:before="75" w:after="30"/>
              <w:jc w:val="right"/>
            </w:pPr>
            <w:r>
              <w:rPr>
                <w:color w:val="000000"/>
                <w:sz w:val="20"/>
              </w:rPr>
              <w:tab/>
              <w:t>16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48E311"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453BD752" w14:textId="77777777" w:rsidR="009246EC" w:rsidRDefault="00000000">
            <w:pPr>
              <w:keepNext/>
              <w:spacing w:before="75" w:after="30"/>
              <w:jc w:val="center"/>
            </w:pPr>
            <w:r>
              <w:rPr>
                <w:color w:val="000000"/>
                <w:sz w:val="20"/>
              </w:rPr>
              <w:t>(100)%</w:t>
            </w:r>
          </w:p>
        </w:tc>
      </w:tr>
      <w:tr w:rsidR="009246EC" w14:paraId="1C0EF9C4"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21159954" w14:textId="77777777" w:rsidR="009246EC" w:rsidRDefault="00000000">
            <w:pPr>
              <w:keepNext/>
              <w:spacing w:before="75" w:after="30"/>
            </w:pPr>
            <w:r>
              <w:rPr>
                <w:color w:val="000000"/>
                <w:sz w:val="20"/>
              </w:rPr>
              <w:t>Other - net</w:t>
            </w:r>
          </w:p>
        </w:tc>
        <w:tc>
          <w:tcPr>
            <w:tcW w:w="10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A7DD44" w14:textId="77777777" w:rsidR="009246EC" w:rsidRDefault="00000000">
            <w:pPr>
              <w:keepNext/>
              <w:tabs>
                <w:tab w:val="left" w:pos="716"/>
              </w:tabs>
              <w:spacing w:before="75" w:after="30"/>
              <w:jc w:val="right"/>
            </w:pPr>
            <w:r>
              <w:rPr>
                <w:b/>
                <w:color w:val="000000"/>
                <w:sz w:val="20"/>
              </w:rPr>
              <w:tab/>
              <w:t>(6)</w:t>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46E06AEB" w14:textId="77777777" w:rsidR="009246EC" w:rsidRDefault="00000000">
            <w:pPr>
              <w:keepNext/>
              <w:spacing w:before="75" w:after="30"/>
              <w:jc w:val="right"/>
            </w:pPr>
            <w:r>
              <w:rPr>
                <w:color w:val="000000"/>
                <w:sz w:val="20"/>
              </w:rPr>
              <w:t> </w:t>
            </w:r>
          </w:p>
        </w:tc>
        <w:tc>
          <w:tcPr>
            <w:tcW w:w="10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72A4D2" w14:textId="77777777" w:rsidR="009246EC" w:rsidRDefault="00000000">
            <w:pPr>
              <w:keepNext/>
              <w:tabs>
                <w:tab w:val="left" w:pos="802"/>
                <w:tab w:val="left" w:pos="967"/>
              </w:tabs>
              <w:spacing w:before="75" w:after="30"/>
              <w:jc w:val="right"/>
            </w:pPr>
            <w:r>
              <w:rPr>
                <w:color w:val="000000"/>
                <w:sz w:val="20"/>
              </w:rPr>
              <w:tab/>
              <w:t>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29D1E7"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5E663494" w14:textId="77777777" w:rsidR="009246EC" w:rsidRDefault="00000000">
            <w:pPr>
              <w:keepNext/>
              <w:spacing w:before="75" w:after="30"/>
              <w:jc w:val="center"/>
            </w:pPr>
            <w:r>
              <w:rPr>
                <w:color w:val="000000"/>
                <w:sz w:val="20"/>
              </w:rPr>
              <w:t>NM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FBEB4F" w14:textId="77777777" w:rsidR="009246EC" w:rsidRDefault="009246EC">
            <w:pPr>
              <w:keepNext/>
            </w:pPr>
          </w:p>
        </w:tc>
        <w:tc>
          <w:tcPr>
            <w:tcW w:w="10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7EEB80" w14:textId="77777777" w:rsidR="009246EC" w:rsidRDefault="00000000">
            <w:pPr>
              <w:keepNext/>
              <w:tabs>
                <w:tab w:val="left" w:pos="616"/>
              </w:tabs>
              <w:spacing w:before="75" w:after="30"/>
              <w:jc w:val="right"/>
            </w:pPr>
            <w:r>
              <w:rPr>
                <w:b/>
                <w:color w:val="000000"/>
                <w:sz w:val="20"/>
              </w:rPr>
              <w:tab/>
              <w:t>(16)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1D5104" w14:textId="77777777" w:rsidR="009246EC" w:rsidRDefault="009246EC">
            <w:pPr>
              <w:keepNext/>
            </w:pPr>
          </w:p>
        </w:tc>
        <w:tc>
          <w:tcPr>
            <w:tcW w:w="10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7B9ACD0" w14:textId="77777777" w:rsidR="009246EC" w:rsidRDefault="00000000">
            <w:pPr>
              <w:keepNext/>
              <w:tabs>
                <w:tab w:val="left" w:pos="702"/>
                <w:tab w:val="left" w:pos="96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27A7C3" w14:textId="77777777" w:rsidR="009246EC" w:rsidRDefault="009246EC">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615BDBE0" w14:textId="77777777" w:rsidR="009246EC" w:rsidRDefault="00000000">
            <w:pPr>
              <w:keepNext/>
              <w:spacing w:before="75" w:after="30"/>
              <w:jc w:val="center"/>
            </w:pPr>
            <w:r>
              <w:rPr>
                <w:color w:val="000000"/>
                <w:sz w:val="20"/>
              </w:rPr>
              <w:t>NM</w:t>
            </w:r>
          </w:p>
        </w:tc>
      </w:tr>
      <w:tr w:rsidR="009246EC" w14:paraId="6C8942B3" w14:textId="77777777">
        <w:trPr>
          <w:cantSplit/>
          <w:trHeight w:hRule="exact" w:val="300"/>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0590A26F" w14:textId="77777777" w:rsidR="009246EC" w:rsidRDefault="00000000">
            <w:pPr>
              <w:keepNext/>
              <w:spacing w:before="55" w:after="30"/>
            </w:pPr>
            <w:r>
              <w:rPr>
                <w:b/>
                <w:color w:val="000000"/>
                <w:sz w:val="20"/>
              </w:rPr>
              <w:t>Total Non-operating Income (Expense)</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8B421B7" w14:textId="77777777" w:rsidR="009246EC" w:rsidRDefault="00000000">
            <w:pPr>
              <w:keepNext/>
              <w:tabs>
                <w:tab w:val="left" w:pos="616"/>
              </w:tabs>
              <w:spacing w:before="55" w:after="30"/>
              <w:jc w:val="right"/>
            </w:pPr>
            <w:r>
              <w:rPr>
                <w:b/>
                <w:color w:val="000000"/>
                <w:sz w:val="20"/>
              </w:rPr>
              <w:tab/>
              <w:t>(45)</w:t>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517E3575"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1D5AA62" w14:textId="77777777" w:rsidR="009246EC" w:rsidRDefault="00000000">
            <w:pPr>
              <w:keepNext/>
              <w:tabs>
                <w:tab w:val="left" w:pos="802"/>
                <w:tab w:val="left" w:pos="967"/>
              </w:tabs>
              <w:spacing w:before="55" w:after="30"/>
              <w:jc w:val="right"/>
            </w:pPr>
            <w:r>
              <w:rPr>
                <w:color w:val="000000"/>
                <w:sz w:val="20"/>
              </w:rPr>
              <w:tab/>
              <w:t>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F66C7C"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04ACA6B2" w14:textId="77777777" w:rsidR="009246EC" w:rsidRDefault="00000000">
            <w:pPr>
              <w:keepNext/>
              <w:spacing w:before="55" w:after="30"/>
              <w:jc w:val="center"/>
            </w:pPr>
            <w:r>
              <w:rPr>
                <w:color w:val="000000"/>
                <w:sz w:val="20"/>
              </w:rPr>
              <w:t>NM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839F60"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A86263A" w14:textId="77777777" w:rsidR="009246EC" w:rsidRDefault="00000000">
            <w:pPr>
              <w:keepNext/>
              <w:tabs>
                <w:tab w:val="left" w:pos="516"/>
              </w:tabs>
              <w:spacing w:before="55" w:after="30"/>
              <w:jc w:val="right"/>
            </w:pPr>
            <w:r>
              <w:rPr>
                <w:b/>
                <w:color w:val="000000"/>
                <w:sz w:val="20"/>
              </w:rPr>
              <w:tab/>
              <w:t>(157)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755EC2" w14:textId="77777777" w:rsidR="009246EC" w:rsidRDefault="009246EC">
            <w:pPr>
              <w:keepNext/>
            </w:pP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CC0EA3B" w14:textId="77777777" w:rsidR="009246EC" w:rsidRDefault="00000000">
            <w:pPr>
              <w:keepNext/>
              <w:tabs>
                <w:tab w:val="left" w:pos="616"/>
              </w:tabs>
              <w:spacing w:before="55" w:after="30"/>
              <w:jc w:val="right"/>
            </w:pPr>
            <w:r>
              <w:rPr>
                <w:color w:val="000000"/>
                <w:sz w:val="20"/>
              </w:rPr>
              <w:tab/>
              <w:t>(25)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E6A449" w14:textId="77777777" w:rsidR="009246EC" w:rsidRDefault="009246EC">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2E396FF8" w14:textId="77777777" w:rsidR="009246EC" w:rsidRDefault="00000000">
            <w:pPr>
              <w:keepNext/>
              <w:spacing w:before="55" w:after="30"/>
              <w:jc w:val="center"/>
            </w:pPr>
            <w:r>
              <w:rPr>
                <w:color w:val="000000"/>
                <w:sz w:val="20"/>
              </w:rPr>
              <w:t>NM</w:t>
            </w:r>
          </w:p>
        </w:tc>
      </w:tr>
      <w:tr w:rsidR="009246EC" w14:paraId="7ECEE4F1"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68D0C369" w14:textId="77777777" w:rsidR="009246EC" w:rsidRDefault="00000000">
            <w:pPr>
              <w:keepNext/>
              <w:spacing w:before="55" w:after="30"/>
            </w:pPr>
            <w:r>
              <w:rPr>
                <w:b/>
                <w:color w:val="000000"/>
                <w:sz w:val="20"/>
              </w:rPr>
              <w:t>Income Before Income Tax</w:t>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BE5930C" w14:textId="77777777" w:rsidR="009246EC" w:rsidRDefault="00000000">
            <w:pPr>
              <w:keepNext/>
              <w:tabs>
                <w:tab w:val="left" w:pos="702"/>
                <w:tab w:val="left" w:pos="967"/>
              </w:tabs>
              <w:spacing w:before="55" w:after="30"/>
              <w:jc w:val="right"/>
            </w:pPr>
            <w:r>
              <w:rPr>
                <w:b/>
                <w:color w:val="000000"/>
                <w:sz w:val="20"/>
              </w:rPr>
              <w:tab/>
              <w:t>30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21470F86"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E2B4B31" w14:textId="77777777" w:rsidR="009246EC" w:rsidRDefault="00000000">
            <w:pPr>
              <w:keepNext/>
              <w:tabs>
                <w:tab w:val="left" w:pos="702"/>
                <w:tab w:val="left" w:pos="967"/>
              </w:tabs>
              <w:spacing w:before="55" w:after="30"/>
              <w:jc w:val="right"/>
            </w:pPr>
            <w:r>
              <w:rPr>
                <w:color w:val="000000"/>
                <w:sz w:val="20"/>
              </w:rPr>
              <w:tab/>
              <w:t>79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F06388"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2A270BE2"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FFAEC6" w14:textId="77777777" w:rsidR="009246EC" w:rsidRDefault="009246EC">
            <w:pPr>
              <w:keepNext/>
            </w:pP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9E0BB53" w14:textId="77777777" w:rsidR="009246EC" w:rsidRDefault="00000000">
            <w:pPr>
              <w:keepNext/>
              <w:tabs>
                <w:tab w:val="left" w:pos="602"/>
                <w:tab w:val="left" w:pos="967"/>
              </w:tabs>
              <w:spacing w:before="55" w:after="30"/>
              <w:jc w:val="right"/>
            </w:pPr>
            <w:r>
              <w:rPr>
                <w:b/>
                <w:color w:val="000000"/>
                <w:sz w:val="20"/>
              </w:rPr>
              <w:tab/>
              <w:t>146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7F0705" w14:textId="77777777" w:rsidR="009246EC" w:rsidRDefault="009246EC">
            <w:pPr>
              <w:keepNext/>
            </w:pP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D3CF034" w14:textId="77777777" w:rsidR="009246EC" w:rsidRDefault="00000000">
            <w:pPr>
              <w:keepNext/>
              <w:tabs>
                <w:tab w:val="left" w:pos="602"/>
                <w:tab w:val="left" w:pos="967"/>
              </w:tabs>
              <w:spacing w:before="55" w:after="30"/>
              <w:jc w:val="right"/>
            </w:pPr>
            <w:r>
              <w:rPr>
                <w:color w:val="000000"/>
                <w:sz w:val="20"/>
              </w:rPr>
              <w:tab/>
              <w:t>545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D7ED3C"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47B4D151" w14:textId="77777777" w:rsidR="009246EC" w:rsidRDefault="009246EC">
            <w:pPr>
              <w:keepNext/>
            </w:pPr>
          </w:p>
        </w:tc>
      </w:tr>
      <w:tr w:rsidR="009246EC" w14:paraId="19E7722D"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6231ED8E" w14:textId="77777777" w:rsidR="009246EC" w:rsidRDefault="00000000">
            <w:pPr>
              <w:keepNext/>
              <w:spacing w:before="75" w:after="30"/>
            </w:pPr>
            <w:r>
              <w:rPr>
                <w:color w:val="000000"/>
                <w:sz w:val="20"/>
              </w:rPr>
              <w:t>Income tax expense</w:t>
            </w: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073521B" w14:textId="77777777" w:rsidR="009246EC" w:rsidRDefault="00000000">
            <w:pPr>
              <w:keepNext/>
              <w:tabs>
                <w:tab w:val="left" w:pos="802"/>
                <w:tab w:val="left" w:pos="967"/>
              </w:tabs>
              <w:spacing w:before="75" w:after="30"/>
              <w:jc w:val="right"/>
            </w:pPr>
            <w:r>
              <w:rPr>
                <w:b/>
                <w:color w:val="000000"/>
                <w:sz w:val="20"/>
              </w:rPr>
              <w:tab/>
              <w:t>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53219067" w14:textId="77777777" w:rsidR="009246EC" w:rsidRDefault="00000000">
            <w:pPr>
              <w:keepNext/>
              <w:spacing w:before="75" w:after="30"/>
              <w:jc w:val="right"/>
            </w:pPr>
            <w:r>
              <w:rPr>
                <w:color w:val="000000"/>
                <w:sz w:val="20"/>
              </w:rPr>
              <w:t> </w:t>
            </w: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AD9AE8" w14:textId="77777777" w:rsidR="009246EC" w:rsidRDefault="00000000">
            <w:pPr>
              <w:keepNext/>
              <w:tabs>
                <w:tab w:val="left" w:pos="802"/>
                <w:tab w:val="left" w:pos="967"/>
              </w:tabs>
              <w:spacing w:before="75" w:after="30"/>
              <w:jc w:val="right"/>
            </w:pPr>
            <w:r>
              <w:rPr>
                <w:color w:val="000000"/>
                <w:sz w:val="20"/>
              </w:rPr>
              <w:tab/>
              <w:t>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1C87CE"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592B54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41AE5A" w14:textId="77777777" w:rsidR="009246EC" w:rsidRDefault="009246EC">
            <w:pPr>
              <w:keepNext/>
            </w:pP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ACA7DDA" w14:textId="77777777" w:rsidR="009246EC" w:rsidRDefault="00000000">
            <w:pPr>
              <w:keepNext/>
              <w:tabs>
                <w:tab w:val="left" w:pos="702"/>
                <w:tab w:val="left" w:pos="967"/>
              </w:tabs>
              <w:spacing w:before="75" w:after="30"/>
              <w:jc w:val="right"/>
            </w:pPr>
            <w:r>
              <w:rPr>
                <w:b/>
                <w:color w:val="000000"/>
                <w:sz w:val="20"/>
              </w:rPr>
              <w:tab/>
              <w:t>46</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4ACECA" w14:textId="77777777" w:rsidR="009246EC" w:rsidRDefault="009246EC">
            <w:pPr>
              <w:keepNext/>
            </w:pPr>
          </w:p>
        </w:tc>
        <w:tc>
          <w:tcPr>
            <w:tcW w:w="10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EBF6E0" w14:textId="77777777" w:rsidR="009246EC" w:rsidRDefault="00000000">
            <w:pPr>
              <w:keepNext/>
              <w:tabs>
                <w:tab w:val="left" w:pos="602"/>
                <w:tab w:val="left" w:pos="967"/>
              </w:tabs>
              <w:spacing w:before="75" w:after="30"/>
              <w:jc w:val="right"/>
            </w:pPr>
            <w:r>
              <w:rPr>
                <w:color w:val="000000"/>
                <w:sz w:val="20"/>
              </w:rPr>
              <w:tab/>
              <w:t>150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6A9A89"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28B74539" w14:textId="77777777" w:rsidR="009246EC" w:rsidRDefault="009246EC">
            <w:pPr>
              <w:keepNext/>
            </w:pPr>
          </w:p>
        </w:tc>
      </w:tr>
      <w:tr w:rsidR="009246EC" w14:paraId="55608B47"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5F13F359" w14:textId="77777777" w:rsidR="009246EC" w:rsidRDefault="00000000">
            <w:pPr>
              <w:keepNext/>
              <w:spacing w:before="55" w:after="30"/>
            </w:pPr>
            <w:r>
              <w:rPr>
                <w:b/>
                <w:color w:val="000000"/>
                <w:sz w:val="20"/>
              </w:rPr>
              <w:t>Net Income</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B6B96B8" w14:textId="77777777" w:rsidR="009246EC" w:rsidRDefault="00000000">
            <w:pPr>
              <w:keepNext/>
              <w:tabs>
                <w:tab w:val="left" w:pos="702"/>
                <w:tab w:val="left" w:pos="967"/>
              </w:tabs>
              <w:spacing w:before="55" w:after="30"/>
              <w:jc w:val="right"/>
            </w:pPr>
            <w:r>
              <w:rPr>
                <w:b/>
                <w:color w:val="000000"/>
                <w:sz w:val="20"/>
              </w:rPr>
              <w:t>$</w:t>
            </w:r>
            <w:r>
              <w:rPr>
                <w:b/>
                <w:color w:val="000000"/>
                <w:sz w:val="20"/>
              </w:rPr>
              <w:tab/>
              <w:t>21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0981CE37" w14:textId="77777777" w:rsidR="009246EC" w:rsidRDefault="00000000">
            <w:pPr>
              <w:keepNext/>
              <w:spacing w:before="55" w:after="30"/>
              <w:jc w:val="right"/>
            </w:pPr>
            <w:r>
              <w:rPr>
                <w:color w:val="000000"/>
                <w:sz w:val="20"/>
              </w:rPr>
              <w:t> </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3D0BE64" w14:textId="77777777" w:rsidR="009246EC" w:rsidRDefault="00000000">
            <w:pPr>
              <w:keepNext/>
              <w:tabs>
                <w:tab w:val="left" w:pos="702"/>
                <w:tab w:val="left" w:pos="967"/>
              </w:tabs>
              <w:spacing w:before="55" w:after="30"/>
              <w:jc w:val="right"/>
            </w:pPr>
            <w:r>
              <w:rPr>
                <w:color w:val="000000"/>
                <w:sz w:val="20"/>
              </w:rPr>
              <w:t>$</w:t>
            </w:r>
            <w:r>
              <w:rPr>
                <w:color w:val="000000"/>
                <w:sz w:val="20"/>
              </w:rPr>
              <w:tab/>
              <w:t>71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24D4D4"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42057BF8"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71A059" w14:textId="77777777" w:rsidR="009246EC" w:rsidRDefault="009246EC">
            <w:pPr>
              <w:keepNext/>
            </w:pP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D216C93" w14:textId="77777777" w:rsidR="009246EC" w:rsidRDefault="00000000">
            <w:pPr>
              <w:keepNext/>
              <w:tabs>
                <w:tab w:val="left" w:pos="602"/>
                <w:tab w:val="left" w:pos="967"/>
              </w:tabs>
              <w:spacing w:before="55" w:after="30"/>
              <w:jc w:val="right"/>
            </w:pPr>
            <w:r>
              <w:rPr>
                <w:b/>
                <w:color w:val="000000"/>
                <w:sz w:val="20"/>
              </w:rPr>
              <w:t>$</w:t>
            </w:r>
            <w:r>
              <w:rPr>
                <w:b/>
                <w:color w:val="000000"/>
                <w:sz w:val="20"/>
              </w:rPr>
              <w:tab/>
              <w:t>100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4EE8A4" w14:textId="77777777" w:rsidR="009246EC" w:rsidRDefault="009246EC">
            <w:pPr>
              <w:keepNext/>
            </w:pP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C3FBFFC" w14:textId="77777777" w:rsidR="009246EC" w:rsidRDefault="00000000">
            <w:pPr>
              <w:keepNext/>
              <w:tabs>
                <w:tab w:val="left" w:pos="602"/>
                <w:tab w:val="left" w:pos="967"/>
              </w:tabs>
              <w:spacing w:before="55" w:after="30"/>
              <w:jc w:val="right"/>
            </w:pPr>
            <w:r>
              <w:rPr>
                <w:color w:val="000000"/>
                <w:sz w:val="20"/>
              </w:rPr>
              <w:t>$</w:t>
            </w:r>
            <w:r>
              <w:rPr>
                <w:color w:val="000000"/>
                <w:sz w:val="20"/>
              </w:rPr>
              <w:tab/>
              <w:t>395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B4E94F"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4B674F78" w14:textId="77777777" w:rsidR="009246EC" w:rsidRDefault="009246EC">
            <w:pPr>
              <w:keepNext/>
            </w:pPr>
          </w:p>
        </w:tc>
      </w:tr>
      <w:tr w:rsidR="009246EC" w14:paraId="3D6134F3" w14:textId="77777777">
        <w:trPr>
          <w:cantSplit/>
          <w:trHeight w:hRule="exact" w:val="300"/>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73CC1714" w14:textId="77777777" w:rsidR="009246EC" w:rsidRDefault="00000000">
            <w:pPr>
              <w:keepNext/>
              <w:spacing w:before="15" w:after="30"/>
            </w:pPr>
            <w:r>
              <w:rPr>
                <w:color w:val="000000"/>
                <w:sz w:val="20"/>
              </w:rPr>
              <w:t xml:space="preserve">  </w:t>
            </w:r>
          </w:p>
        </w:tc>
        <w:tc>
          <w:tcPr>
            <w:tcW w:w="103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79E56DE" w14:textId="77777777" w:rsidR="009246EC" w:rsidRDefault="009246EC">
            <w:pPr>
              <w:keepNext/>
            </w:pPr>
          </w:p>
        </w:tc>
        <w:tc>
          <w:tcPr>
            <w:tcW w:w="75" w:type="dxa"/>
            <w:tcBorders>
              <w:top w:val="nil"/>
              <w:left w:val="nil"/>
              <w:bottom w:val="nil"/>
              <w:right w:val="nil"/>
            </w:tcBorders>
            <w:shd w:val="clear" w:color="auto" w:fill="FFFFFF"/>
            <w:tcMar>
              <w:top w:w="0" w:type="dxa"/>
              <w:left w:w="38" w:type="dxa"/>
              <w:bottom w:w="0" w:type="dxa"/>
              <w:right w:w="38" w:type="dxa"/>
            </w:tcMar>
            <w:vAlign w:val="bottom"/>
          </w:tcPr>
          <w:p w14:paraId="1077858D" w14:textId="77777777" w:rsidR="009246EC" w:rsidRDefault="00000000">
            <w:pPr>
              <w:keepNext/>
              <w:spacing w:before="15" w:after="30"/>
            </w:pPr>
            <w:r>
              <w:rPr>
                <w:color w:val="000000"/>
                <w:sz w:val="20"/>
              </w:rPr>
              <w:t> </w:t>
            </w:r>
          </w:p>
        </w:tc>
        <w:tc>
          <w:tcPr>
            <w:tcW w:w="103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44B324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D4FFF8"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D6CCB0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B67229" w14:textId="77777777" w:rsidR="009246EC" w:rsidRDefault="009246EC">
            <w:pPr>
              <w:keepNext/>
            </w:pPr>
          </w:p>
        </w:tc>
        <w:tc>
          <w:tcPr>
            <w:tcW w:w="103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F4670D3"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633801" w14:textId="77777777" w:rsidR="009246EC" w:rsidRDefault="009246EC">
            <w:pPr>
              <w:keepNext/>
            </w:pPr>
          </w:p>
        </w:tc>
        <w:tc>
          <w:tcPr>
            <w:tcW w:w="103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56840A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85FD2C"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1E4E5009" w14:textId="77777777" w:rsidR="009246EC" w:rsidRDefault="009246EC">
            <w:pPr>
              <w:keepNext/>
            </w:pPr>
          </w:p>
        </w:tc>
      </w:tr>
      <w:tr w:rsidR="009246EC" w14:paraId="339D5CDF"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55391349" w14:textId="77777777" w:rsidR="009246EC" w:rsidRDefault="00000000">
            <w:pPr>
              <w:keepNext/>
              <w:spacing w:before="75" w:after="30"/>
            </w:pPr>
            <w:r>
              <w:rPr>
                <w:b/>
                <w:color w:val="000000"/>
                <w:sz w:val="20"/>
              </w:rPr>
              <w:t>Basic Earnings Per Share</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9A5BC87" w14:textId="77777777" w:rsidR="009246EC" w:rsidRDefault="00000000">
            <w:pPr>
              <w:keepNext/>
              <w:tabs>
                <w:tab w:val="left" w:pos="552"/>
                <w:tab w:val="left" w:pos="967"/>
              </w:tabs>
              <w:spacing w:before="75" w:after="30"/>
              <w:jc w:val="right"/>
            </w:pPr>
            <w:r>
              <w:rPr>
                <w:b/>
                <w:color w:val="000000"/>
                <w:sz w:val="20"/>
              </w:rPr>
              <w:t>$</w:t>
            </w:r>
            <w:r>
              <w:rPr>
                <w:b/>
                <w:color w:val="000000"/>
                <w:sz w:val="20"/>
              </w:rPr>
              <w:tab/>
              <w:t>0.18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14:paraId="363E34D3"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0B7D5BD2" w14:textId="77777777" w:rsidR="009246EC" w:rsidRDefault="00000000">
            <w:pPr>
              <w:keepNext/>
              <w:tabs>
                <w:tab w:val="left" w:pos="552"/>
                <w:tab w:val="left" w:pos="967"/>
              </w:tabs>
              <w:spacing w:before="75" w:after="30"/>
              <w:jc w:val="right"/>
            </w:pPr>
            <w:r>
              <w:rPr>
                <w:color w:val="000000"/>
                <w:sz w:val="20"/>
              </w:rPr>
              <w:t>$</w:t>
            </w:r>
            <w:r>
              <w:rPr>
                <w:color w:val="000000"/>
                <w:sz w:val="20"/>
              </w:rPr>
              <w:tab/>
              <w:t>0.56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38409B"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001378CB"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0DA83D"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54FBF13F" w14:textId="77777777" w:rsidR="009246EC" w:rsidRDefault="00000000">
            <w:pPr>
              <w:keepNext/>
              <w:tabs>
                <w:tab w:val="left" w:pos="552"/>
                <w:tab w:val="left" w:pos="967"/>
              </w:tabs>
              <w:spacing w:before="75" w:after="30"/>
              <w:jc w:val="right"/>
            </w:pPr>
            <w:r>
              <w:rPr>
                <w:b/>
                <w:color w:val="000000"/>
                <w:sz w:val="20"/>
              </w:rPr>
              <w:t>$</w:t>
            </w:r>
            <w:r>
              <w:rPr>
                <w:b/>
                <w:color w:val="000000"/>
                <w:sz w:val="20"/>
              </w:rPr>
              <w:tab/>
              <w:t>0.85</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62D126"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49FE8F92" w14:textId="77777777" w:rsidR="009246EC" w:rsidRDefault="00000000">
            <w:pPr>
              <w:keepNext/>
              <w:tabs>
                <w:tab w:val="left" w:pos="552"/>
                <w:tab w:val="left" w:pos="967"/>
              </w:tabs>
              <w:spacing w:before="75" w:after="30"/>
              <w:jc w:val="right"/>
            </w:pPr>
            <w:r>
              <w:rPr>
                <w:color w:val="000000"/>
                <w:sz w:val="20"/>
              </w:rPr>
              <w:t>$</w:t>
            </w:r>
            <w:r>
              <w:rPr>
                <w:color w:val="000000"/>
                <w:sz w:val="20"/>
              </w:rPr>
              <w:tab/>
              <w:t>3.13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D6BC0A"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59F8A9F7" w14:textId="77777777" w:rsidR="009246EC" w:rsidRDefault="009246EC">
            <w:pPr>
              <w:keepNext/>
            </w:pPr>
          </w:p>
        </w:tc>
      </w:tr>
      <w:tr w:rsidR="009246EC" w14:paraId="458430B4"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37009F52" w14:textId="77777777" w:rsidR="009246EC" w:rsidRDefault="00000000">
            <w:pPr>
              <w:keepNext/>
              <w:spacing w:before="75" w:after="30"/>
            </w:pPr>
            <w:r>
              <w:rPr>
                <w:b/>
                <w:color w:val="000000"/>
                <w:sz w:val="20"/>
              </w:rPr>
              <w:t>Diluted Earnings Per Share</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2DECCB21" w14:textId="77777777" w:rsidR="009246EC" w:rsidRDefault="00000000">
            <w:pPr>
              <w:keepNext/>
              <w:tabs>
                <w:tab w:val="left" w:pos="552"/>
                <w:tab w:val="left" w:pos="967"/>
              </w:tabs>
              <w:spacing w:before="75" w:after="30"/>
              <w:jc w:val="right"/>
            </w:pPr>
            <w:r>
              <w:rPr>
                <w:b/>
                <w:color w:val="000000"/>
                <w:sz w:val="20"/>
              </w:rPr>
              <w:t>$</w:t>
            </w:r>
            <w:r>
              <w:rPr>
                <w:b/>
                <w:color w:val="000000"/>
                <w:sz w:val="20"/>
              </w:rPr>
              <w:tab/>
              <w:t>0.18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70398F9F"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B47B069" w14:textId="77777777" w:rsidR="009246EC" w:rsidRDefault="00000000">
            <w:pPr>
              <w:keepNext/>
              <w:tabs>
                <w:tab w:val="left" w:pos="552"/>
                <w:tab w:val="left" w:pos="967"/>
              </w:tabs>
              <w:spacing w:before="75" w:after="30"/>
              <w:jc w:val="right"/>
            </w:pPr>
            <w:r>
              <w:rPr>
                <w:color w:val="000000"/>
                <w:sz w:val="20"/>
              </w:rPr>
              <w:t>$</w:t>
            </w:r>
            <w:r>
              <w:rPr>
                <w:color w:val="000000"/>
                <w:sz w:val="20"/>
              </w:rPr>
              <w:tab/>
              <w:t>0.55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478A7B"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2B985E8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6F7D0C"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31CEF94" w14:textId="77777777" w:rsidR="009246EC" w:rsidRDefault="00000000">
            <w:pPr>
              <w:keepNext/>
              <w:tabs>
                <w:tab w:val="left" w:pos="552"/>
                <w:tab w:val="left" w:pos="967"/>
              </w:tabs>
              <w:spacing w:before="75" w:after="30"/>
              <w:jc w:val="right"/>
            </w:pPr>
            <w:r>
              <w:rPr>
                <w:b/>
                <w:color w:val="000000"/>
                <w:sz w:val="20"/>
              </w:rPr>
              <w:t>$</w:t>
            </w:r>
            <w:r>
              <w:rPr>
                <w:b/>
                <w:color w:val="000000"/>
                <w:sz w:val="20"/>
              </w:rPr>
              <w:tab/>
              <w:t>0.83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1FDFC6"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09D89510" w14:textId="77777777" w:rsidR="009246EC" w:rsidRDefault="00000000">
            <w:pPr>
              <w:keepNext/>
              <w:tabs>
                <w:tab w:val="left" w:pos="552"/>
                <w:tab w:val="left" w:pos="967"/>
              </w:tabs>
              <w:spacing w:before="75" w:after="30"/>
              <w:jc w:val="right"/>
            </w:pPr>
            <w:r>
              <w:rPr>
                <w:color w:val="000000"/>
                <w:sz w:val="20"/>
              </w:rPr>
              <w:t>$</w:t>
            </w:r>
            <w:r>
              <w:rPr>
                <w:color w:val="000000"/>
                <w:sz w:val="20"/>
              </w:rPr>
              <w:tab/>
              <w:t>3.08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DB2A07"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76E8369E" w14:textId="77777777" w:rsidR="009246EC" w:rsidRDefault="009246EC">
            <w:pPr>
              <w:keepNext/>
            </w:pPr>
          </w:p>
        </w:tc>
      </w:tr>
      <w:tr w:rsidR="009246EC" w14:paraId="616CCDD6" w14:textId="77777777">
        <w:trPr>
          <w:cantSplit/>
          <w:trHeight w:hRule="exact" w:val="49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7B4D330B" w14:textId="77777777" w:rsidR="009246EC" w:rsidRDefault="00000000">
            <w:pPr>
              <w:keepNext/>
              <w:spacing w:before="75" w:after="30"/>
            </w:pPr>
            <w:r>
              <w:rPr>
                <w:color w:val="000000"/>
                <w:sz w:val="20"/>
              </w:rPr>
              <w:t>Weighted Average Shares Outstanding used for computation:</w:t>
            </w: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5BAC1C0A" w14:textId="77777777" w:rsidR="009246EC" w:rsidRDefault="009246EC">
            <w:pPr>
              <w:keepNext/>
            </w:pPr>
          </w:p>
        </w:tc>
        <w:tc>
          <w:tcPr>
            <w:tcW w:w="75" w:type="dxa"/>
            <w:tcBorders>
              <w:top w:val="nil"/>
              <w:left w:val="nil"/>
              <w:bottom w:val="nil"/>
              <w:right w:val="nil"/>
            </w:tcBorders>
            <w:shd w:val="clear" w:color="auto" w:fill="CCEEFF"/>
            <w:tcMar>
              <w:top w:w="0" w:type="dxa"/>
              <w:left w:w="38" w:type="dxa"/>
              <w:bottom w:w="0" w:type="dxa"/>
              <w:right w:w="38" w:type="dxa"/>
            </w:tcMar>
            <w:vAlign w:val="bottom"/>
          </w:tcPr>
          <w:p w14:paraId="74BC8CF6" w14:textId="77777777" w:rsidR="009246EC" w:rsidRDefault="00000000">
            <w:pPr>
              <w:keepNext/>
              <w:spacing w:before="75" w:after="30"/>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0078B7B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2C0B18"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EB272FB"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F1F5A9"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236A614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220D66" w14:textId="77777777" w:rsidR="009246EC" w:rsidRDefault="009246EC">
            <w:pPr>
              <w:keepNext/>
            </w:pPr>
          </w:p>
        </w:tc>
        <w:tc>
          <w:tcPr>
            <w:tcW w:w="1035" w:type="dxa"/>
            <w:tcBorders>
              <w:top w:val="nil"/>
              <w:left w:val="nil"/>
              <w:bottom w:val="nil"/>
              <w:right w:val="nil"/>
            </w:tcBorders>
            <w:shd w:val="clear" w:color="auto" w:fill="CCEEFF"/>
            <w:tcMar>
              <w:top w:w="0" w:type="dxa"/>
              <w:left w:w="0" w:type="dxa"/>
              <w:bottom w:w="0" w:type="dxa"/>
              <w:right w:w="0" w:type="dxa"/>
            </w:tcMar>
            <w:vAlign w:val="bottom"/>
          </w:tcPr>
          <w:p w14:paraId="0C68D58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D45CDC" w14:textId="77777777" w:rsidR="009246EC" w:rsidRDefault="009246EC">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69FB1BF7" w14:textId="77777777" w:rsidR="009246EC" w:rsidRDefault="009246EC">
            <w:pPr>
              <w:keepNext/>
            </w:pPr>
          </w:p>
        </w:tc>
      </w:tr>
      <w:tr w:rsidR="009246EC" w14:paraId="313FAC37" w14:textId="77777777">
        <w:trPr>
          <w:cantSplit/>
          <w:trHeight w:hRule="exact" w:val="285"/>
        </w:trPr>
        <w:tc>
          <w:tcPr>
            <w:tcW w:w="4005" w:type="dxa"/>
            <w:tcBorders>
              <w:top w:val="nil"/>
              <w:left w:val="nil"/>
              <w:bottom w:val="nil"/>
              <w:right w:val="nil"/>
            </w:tcBorders>
            <w:shd w:val="clear" w:color="auto" w:fill="FFFFFF"/>
            <w:tcMar>
              <w:top w:w="0" w:type="dxa"/>
              <w:left w:w="53" w:type="dxa"/>
              <w:bottom w:w="0" w:type="dxa"/>
              <w:right w:w="53" w:type="dxa"/>
            </w:tcMar>
            <w:vAlign w:val="bottom"/>
          </w:tcPr>
          <w:p w14:paraId="2621754B" w14:textId="77777777" w:rsidR="009246EC" w:rsidRDefault="00000000">
            <w:pPr>
              <w:keepNext/>
              <w:spacing w:before="75" w:after="30"/>
            </w:pPr>
            <w:r>
              <w:rPr>
                <w:color w:val="000000"/>
                <w:sz w:val="20"/>
              </w:rPr>
              <w:t>Basic</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C9D7CF5" w14:textId="77777777" w:rsidR="009246EC" w:rsidRDefault="00000000">
            <w:pPr>
              <w:keepNext/>
              <w:tabs>
                <w:tab w:val="left" w:pos="252"/>
                <w:tab w:val="left" w:pos="967"/>
              </w:tabs>
              <w:spacing w:before="75" w:after="30"/>
              <w:jc w:val="right"/>
            </w:pPr>
            <w:r>
              <w:rPr>
                <w:b/>
                <w:color w:val="000000"/>
                <w:sz w:val="20"/>
              </w:rPr>
              <w:tab/>
              <w:t>115.533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70CFC47A" w14:textId="77777777" w:rsidR="009246EC" w:rsidRDefault="00000000">
            <w:pPr>
              <w:keepNext/>
              <w:spacing w:before="75" w:after="30"/>
              <w:jc w:val="right"/>
            </w:pPr>
            <w:r>
              <w:rPr>
                <w:color w:val="000000"/>
                <w:sz w:val="20"/>
              </w:rPr>
              <w:t> </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6DB177BA" w14:textId="77777777" w:rsidR="009246EC" w:rsidRDefault="00000000">
            <w:pPr>
              <w:keepNext/>
              <w:tabs>
                <w:tab w:val="left" w:pos="252"/>
                <w:tab w:val="left" w:pos="967"/>
              </w:tabs>
              <w:spacing w:before="75" w:after="30"/>
              <w:jc w:val="right"/>
            </w:pPr>
            <w:r>
              <w:rPr>
                <w:color w:val="000000"/>
                <w:sz w:val="20"/>
              </w:rPr>
              <w:tab/>
              <w:t>126.047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4AFAB4"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380A706"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949701"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471C4B9" w14:textId="77777777" w:rsidR="009246EC" w:rsidRDefault="00000000">
            <w:pPr>
              <w:keepNext/>
              <w:tabs>
                <w:tab w:val="left" w:pos="252"/>
                <w:tab w:val="left" w:pos="967"/>
              </w:tabs>
              <w:spacing w:before="75" w:after="30"/>
              <w:jc w:val="right"/>
            </w:pPr>
            <w:r>
              <w:rPr>
                <w:b/>
                <w:color w:val="000000"/>
                <w:sz w:val="20"/>
              </w:rPr>
              <w:tab/>
              <w:t>118.171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94D25C" w14:textId="77777777" w:rsidR="009246EC" w:rsidRDefault="009246EC">
            <w:pPr>
              <w:keepNext/>
            </w:pP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7756F580" w14:textId="77777777" w:rsidR="009246EC" w:rsidRDefault="00000000">
            <w:pPr>
              <w:keepNext/>
              <w:tabs>
                <w:tab w:val="left" w:pos="252"/>
                <w:tab w:val="left" w:pos="967"/>
              </w:tabs>
              <w:spacing w:before="75" w:after="30"/>
              <w:jc w:val="right"/>
            </w:pPr>
            <w:r>
              <w:rPr>
                <w:color w:val="000000"/>
                <w:sz w:val="20"/>
              </w:rPr>
              <w:tab/>
              <w:t>126.136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1526C9" w14:textId="77777777" w:rsidR="009246EC" w:rsidRDefault="009246EC">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6C7DCD73" w14:textId="77777777" w:rsidR="009246EC" w:rsidRDefault="009246EC">
            <w:pPr>
              <w:keepNext/>
            </w:pPr>
          </w:p>
        </w:tc>
      </w:tr>
      <w:tr w:rsidR="009246EC" w14:paraId="3DF1D6D2" w14:textId="77777777">
        <w:trPr>
          <w:cantSplit/>
          <w:trHeight w:hRule="exact" w:val="285"/>
        </w:trPr>
        <w:tc>
          <w:tcPr>
            <w:tcW w:w="4005" w:type="dxa"/>
            <w:tcBorders>
              <w:top w:val="nil"/>
              <w:left w:val="nil"/>
              <w:bottom w:val="nil"/>
              <w:right w:val="nil"/>
            </w:tcBorders>
            <w:shd w:val="clear" w:color="auto" w:fill="CCEEFF"/>
            <w:tcMar>
              <w:top w:w="0" w:type="dxa"/>
              <w:left w:w="53" w:type="dxa"/>
              <w:bottom w:w="0" w:type="dxa"/>
              <w:right w:w="53" w:type="dxa"/>
            </w:tcMar>
            <w:vAlign w:val="bottom"/>
          </w:tcPr>
          <w:p w14:paraId="72BE8222" w14:textId="77777777" w:rsidR="009246EC" w:rsidRDefault="00000000">
            <w:pPr>
              <w:spacing w:before="75" w:after="30"/>
            </w:pPr>
            <w:r>
              <w:rPr>
                <w:color w:val="000000"/>
                <w:sz w:val="20"/>
              </w:rPr>
              <w:t>Diluted</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1934F7C" w14:textId="77777777" w:rsidR="009246EC" w:rsidRDefault="00000000">
            <w:pPr>
              <w:tabs>
                <w:tab w:val="left" w:pos="252"/>
                <w:tab w:val="left" w:pos="967"/>
              </w:tabs>
              <w:spacing w:before="75" w:after="30"/>
              <w:jc w:val="right"/>
            </w:pPr>
            <w:r>
              <w:rPr>
                <w:b/>
                <w:color w:val="000000"/>
                <w:sz w:val="20"/>
              </w:rPr>
              <w:tab/>
              <w:t>117.356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5B5D08B5" w14:textId="77777777" w:rsidR="009246EC" w:rsidRDefault="00000000">
            <w:pPr>
              <w:spacing w:before="75" w:after="30"/>
              <w:jc w:val="right"/>
            </w:pPr>
            <w:r>
              <w:rPr>
                <w:color w:val="000000"/>
                <w:sz w:val="20"/>
              </w:rPr>
              <w:t> </w:t>
            </w:r>
          </w:p>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1B23FE98" w14:textId="77777777" w:rsidR="009246EC" w:rsidRDefault="00000000">
            <w:pPr>
              <w:tabs>
                <w:tab w:val="left" w:pos="252"/>
                <w:tab w:val="left" w:pos="967"/>
              </w:tabs>
              <w:spacing w:before="75" w:after="30"/>
              <w:jc w:val="right"/>
            </w:pPr>
            <w:r>
              <w:rPr>
                <w:color w:val="000000"/>
                <w:sz w:val="20"/>
              </w:rPr>
              <w:tab/>
              <w:t>128.931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EAC3D7" w14:textId="77777777" w:rsidR="009246EC" w:rsidRDefault="009246EC"/>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1F67F8E8" w14:textId="77777777" w:rsidR="009246EC" w:rsidRDefault="009246EC"/>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C4A209" w14:textId="77777777" w:rsidR="009246EC" w:rsidRDefault="009246EC"/>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7C893797" w14:textId="77777777" w:rsidR="009246EC" w:rsidRDefault="00000000">
            <w:pPr>
              <w:tabs>
                <w:tab w:val="left" w:pos="252"/>
                <w:tab w:val="left" w:pos="967"/>
              </w:tabs>
              <w:spacing w:before="75" w:after="30"/>
              <w:jc w:val="right"/>
            </w:pPr>
            <w:r>
              <w:rPr>
                <w:b/>
                <w:color w:val="000000"/>
                <w:sz w:val="20"/>
              </w:rPr>
              <w:tab/>
              <w:t>119.926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2693AB" w14:textId="77777777" w:rsidR="009246EC" w:rsidRDefault="009246EC"/>
        </w:tc>
        <w:tc>
          <w:tcPr>
            <w:tcW w:w="1035" w:type="dxa"/>
            <w:tcBorders>
              <w:top w:val="nil"/>
              <w:left w:val="nil"/>
              <w:bottom w:val="nil"/>
              <w:right w:val="nil"/>
            </w:tcBorders>
            <w:shd w:val="clear" w:color="auto" w:fill="CCEEFF"/>
            <w:tcMar>
              <w:top w:w="0" w:type="dxa"/>
              <w:left w:w="0" w:type="dxa"/>
              <w:bottom w:w="0" w:type="dxa"/>
              <w:right w:w="15" w:type="dxa"/>
            </w:tcMar>
            <w:vAlign w:val="bottom"/>
          </w:tcPr>
          <w:p w14:paraId="5DFBCBAE" w14:textId="77777777" w:rsidR="009246EC" w:rsidRDefault="00000000">
            <w:pPr>
              <w:tabs>
                <w:tab w:val="left" w:pos="252"/>
                <w:tab w:val="left" w:pos="967"/>
              </w:tabs>
              <w:spacing w:before="75" w:after="30"/>
              <w:jc w:val="right"/>
            </w:pPr>
            <w:r>
              <w:rPr>
                <w:color w:val="000000"/>
                <w:sz w:val="20"/>
              </w:rPr>
              <w:tab/>
              <w:t>128.372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C1B3C5" w14:textId="77777777" w:rsidR="009246EC" w:rsidRDefault="009246EC"/>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651A5312" w14:textId="77777777" w:rsidR="009246EC" w:rsidRDefault="009246EC"/>
        </w:tc>
      </w:tr>
    </w:tbl>
    <w:p w14:paraId="01CB04BE" w14:textId="77777777" w:rsidR="009246EC" w:rsidRDefault="009246EC">
      <w:pPr>
        <w:spacing w:line="288" w:lineRule="auto"/>
        <w:rPr>
          <w:sz w:val="20"/>
        </w:rPr>
      </w:pPr>
    </w:p>
    <w:p w14:paraId="6481A751" w14:textId="77777777" w:rsidR="009246EC" w:rsidRDefault="009246EC">
      <w:pPr>
        <w:spacing w:line="288" w:lineRule="auto"/>
        <w:rPr>
          <w:sz w:val="20"/>
        </w:rPr>
        <w:sectPr w:rsidR="009246EC">
          <w:footerReference w:type="default" r:id="rId9"/>
          <w:pgSz w:w="12240" w:h="15840"/>
          <w:pgMar w:top="855" w:right="990" w:bottom="855" w:left="990" w:header="0" w:footer="270" w:gutter="0"/>
          <w:cols w:space="708"/>
        </w:sect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5"/>
        <w:gridCol w:w="1905"/>
        <w:gridCol w:w="75"/>
        <w:gridCol w:w="1905"/>
      </w:tblGrid>
      <w:tr w:rsidR="009246EC" w14:paraId="6319823D" w14:textId="77777777">
        <w:trPr>
          <w:cantSplit/>
          <w:trHeight w:hRule="exact" w:val="285"/>
        </w:trPr>
        <w:tc>
          <w:tcPr>
            <w:tcW w:w="6315" w:type="dxa"/>
            <w:tcBorders>
              <w:top w:val="nil"/>
              <w:left w:val="nil"/>
              <w:bottom w:val="nil"/>
              <w:right w:val="nil"/>
            </w:tcBorders>
            <w:tcMar>
              <w:top w:w="0" w:type="dxa"/>
              <w:left w:w="53" w:type="dxa"/>
              <w:bottom w:w="0" w:type="dxa"/>
              <w:right w:w="53" w:type="dxa"/>
            </w:tcMar>
            <w:vAlign w:val="bottom"/>
          </w:tcPr>
          <w:p w14:paraId="5CFCB467" w14:textId="77777777" w:rsidR="009246EC" w:rsidRDefault="00000000">
            <w:pPr>
              <w:keepNext/>
              <w:spacing w:before="75" w:after="30"/>
            </w:pPr>
            <w:r>
              <w:rPr>
                <w:b/>
                <w:color w:val="000000"/>
                <w:sz w:val="20"/>
              </w:rPr>
              <w:lastRenderedPageBreak/>
              <w:t>CONDENSED CONSOLIDATED BALANCE SHEETS (unaudited)</w:t>
            </w:r>
          </w:p>
        </w:tc>
        <w:tc>
          <w:tcPr>
            <w:tcW w:w="1905" w:type="dxa"/>
            <w:tcBorders>
              <w:top w:val="nil"/>
              <w:left w:val="nil"/>
              <w:bottom w:val="nil"/>
              <w:right w:val="nil"/>
            </w:tcBorders>
            <w:tcMar>
              <w:top w:w="0" w:type="dxa"/>
              <w:left w:w="0" w:type="dxa"/>
              <w:bottom w:w="0" w:type="dxa"/>
              <w:right w:w="0" w:type="dxa"/>
            </w:tcMar>
            <w:vAlign w:val="bottom"/>
          </w:tcPr>
          <w:p w14:paraId="65A1CC6D"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0B2C58DA" w14:textId="77777777" w:rsidR="009246EC" w:rsidRDefault="009246EC">
            <w:pPr>
              <w:keepNext/>
            </w:pPr>
          </w:p>
        </w:tc>
        <w:tc>
          <w:tcPr>
            <w:tcW w:w="1905" w:type="dxa"/>
            <w:tcBorders>
              <w:top w:val="nil"/>
              <w:left w:val="nil"/>
              <w:bottom w:val="nil"/>
              <w:right w:val="nil"/>
            </w:tcBorders>
            <w:tcMar>
              <w:top w:w="0" w:type="dxa"/>
              <w:left w:w="0" w:type="dxa"/>
              <w:bottom w:w="0" w:type="dxa"/>
              <w:right w:w="0" w:type="dxa"/>
            </w:tcMar>
            <w:vAlign w:val="bottom"/>
          </w:tcPr>
          <w:p w14:paraId="3F596236" w14:textId="77777777" w:rsidR="009246EC" w:rsidRDefault="009246EC">
            <w:pPr>
              <w:keepNext/>
            </w:pPr>
          </w:p>
        </w:tc>
      </w:tr>
      <w:tr w:rsidR="009246EC" w14:paraId="13CFD6D5" w14:textId="77777777">
        <w:trPr>
          <w:cantSplit/>
          <w:trHeight w:hRule="exact" w:val="285"/>
        </w:trPr>
        <w:tc>
          <w:tcPr>
            <w:tcW w:w="6315" w:type="dxa"/>
            <w:tcBorders>
              <w:top w:val="nil"/>
              <w:left w:val="nil"/>
              <w:bottom w:val="nil"/>
              <w:right w:val="nil"/>
            </w:tcBorders>
            <w:tcMar>
              <w:top w:w="0" w:type="dxa"/>
              <w:left w:w="53" w:type="dxa"/>
              <w:bottom w:w="0" w:type="dxa"/>
              <w:right w:w="53" w:type="dxa"/>
            </w:tcMar>
            <w:vAlign w:val="bottom"/>
          </w:tcPr>
          <w:p w14:paraId="64A64915" w14:textId="77777777" w:rsidR="009246EC" w:rsidRDefault="00000000">
            <w:pPr>
              <w:keepNext/>
              <w:spacing w:before="75" w:after="30"/>
            </w:pPr>
            <w:r>
              <w:rPr>
                <w:b/>
                <w:color w:val="000000"/>
                <w:sz w:val="20"/>
              </w:rPr>
              <w:t>Alaska Air Group, Inc.</w:t>
            </w:r>
          </w:p>
        </w:tc>
        <w:tc>
          <w:tcPr>
            <w:tcW w:w="1905" w:type="dxa"/>
            <w:tcBorders>
              <w:top w:val="nil"/>
              <w:left w:val="nil"/>
              <w:bottom w:val="nil"/>
              <w:right w:val="nil"/>
            </w:tcBorders>
            <w:tcMar>
              <w:top w:w="0" w:type="dxa"/>
              <w:left w:w="0" w:type="dxa"/>
              <w:bottom w:w="0" w:type="dxa"/>
              <w:right w:w="0" w:type="dxa"/>
            </w:tcMar>
            <w:vAlign w:val="bottom"/>
          </w:tcPr>
          <w:p w14:paraId="5A4E8C2F"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1264D3F3" w14:textId="77777777" w:rsidR="009246EC" w:rsidRDefault="009246EC">
            <w:pPr>
              <w:keepNext/>
            </w:pPr>
          </w:p>
        </w:tc>
        <w:tc>
          <w:tcPr>
            <w:tcW w:w="1905" w:type="dxa"/>
            <w:tcBorders>
              <w:top w:val="nil"/>
              <w:left w:val="nil"/>
              <w:bottom w:val="nil"/>
              <w:right w:val="nil"/>
            </w:tcBorders>
            <w:tcMar>
              <w:top w:w="0" w:type="dxa"/>
              <w:left w:w="0" w:type="dxa"/>
              <w:bottom w:w="0" w:type="dxa"/>
              <w:right w:w="0" w:type="dxa"/>
            </w:tcMar>
            <w:vAlign w:val="bottom"/>
          </w:tcPr>
          <w:p w14:paraId="4123C1D5" w14:textId="77777777" w:rsidR="009246EC" w:rsidRDefault="009246EC">
            <w:pPr>
              <w:keepNext/>
            </w:pPr>
          </w:p>
        </w:tc>
      </w:tr>
      <w:tr w:rsidR="009246EC" w14:paraId="5C49C911" w14:textId="77777777">
        <w:trPr>
          <w:cantSplit/>
          <w:trHeight w:hRule="exact" w:val="285"/>
        </w:trPr>
        <w:tc>
          <w:tcPr>
            <w:tcW w:w="6315" w:type="dxa"/>
            <w:tcBorders>
              <w:top w:val="nil"/>
              <w:left w:val="nil"/>
              <w:bottom w:val="nil"/>
              <w:right w:val="nil"/>
            </w:tcBorders>
            <w:shd w:val="clear" w:color="auto" w:fill="84B4D4"/>
            <w:tcMar>
              <w:top w:w="0" w:type="dxa"/>
              <w:left w:w="53" w:type="dxa"/>
              <w:bottom w:w="0" w:type="dxa"/>
              <w:right w:w="53" w:type="dxa"/>
            </w:tcMar>
            <w:vAlign w:val="bottom"/>
          </w:tcPr>
          <w:p w14:paraId="277163AD" w14:textId="77777777" w:rsidR="009246EC" w:rsidRDefault="00000000">
            <w:pPr>
              <w:keepNext/>
              <w:spacing w:before="75" w:after="30"/>
              <w:outlineLvl w:val="0"/>
              <w:rPr>
                <w:b/>
                <w:i/>
                <w:sz w:val="20"/>
              </w:rPr>
            </w:pPr>
            <w:r>
              <w:rPr>
                <w:b/>
                <w:sz w:val="20"/>
              </w:rPr>
              <w:t>As of December 31</w:t>
            </w:r>
            <w:r>
              <w:rPr>
                <w:b/>
                <w:i/>
                <w:sz w:val="20"/>
              </w:rPr>
              <w:t xml:space="preserve"> (in millions)</w:t>
            </w:r>
          </w:p>
        </w:tc>
        <w:tc>
          <w:tcPr>
            <w:tcW w:w="19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4409A376" w14:textId="77777777" w:rsidR="009246EC" w:rsidRDefault="00000000">
            <w:pPr>
              <w:keepNext/>
              <w:spacing w:before="75" w:after="30"/>
              <w:jc w:val="center"/>
            </w:pPr>
            <w:r>
              <w:rPr>
                <w:b/>
                <w:color w:val="000000"/>
                <w:sz w:val="20"/>
              </w:rPr>
              <w:t>2025</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40D0C7E0" w14:textId="77777777" w:rsidR="009246EC" w:rsidRDefault="009246EC">
            <w:pPr>
              <w:keepNext/>
            </w:pPr>
          </w:p>
        </w:tc>
        <w:tc>
          <w:tcPr>
            <w:tcW w:w="19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2490A655" w14:textId="77777777" w:rsidR="009246EC" w:rsidRDefault="00000000">
            <w:pPr>
              <w:keepNext/>
              <w:spacing w:before="75" w:after="30"/>
              <w:jc w:val="center"/>
            </w:pPr>
            <w:r>
              <w:rPr>
                <w:b/>
                <w:color w:val="000000"/>
                <w:sz w:val="20"/>
              </w:rPr>
              <w:t>2024</w:t>
            </w:r>
          </w:p>
        </w:tc>
      </w:tr>
      <w:tr w:rsidR="009246EC" w14:paraId="636562DF" w14:textId="77777777">
        <w:trPr>
          <w:cantSplit/>
          <w:trHeight w:hRule="exact" w:val="285"/>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15B3883D" w14:textId="77777777" w:rsidR="009246EC" w:rsidRDefault="00000000">
            <w:pPr>
              <w:keepNext/>
              <w:spacing w:before="55" w:after="30"/>
            </w:pPr>
            <w:r>
              <w:rPr>
                <w:b/>
                <w:color w:val="000000"/>
                <w:sz w:val="20"/>
              </w:rPr>
              <w:t>ASSETS</w:t>
            </w: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7E57B1"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F6D860" w14:textId="77777777" w:rsidR="009246EC" w:rsidRDefault="009246EC">
            <w:pPr>
              <w:keepNext/>
            </w:pP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8D7A1C2" w14:textId="77777777" w:rsidR="009246EC" w:rsidRDefault="009246EC">
            <w:pPr>
              <w:keepNext/>
            </w:pPr>
          </w:p>
        </w:tc>
      </w:tr>
      <w:tr w:rsidR="009246EC" w14:paraId="2F49771E" w14:textId="77777777">
        <w:trPr>
          <w:cantSplit/>
          <w:trHeight w:hRule="exact" w:val="285"/>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438EE538" w14:textId="77777777" w:rsidR="009246EC" w:rsidRDefault="00000000">
            <w:pPr>
              <w:keepNext/>
              <w:spacing w:before="75" w:after="30"/>
            </w:pPr>
            <w:r>
              <w:rPr>
                <w:b/>
                <w:color w:val="000000"/>
                <w:sz w:val="20"/>
              </w:rPr>
              <w:t>Current Assets</w:t>
            </w:r>
          </w:p>
        </w:tc>
        <w:tc>
          <w:tcPr>
            <w:tcW w:w="1905" w:type="dxa"/>
            <w:tcBorders>
              <w:top w:val="nil"/>
              <w:left w:val="nil"/>
              <w:bottom w:val="nil"/>
              <w:right w:val="nil"/>
            </w:tcBorders>
            <w:shd w:val="clear" w:color="auto" w:fill="FFFFFF"/>
            <w:tcMar>
              <w:top w:w="0" w:type="dxa"/>
              <w:left w:w="0" w:type="dxa"/>
              <w:bottom w:w="0" w:type="dxa"/>
              <w:right w:w="0" w:type="dxa"/>
            </w:tcMar>
            <w:vAlign w:val="bottom"/>
          </w:tcPr>
          <w:p w14:paraId="5BFC77E0"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8FA0BE"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0" w:type="dxa"/>
            </w:tcMar>
            <w:vAlign w:val="bottom"/>
          </w:tcPr>
          <w:p w14:paraId="44168718" w14:textId="77777777" w:rsidR="009246EC" w:rsidRDefault="009246EC">
            <w:pPr>
              <w:keepNext/>
            </w:pPr>
          </w:p>
        </w:tc>
      </w:tr>
      <w:tr w:rsidR="009246EC" w14:paraId="7071BC6F"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306B73BF" w14:textId="77777777" w:rsidR="009246EC" w:rsidRDefault="00000000">
            <w:pPr>
              <w:keepNext/>
              <w:spacing w:before="75" w:after="30"/>
            </w:pPr>
            <w:r>
              <w:rPr>
                <w:color w:val="000000"/>
                <w:sz w:val="20"/>
              </w:rPr>
              <w:t>Cash and cash equivalents</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2544228E" w14:textId="77777777" w:rsidR="009246EC" w:rsidRDefault="00000000">
            <w:pPr>
              <w:keepNext/>
              <w:tabs>
                <w:tab w:val="left" w:pos="1472"/>
                <w:tab w:val="left" w:pos="1837"/>
              </w:tabs>
              <w:spacing w:before="75" w:after="30"/>
              <w:jc w:val="right"/>
            </w:pPr>
            <w:r>
              <w:rPr>
                <w:b/>
                <w:color w:val="000000"/>
                <w:sz w:val="20"/>
              </w:rPr>
              <w:t>$</w:t>
            </w:r>
            <w:r>
              <w:rPr>
                <w:b/>
                <w:color w:val="000000"/>
                <w:sz w:val="20"/>
              </w:rPr>
              <w:tab/>
              <w:t>627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EE75F5"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742FFFB5" w14:textId="77777777" w:rsidR="009246EC" w:rsidRDefault="00000000">
            <w:pPr>
              <w:keepNext/>
              <w:tabs>
                <w:tab w:val="left" w:pos="1322"/>
                <w:tab w:val="left" w:pos="1837"/>
              </w:tabs>
              <w:spacing w:before="75" w:after="30"/>
              <w:jc w:val="right"/>
            </w:pPr>
            <w:r>
              <w:rPr>
                <w:color w:val="000000"/>
                <w:sz w:val="20"/>
              </w:rPr>
              <w:t>$</w:t>
            </w:r>
            <w:r>
              <w:rPr>
                <w:color w:val="000000"/>
                <w:sz w:val="20"/>
              </w:rPr>
              <w:tab/>
              <w:t>1,201</w:t>
            </w:r>
            <w:r>
              <w:rPr>
                <w:color w:val="000000"/>
                <w:sz w:val="20"/>
              </w:rPr>
              <w:tab/>
            </w:r>
          </w:p>
        </w:tc>
      </w:tr>
      <w:tr w:rsidR="009246EC" w14:paraId="21EAF13E"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5656EDED" w14:textId="77777777" w:rsidR="009246EC" w:rsidRDefault="00000000">
            <w:pPr>
              <w:keepNext/>
              <w:spacing w:before="75" w:after="30"/>
            </w:pPr>
            <w:r>
              <w:rPr>
                <w:color w:val="000000"/>
                <w:sz w:val="20"/>
              </w:rPr>
              <w:t>Restricted cash</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5FF283D3" w14:textId="77777777" w:rsidR="009246EC" w:rsidRDefault="00000000">
            <w:pPr>
              <w:keepNext/>
              <w:tabs>
                <w:tab w:val="left" w:pos="1572"/>
                <w:tab w:val="left" w:pos="1837"/>
              </w:tabs>
              <w:spacing w:before="75" w:after="30"/>
              <w:jc w:val="right"/>
            </w:pPr>
            <w:r>
              <w:rPr>
                <w:b/>
                <w:color w:val="000000"/>
                <w:sz w:val="20"/>
              </w:rPr>
              <w:tab/>
              <w:t>28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B8109D"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31624482" w14:textId="77777777" w:rsidR="009246EC" w:rsidRDefault="00000000">
            <w:pPr>
              <w:keepNext/>
              <w:tabs>
                <w:tab w:val="left" w:pos="1572"/>
                <w:tab w:val="left" w:pos="1837"/>
              </w:tabs>
              <w:spacing w:before="75" w:after="30"/>
              <w:jc w:val="right"/>
            </w:pPr>
            <w:r>
              <w:rPr>
                <w:color w:val="000000"/>
                <w:sz w:val="20"/>
              </w:rPr>
              <w:tab/>
              <w:t>29</w:t>
            </w:r>
            <w:r>
              <w:rPr>
                <w:color w:val="000000"/>
                <w:sz w:val="20"/>
              </w:rPr>
              <w:tab/>
            </w:r>
          </w:p>
        </w:tc>
      </w:tr>
      <w:tr w:rsidR="009246EC" w14:paraId="6A22B97E"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4D358BF9" w14:textId="77777777" w:rsidR="009246EC" w:rsidRDefault="00000000">
            <w:pPr>
              <w:keepNext/>
              <w:spacing w:before="75" w:after="30"/>
            </w:pPr>
            <w:r>
              <w:rPr>
                <w:color w:val="000000"/>
                <w:sz w:val="20"/>
              </w:rPr>
              <w:t>Marketable securities</w:t>
            </w: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A47AEFE" w14:textId="77777777" w:rsidR="009246EC" w:rsidRDefault="00000000">
            <w:pPr>
              <w:keepNext/>
              <w:tabs>
                <w:tab w:val="left" w:pos="1322"/>
                <w:tab w:val="left" w:pos="1837"/>
              </w:tabs>
              <w:spacing w:before="75" w:after="30"/>
              <w:jc w:val="right"/>
            </w:pPr>
            <w:r>
              <w:rPr>
                <w:b/>
                <w:color w:val="000000"/>
                <w:sz w:val="20"/>
              </w:rPr>
              <w:tab/>
              <w:t>1,496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111074" w14:textId="77777777" w:rsidR="009246EC" w:rsidRDefault="009246EC">
            <w:pPr>
              <w:keepNext/>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8B1053C" w14:textId="77777777" w:rsidR="009246EC" w:rsidRDefault="00000000">
            <w:pPr>
              <w:keepNext/>
              <w:tabs>
                <w:tab w:val="left" w:pos="1322"/>
                <w:tab w:val="left" w:pos="1837"/>
              </w:tabs>
              <w:spacing w:before="75" w:after="30"/>
              <w:jc w:val="right"/>
            </w:pPr>
            <w:r>
              <w:rPr>
                <w:color w:val="000000"/>
                <w:sz w:val="20"/>
              </w:rPr>
              <w:tab/>
              <w:t>1,274</w:t>
            </w:r>
            <w:r>
              <w:rPr>
                <w:color w:val="000000"/>
                <w:sz w:val="20"/>
              </w:rPr>
              <w:tab/>
            </w:r>
          </w:p>
        </w:tc>
      </w:tr>
      <w:tr w:rsidR="009246EC" w14:paraId="36F495DB"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513309CA" w14:textId="77777777" w:rsidR="009246EC" w:rsidRDefault="00000000">
            <w:pPr>
              <w:keepNext/>
              <w:spacing w:before="55" w:after="30"/>
              <w:ind w:left="120"/>
            </w:pPr>
            <w:r>
              <w:rPr>
                <w:color w:val="000000"/>
                <w:sz w:val="20"/>
              </w:rPr>
              <w:t>Total cash, restricted cash, and marketable securities</w:t>
            </w:r>
          </w:p>
        </w:tc>
        <w:tc>
          <w:tcPr>
            <w:tcW w:w="19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0B5D41" w14:textId="77777777" w:rsidR="009246EC" w:rsidRDefault="00000000">
            <w:pPr>
              <w:keepNext/>
              <w:tabs>
                <w:tab w:val="left" w:pos="1322"/>
                <w:tab w:val="left" w:pos="1837"/>
              </w:tabs>
              <w:spacing w:before="55" w:after="30"/>
              <w:jc w:val="right"/>
            </w:pPr>
            <w:r>
              <w:rPr>
                <w:b/>
                <w:color w:val="000000"/>
                <w:sz w:val="20"/>
              </w:rPr>
              <w:tab/>
              <w:t>2,151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055C69" w14:textId="77777777" w:rsidR="009246EC" w:rsidRDefault="009246EC">
            <w:pPr>
              <w:keepNext/>
            </w:pPr>
          </w:p>
        </w:tc>
        <w:tc>
          <w:tcPr>
            <w:tcW w:w="19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9B6DACC" w14:textId="77777777" w:rsidR="009246EC" w:rsidRDefault="00000000">
            <w:pPr>
              <w:keepNext/>
              <w:tabs>
                <w:tab w:val="left" w:pos="1322"/>
                <w:tab w:val="left" w:pos="1837"/>
              </w:tabs>
              <w:spacing w:before="55" w:after="30"/>
              <w:jc w:val="right"/>
            </w:pPr>
            <w:r>
              <w:rPr>
                <w:color w:val="000000"/>
                <w:sz w:val="20"/>
              </w:rPr>
              <w:tab/>
              <w:t>2,504</w:t>
            </w:r>
            <w:r>
              <w:rPr>
                <w:color w:val="000000"/>
                <w:sz w:val="20"/>
              </w:rPr>
              <w:tab/>
            </w:r>
          </w:p>
        </w:tc>
      </w:tr>
      <w:tr w:rsidR="009246EC" w14:paraId="64D66912"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6025D2EA" w14:textId="77777777" w:rsidR="009246EC" w:rsidRDefault="00000000">
            <w:pPr>
              <w:keepNext/>
              <w:spacing w:before="75" w:after="30"/>
            </w:pPr>
            <w:r>
              <w:rPr>
                <w:color w:val="000000"/>
                <w:sz w:val="20"/>
              </w:rPr>
              <w:t>Receivables - net</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26194B7A" w14:textId="77777777" w:rsidR="009246EC" w:rsidRDefault="00000000">
            <w:pPr>
              <w:keepNext/>
              <w:tabs>
                <w:tab w:val="left" w:pos="1472"/>
                <w:tab w:val="left" w:pos="1837"/>
              </w:tabs>
              <w:spacing w:before="75" w:after="30"/>
              <w:jc w:val="right"/>
            </w:pPr>
            <w:r>
              <w:rPr>
                <w:b/>
                <w:color w:val="000000"/>
                <w:sz w:val="20"/>
              </w:rPr>
              <w:tab/>
              <w:t>565</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715373"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1D9B2B3C" w14:textId="77777777" w:rsidR="009246EC" w:rsidRDefault="00000000">
            <w:pPr>
              <w:keepNext/>
              <w:tabs>
                <w:tab w:val="left" w:pos="1472"/>
                <w:tab w:val="left" w:pos="1837"/>
              </w:tabs>
              <w:spacing w:before="75" w:after="30"/>
              <w:jc w:val="right"/>
            </w:pPr>
            <w:r>
              <w:rPr>
                <w:color w:val="000000"/>
                <w:sz w:val="20"/>
              </w:rPr>
              <w:tab/>
              <w:t>558</w:t>
            </w:r>
            <w:r>
              <w:rPr>
                <w:color w:val="000000"/>
                <w:sz w:val="20"/>
              </w:rPr>
              <w:tab/>
            </w:r>
          </w:p>
        </w:tc>
      </w:tr>
      <w:tr w:rsidR="009246EC" w14:paraId="0C842FFF"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1089D44C" w14:textId="77777777" w:rsidR="009246EC" w:rsidRDefault="00000000">
            <w:pPr>
              <w:keepNext/>
              <w:spacing w:before="75" w:after="30"/>
            </w:pPr>
            <w:r>
              <w:rPr>
                <w:color w:val="000000"/>
                <w:sz w:val="20"/>
              </w:rPr>
              <w:t>Inventories and supplies - net</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12A22BA6" w14:textId="77777777" w:rsidR="009246EC" w:rsidRDefault="00000000">
            <w:pPr>
              <w:keepNext/>
              <w:tabs>
                <w:tab w:val="left" w:pos="1472"/>
                <w:tab w:val="left" w:pos="1837"/>
              </w:tabs>
              <w:spacing w:before="75" w:after="30"/>
              <w:jc w:val="right"/>
            </w:pPr>
            <w:r>
              <w:rPr>
                <w:b/>
                <w:color w:val="000000"/>
                <w:sz w:val="20"/>
              </w:rPr>
              <w:tab/>
              <w:t>203</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713015"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7B4E78FB" w14:textId="77777777" w:rsidR="009246EC" w:rsidRDefault="00000000">
            <w:pPr>
              <w:keepNext/>
              <w:tabs>
                <w:tab w:val="left" w:pos="1472"/>
                <w:tab w:val="left" w:pos="1837"/>
              </w:tabs>
              <w:spacing w:before="75" w:after="30"/>
              <w:jc w:val="right"/>
            </w:pPr>
            <w:r>
              <w:rPr>
                <w:color w:val="000000"/>
                <w:sz w:val="20"/>
              </w:rPr>
              <w:tab/>
              <w:t>199</w:t>
            </w:r>
            <w:r>
              <w:rPr>
                <w:color w:val="000000"/>
                <w:sz w:val="20"/>
              </w:rPr>
              <w:tab/>
            </w:r>
          </w:p>
        </w:tc>
      </w:tr>
      <w:tr w:rsidR="009246EC" w14:paraId="211E1BC4"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4631F206" w14:textId="77777777" w:rsidR="009246EC" w:rsidRDefault="00000000">
            <w:pPr>
              <w:keepNext/>
              <w:spacing w:before="75" w:after="30"/>
            </w:pPr>
            <w:r>
              <w:rPr>
                <w:color w:val="000000"/>
                <w:sz w:val="20"/>
              </w:rPr>
              <w:t xml:space="preserve">Prepaid expenses </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051EA65A" w14:textId="77777777" w:rsidR="009246EC" w:rsidRDefault="00000000">
            <w:pPr>
              <w:keepNext/>
              <w:tabs>
                <w:tab w:val="left" w:pos="1472"/>
                <w:tab w:val="left" w:pos="1837"/>
              </w:tabs>
              <w:spacing w:before="75" w:after="30"/>
              <w:jc w:val="right"/>
            </w:pPr>
            <w:r>
              <w:rPr>
                <w:b/>
                <w:color w:val="000000"/>
                <w:sz w:val="20"/>
              </w:rPr>
              <w:tab/>
              <w:t>278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E079D4"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55AE7728" w14:textId="77777777" w:rsidR="009246EC" w:rsidRDefault="00000000">
            <w:pPr>
              <w:keepNext/>
              <w:tabs>
                <w:tab w:val="left" w:pos="1472"/>
                <w:tab w:val="left" w:pos="1837"/>
              </w:tabs>
              <w:spacing w:before="75" w:after="30"/>
              <w:jc w:val="right"/>
            </w:pPr>
            <w:r>
              <w:rPr>
                <w:color w:val="000000"/>
                <w:sz w:val="20"/>
              </w:rPr>
              <w:tab/>
              <w:t>307</w:t>
            </w:r>
            <w:r>
              <w:rPr>
                <w:color w:val="000000"/>
                <w:sz w:val="20"/>
              </w:rPr>
              <w:tab/>
            </w:r>
          </w:p>
        </w:tc>
      </w:tr>
      <w:tr w:rsidR="009246EC" w14:paraId="12BCED7A"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1B1BE6B4" w14:textId="77777777" w:rsidR="009246EC" w:rsidRDefault="00000000">
            <w:pPr>
              <w:keepNext/>
              <w:spacing w:before="75" w:after="30"/>
            </w:pPr>
            <w:r>
              <w:rPr>
                <w:color w:val="000000"/>
                <w:sz w:val="20"/>
              </w:rPr>
              <w:t>Other current assets</w:t>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6E3938" w14:textId="77777777" w:rsidR="009246EC" w:rsidRDefault="00000000">
            <w:pPr>
              <w:keepNext/>
              <w:tabs>
                <w:tab w:val="left" w:pos="1572"/>
                <w:tab w:val="left" w:pos="1837"/>
              </w:tabs>
              <w:spacing w:before="75" w:after="30"/>
              <w:jc w:val="right"/>
            </w:pPr>
            <w:r>
              <w:rPr>
                <w:b/>
                <w:color w:val="000000"/>
                <w:sz w:val="20"/>
              </w:rPr>
              <w:tab/>
              <w:t>69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95EB2A" w14:textId="77777777" w:rsidR="009246EC" w:rsidRDefault="009246EC">
            <w:pPr>
              <w:keepNext/>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D6B9196" w14:textId="77777777" w:rsidR="009246EC" w:rsidRDefault="00000000">
            <w:pPr>
              <w:keepNext/>
              <w:tabs>
                <w:tab w:val="left" w:pos="1472"/>
                <w:tab w:val="left" w:pos="1837"/>
              </w:tabs>
              <w:spacing w:before="75" w:after="30"/>
              <w:jc w:val="right"/>
            </w:pPr>
            <w:r>
              <w:rPr>
                <w:color w:val="000000"/>
                <w:sz w:val="20"/>
              </w:rPr>
              <w:tab/>
              <w:t>192</w:t>
            </w:r>
            <w:r>
              <w:rPr>
                <w:color w:val="000000"/>
                <w:sz w:val="20"/>
              </w:rPr>
              <w:tab/>
            </w:r>
          </w:p>
        </w:tc>
      </w:tr>
      <w:tr w:rsidR="009246EC" w14:paraId="0E3B5A7E"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74EF2DD2" w14:textId="77777777" w:rsidR="009246EC" w:rsidRDefault="00000000">
            <w:pPr>
              <w:keepNext/>
              <w:spacing w:before="55" w:after="30"/>
            </w:pPr>
            <w:r>
              <w:rPr>
                <w:b/>
                <w:color w:val="000000"/>
                <w:sz w:val="20"/>
              </w:rPr>
              <w:t>Total Current Assets</w:t>
            </w: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6BDBC97" w14:textId="77777777" w:rsidR="009246EC" w:rsidRDefault="00000000">
            <w:pPr>
              <w:keepNext/>
              <w:tabs>
                <w:tab w:val="left" w:pos="1322"/>
                <w:tab w:val="left" w:pos="1837"/>
              </w:tabs>
              <w:spacing w:before="55" w:after="30"/>
              <w:jc w:val="right"/>
            </w:pPr>
            <w:r>
              <w:rPr>
                <w:b/>
                <w:color w:val="000000"/>
                <w:sz w:val="20"/>
              </w:rPr>
              <w:tab/>
              <w:t>3,266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F8A488" w14:textId="77777777" w:rsidR="009246EC" w:rsidRDefault="009246EC">
            <w:pPr>
              <w:keepNext/>
            </w:pP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8CCA74E" w14:textId="77777777" w:rsidR="009246EC" w:rsidRDefault="00000000">
            <w:pPr>
              <w:keepNext/>
              <w:tabs>
                <w:tab w:val="left" w:pos="1322"/>
                <w:tab w:val="left" w:pos="1837"/>
              </w:tabs>
              <w:spacing w:before="55" w:after="30"/>
              <w:jc w:val="right"/>
            </w:pPr>
            <w:r>
              <w:rPr>
                <w:color w:val="000000"/>
                <w:sz w:val="20"/>
              </w:rPr>
              <w:tab/>
              <w:t>3,760</w:t>
            </w:r>
            <w:r>
              <w:rPr>
                <w:color w:val="000000"/>
                <w:sz w:val="20"/>
              </w:rPr>
              <w:tab/>
            </w:r>
          </w:p>
        </w:tc>
      </w:tr>
      <w:tr w:rsidR="009246EC" w14:paraId="6DBD6312" w14:textId="77777777">
        <w:trPr>
          <w:cantSplit/>
          <w:trHeight w:hRule="exact" w:val="315"/>
        </w:trPr>
        <w:tc>
          <w:tcPr>
            <w:tcW w:w="6315" w:type="dxa"/>
            <w:tcBorders>
              <w:top w:val="nil"/>
              <w:left w:val="nil"/>
              <w:bottom w:val="nil"/>
              <w:right w:val="nil"/>
            </w:tcBorders>
            <w:shd w:val="clear" w:color="auto" w:fill="FFFFFF"/>
            <w:tcMar>
              <w:top w:w="0" w:type="dxa"/>
              <w:left w:w="0" w:type="dxa"/>
              <w:bottom w:w="0" w:type="dxa"/>
              <w:right w:w="0" w:type="dxa"/>
            </w:tcMar>
            <w:vAlign w:val="bottom"/>
          </w:tcPr>
          <w:p w14:paraId="160B509E" w14:textId="77777777" w:rsidR="009246EC" w:rsidRDefault="009246EC">
            <w:pPr>
              <w:keepNext/>
            </w:pPr>
          </w:p>
        </w:tc>
        <w:tc>
          <w:tcPr>
            <w:tcW w:w="19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B2083C1"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6B7275" w14:textId="77777777" w:rsidR="009246EC" w:rsidRDefault="009246EC">
            <w:pPr>
              <w:keepNext/>
            </w:pPr>
          </w:p>
        </w:tc>
        <w:tc>
          <w:tcPr>
            <w:tcW w:w="19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12C932" w14:textId="77777777" w:rsidR="009246EC" w:rsidRDefault="009246EC">
            <w:pPr>
              <w:keepNext/>
            </w:pPr>
          </w:p>
        </w:tc>
      </w:tr>
      <w:tr w:rsidR="009246EC" w14:paraId="694D468D" w14:textId="77777777">
        <w:trPr>
          <w:cantSplit/>
          <w:trHeight w:hRule="exact" w:val="285"/>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158E9690" w14:textId="77777777" w:rsidR="009246EC" w:rsidRDefault="00000000">
            <w:pPr>
              <w:keepNext/>
              <w:spacing w:before="75" w:after="30"/>
            </w:pPr>
            <w:r>
              <w:rPr>
                <w:b/>
                <w:color w:val="000000"/>
                <w:sz w:val="20"/>
              </w:rPr>
              <w:t>Property and Equipment</w:t>
            </w:r>
          </w:p>
        </w:tc>
        <w:tc>
          <w:tcPr>
            <w:tcW w:w="1905" w:type="dxa"/>
            <w:tcBorders>
              <w:top w:val="nil"/>
              <w:left w:val="nil"/>
              <w:bottom w:val="nil"/>
              <w:right w:val="nil"/>
            </w:tcBorders>
            <w:shd w:val="clear" w:color="auto" w:fill="CCEEFF"/>
            <w:tcMar>
              <w:top w:w="0" w:type="dxa"/>
              <w:left w:w="0" w:type="dxa"/>
              <w:bottom w:w="0" w:type="dxa"/>
              <w:right w:w="0" w:type="dxa"/>
            </w:tcMar>
            <w:vAlign w:val="bottom"/>
          </w:tcPr>
          <w:p w14:paraId="1A32D0E1"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8414EB"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0" w:type="dxa"/>
            </w:tcMar>
            <w:vAlign w:val="bottom"/>
          </w:tcPr>
          <w:p w14:paraId="2823324C" w14:textId="77777777" w:rsidR="009246EC" w:rsidRDefault="009246EC">
            <w:pPr>
              <w:keepNext/>
            </w:pPr>
          </w:p>
        </w:tc>
      </w:tr>
      <w:tr w:rsidR="009246EC" w14:paraId="0DCD526B"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54989139" w14:textId="77777777" w:rsidR="009246EC" w:rsidRDefault="00000000">
            <w:pPr>
              <w:keepNext/>
              <w:spacing w:before="75" w:after="30"/>
            </w:pPr>
            <w:r>
              <w:rPr>
                <w:color w:val="000000"/>
                <w:sz w:val="20"/>
              </w:rPr>
              <w:t>Aircraft and other flight equipment</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7C08172A" w14:textId="77777777" w:rsidR="009246EC" w:rsidRDefault="00000000">
            <w:pPr>
              <w:keepNext/>
              <w:tabs>
                <w:tab w:val="left" w:pos="1222"/>
                <w:tab w:val="left" w:pos="1837"/>
              </w:tabs>
              <w:spacing w:before="75" w:after="30"/>
              <w:jc w:val="right"/>
            </w:pPr>
            <w:r>
              <w:rPr>
                <w:b/>
                <w:color w:val="000000"/>
                <w:sz w:val="20"/>
              </w:rPr>
              <w:tab/>
              <w:t>13,647</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6D8FD5"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4F33B5AB" w14:textId="77777777" w:rsidR="009246EC" w:rsidRDefault="00000000">
            <w:pPr>
              <w:keepNext/>
              <w:tabs>
                <w:tab w:val="left" w:pos="1222"/>
                <w:tab w:val="left" w:pos="1837"/>
              </w:tabs>
              <w:spacing w:before="75" w:after="30"/>
              <w:jc w:val="right"/>
            </w:pPr>
            <w:r>
              <w:rPr>
                <w:color w:val="000000"/>
                <w:sz w:val="20"/>
              </w:rPr>
              <w:tab/>
              <w:t>12,273</w:t>
            </w:r>
            <w:r>
              <w:rPr>
                <w:color w:val="000000"/>
                <w:sz w:val="20"/>
              </w:rPr>
              <w:tab/>
            </w:r>
          </w:p>
        </w:tc>
      </w:tr>
      <w:tr w:rsidR="009246EC" w14:paraId="69E40076"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18DF7890" w14:textId="77777777" w:rsidR="009246EC" w:rsidRDefault="00000000">
            <w:pPr>
              <w:keepNext/>
              <w:spacing w:before="75" w:after="30"/>
            </w:pPr>
            <w:r>
              <w:rPr>
                <w:color w:val="000000"/>
                <w:sz w:val="20"/>
              </w:rPr>
              <w:t>Other property and equipment</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5020EDCD" w14:textId="77777777" w:rsidR="009246EC" w:rsidRDefault="00000000">
            <w:pPr>
              <w:keepNext/>
              <w:tabs>
                <w:tab w:val="left" w:pos="1322"/>
                <w:tab w:val="left" w:pos="1837"/>
              </w:tabs>
              <w:spacing w:before="75" w:after="30"/>
              <w:jc w:val="right"/>
            </w:pPr>
            <w:r>
              <w:rPr>
                <w:b/>
                <w:color w:val="000000"/>
                <w:sz w:val="20"/>
              </w:rPr>
              <w:tab/>
              <w:t>2,424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4FA1E0"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7C01BE07" w14:textId="77777777" w:rsidR="009246EC" w:rsidRDefault="00000000">
            <w:pPr>
              <w:keepNext/>
              <w:tabs>
                <w:tab w:val="left" w:pos="1322"/>
                <w:tab w:val="left" w:pos="1837"/>
              </w:tabs>
              <w:spacing w:before="75" w:after="30"/>
              <w:jc w:val="right"/>
            </w:pPr>
            <w:r>
              <w:rPr>
                <w:color w:val="000000"/>
                <w:sz w:val="20"/>
              </w:rPr>
              <w:tab/>
              <w:t>2,173</w:t>
            </w:r>
            <w:r>
              <w:rPr>
                <w:color w:val="000000"/>
                <w:sz w:val="20"/>
              </w:rPr>
              <w:tab/>
            </w:r>
          </w:p>
        </w:tc>
      </w:tr>
      <w:tr w:rsidR="009246EC" w14:paraId="01D059AF"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6AF29AB0" w14:textId="77777777" w:rsidR="009246EC" w:rsidRDefault="00000000">
            <w:pPr>
              <w:keepNext/>
              <w:spacing w:before="75" w:after="30"/>
            </w:pPr>
            <w:r>
              <w:rPr>
                <w:color w:val="000000"/>
                <w:sz w:val="20"/>
              </w:rPr>
              <w:t>Deposits for future flight equipment</w:t>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253A62" w14:textId="77777777" w:rsidR="009246EC" w:rsidRDefault="00000000">
            <w:pPr>
              <w:keepNext/>
              <w:tabs>
                <w:tab w:val="left" w:pos="1472"/>
                <w:tab w:val="left" w:pos="1837"/>
              </w:tabs>
              <w:spacing w:before="75" w:after="30"/>
              <w:jc w:val="right"/>
            </w:pPr>
            <w:r>
              <w:rPr>
                <w:b/>
                <w:color w:val="000000"/>
                <w:sz w:val="20"/>
              </w:rPr>
              <w:tab/>
              <w:t>731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3DC9E5" w14:textId="77777777" w:rsidR="009246EC" w:rsidRDefault="009246EC">
            <w:pPr>
              <w:keepNext/>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8773F9E" w14:textId="77777777" w:rsidR="009246EC" w:rsidRDefault="00000000">
            <w:pPr>
              <w:keepNext/>
              <w:tabs>
                <w:tab w:val="left" w:pos="1472"/>
                <w:tab w:val="left" w:pos="1837"/>
              </w:tabs>
              <w:spacing w:before="75" w:after="30"/>
              <w:jc w:val="right"/>
            </w:pPr>
            <w:r>
              <w:rPr>
                <w:color w:val="000000"/>
                <w:sz w:val="20"/>
              </w:rPr>
              <w:tab/>
              <w:t>883</w:t>
            </w:r>
            <w:r>
              <w:rPr>
                <w:color w:val="000000"/>
                <w:sz w:val="20"/>
              </w:rPr>
              <w:tab/>
            </w:r>
          </w:p>
        </w:tc>
      </w:tr>
      <w:tr w:rsidR="009246EC" w14:paraId="09F25597" w14:textId="77777777">
        <w:trPr>
          <w:cantSplit/>
          <w:trHeight w:hRule="exact" w:val="300"/>
        </w:trPr>
        <w:tc>
          <w:tcPr>
            <w:tcW w:w="6315" w:type="dxa"/>
            <w:tcBorders>
              <w:top w:val="nil"/>
              <w:left w:val="nil"/>
              <w:bottom w:val="nil"/>
              <w:right w:val="nil"/>
            </w:tcBorders>
            <w:shd w:val="clear" w:color="auto" w:fill="CCEEFF"/>
            <w:tcMar>
              <w:top w:w="0" w:type="dxa"/>
              <w:left w:w="0" w:type="dxa"/>
              <w:bottom w:w="0" w:type="dxa"/>
              <w:right w:w="0" w:type="dxa"/>
            </w:tcMar>
            <w:vAlign w:val="bottom"/>
          </w:tcPr>
          <w:p w14:paraId="310D346A" w14:textId="77777777" w:rsidR="009246EC" w:rsidRDefault="009246EC">
            <w:pPr>
              <w:keepNext/>
            </w:pPr>
          </w:p>
        </w:tc>
        <w:tc>
          <w:tcPr>
            <w:tcW w:w="19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A095EF" w14:textId="77777777" w:rsidR="009246EC" w:rsidRDefault="00000000">
            <w:pPr>
              <w:keepNext/>
              <w:tabs>
                <w:tab w:val="left" w:pos="1222"/>
                <w:tab w:val="left" w:pos="1837"/>
              </w:tabs>
              <w:spacing w:before="55" w:after="30"/>
              <w:jc w:val="right"/>
            </w:pPr>
            <w:r>
              <w:rPr>
                <w:b/>
                <w:color w:val="000000"/>
                <w:sz w:val="20"/>
              </w:rPr>
              <w:tab/>
              <w:t>16,802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A4D0FC" w14:textId="77777777" w:rsidR="009246EC" w:rsidRDefault="009246EC">
            <w:pPr>
              <w:keepNext/>
            </w:pPr>
          </w:p>
        </w:tc>
        <w:tc>
          <w:tcPr>
            <w:tcW w:w="19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F2213F" w14:textId="77777777" w:rsidR="009246EC" w:rsidRDefault="00000000">
            <w:pPr>
              <w:keepNext/>
              <w:tabs>
                <w:tab w:val="left" w:pos="1222"/>
                <w:tab w:val="left" w:pos="1837"/>
              </w:tabs>
              <w:spacing w:before="55" w:after="30"/>
              <w:jc w:val="right"/>
            </w:pPr>
            <w:r>
              <w:rPr>
                <w:color w:val="000000"/>
                <w:sz w:val="20"/>
              </w:rPr>
              <w:tab/>
              <w:t>15,329</w:t>
            </w:r>
            <w:r>
              <w:rPr>
                <w:color w:val="000000"/>
                <w:sz w:val="20"/>
              </w:rPr>
              <w:tab/>
            </w:r>
          </w:p>
        </w:tc>
      </w:tr>
      <w:tr w:rsidR="009246EC" w14:paraId="4BA74DE4"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30CA4451" w14:textId="77777777" w:rsidR="009246EC" w:rsidRDefault="00000000">
            <w:pPr>
              <w:keepNext/>
              <w:spacing w:before="75" w:after="30"/>
            </w:pPr>
            <w:r>
              <w:rPr>
                <w:color w:val="000000"/>
                <w:sz w:val="20"/>
              </w:rPr>
              <w:t>Less accumulated depreciation and amortization</w:t>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AABB5AF" w14:textId="77777777" w:rsidR="009246EC" w:rsidRDefault="00000000">
            <w:pPr>
              <w:keepNext/>
              <w:tabs>
                <w:tab w:val="left" w:pos="1236"/>
              </w:tabs>
              <w:spacing w:before="75" w:after="30"/>
              <w:jc w:val="right"/>
            </w:pPr>
            <w:r>
              <w:rPr>
                <w:b/>
                <w:color w:val="000000"/>
                <w:sz w:val="20"/>
              </w:rPr>
              <w:tab/>
              <w:t>(4,945)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65E7C0" w14:textId="77777777" w:rsidR="009246EC" w:rsidRDefault="009246EC">
            <w:pPr>
              <w:keepNext/>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7856D0" w14:textId="77777777" w:rsidR="009246EC" w:rsidRDefault="00000000">
            <w:pPr>
              <w:keepNext/>
              <w:tabs>
                <w:tab w:val="left" w:pos="1236"/>
              </w:tabs>
              <w:spacing w:before="75" w:after="30"/>
              <w:jc w:val="right"/>
            </w:pPr>
            <w:r>
              <w:rPr>
                <w:color w:val="000000"/>
                <w:sz w:val="20"/>
              </w:rPr>
              <w:tab/>
              <w:t>(4,548)</w:t>
            </w:r>
          </w:p>
        </w:tc>
      </w:tr>
      <w:tr w:rsidR="009246EC" w14:paraId="39EA0027"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6C6405FB" w14:textId="77777777" w:rsidR="009246EC" w:rsidRDefault="00000000">
            <w:pPr>
              <w:keepNext/>
              <w:spacing w:before="55" w:after="30"/>
            </w:pPr>
            <w:r>
              <w:rPr>
                <w:b/>
                <w:color w:val="000000"/>
                <w:sz w:val="20"/>
              </w:rPr>
              <w:t>Total Property and Equipment - Net</w:t>
            </w: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4466C70" w14:textId="77777777" w:rsidR="009246EC" w:rsidRDefault="00000000">
            <w:pPr>
              <w:keepNext/>
              <w:tabs>
                <w:tab w:val="left" w:pos="1222"/>
                <w:tab w:val="left" w:pos="1837"/>
              </w:tabs>
              <w:spacing w:before="55" w:after="30"/>
              <w:jc w:val="right"/>
            </w:pPr>
            <w:r>
              <w:rPr>
                <w:b/>
                <w:color w:val="000000"/>
                <w:sz w:val="20"/>
              </w:rPr>
              <w:tab/>
              <w:t>11,857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BAE113" w14:textId="77777777" w:rsidR="009246EC" w:rsidRDefault="009246EC">
            <w:pPr>
              <w:keepNext/>
            </w:pP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8596E52" w14:textId="77777777" w:rsidR="009246EC" w:rsidRDefault="00000000">
            <w:pPr>
              <w:keepNext/>
              <w:tabs>
                <w:tab w:val="left" w:pos="1222"/>
                <w:tab w:val="left" w:pos="1837"/>
              </w:tabs>
              <w:spacing w:before="55" w:after="30"/>
              <w:jc w:val="right"/>
            </w:pPr>
            <w:r>
              <w:rPr>
                <w:color w:val="000000"/>
                <w:sz w:val="20"/>
              </w:rPr>
              <w:tab/>
              <w:t>10,781</w:t>
            </w:r>
            <w:r>
              <w:rPr>
                <w:color w:val="000000"/>
                <w:sz w:val="20"/>
              </w:rPr>
              <w:tab/>
            </w:r>
          </w:p>
        </w:tc>
      </w:tr>
      <w:tr w:rsidR="009246EC" w14:paraId="0A850EDF" w14:textId="77777777">
        <w:trPr>
          <w:cantSplit/>
          <w:trHeight w:hRule="exact" w:val="315"/>
        </w:trPr>
        <w:tc>
          <w:tcPr>
            <w:tcW w:w="6315" w:type="dxa"/>
            <w:tcBorders>
              <w:top w:val="nil"/>
              <w:left w:val="nil"/>
              <w:bottom w:val="nil"/>
              <w:right w:val="nil"/>
            </w:tcBorders>
            <w:shd w:val="clear" w:color="auto" w:fill="FFFFFF"/>
            <w:tcMar>
              <w:top w:w="0" w:type="dxa"/>
              <w:left w:w="0" w:type="dxa"/>
              <w:bottom w:w="0" w:type="dxa"/>
              <w:right w:w="0" w:type="dxa"/>
            </w:tcMar>
            <w:vAlign w:val="bottom"/>
          </w:tcPr>
          <w:p w14:paraId="6114B321" w14:textId="77777777" w:rsidR="009246EC" w:rsidRDefault="009246EC">
            <w:pPr>
              <w:keepNext/>
            </w:pPr>
          </w:p>
        </w:tc>
        <w:tc>
          <w:tcPr>
            <w:tcW w:w="19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228E675"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1DFECE" w14:textId="77777777" w:rsidR="009246EC" w:rsidRDefault="009246EC">
            <w:pPr>
              <w:keepNext/>
            </w:pPr>
          </w:p>
        </w:tc>
        <w:tc>
          <w:tcPr>
            <w:tcW w:w="19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7C4F8AE" w14:textId="77777777" w:rsidR="009246EC" w:rsidRDefault="009246EC">
            <w:pPr>
              <w:keepNext/>
            </w:pPr>
          </w:p>
        </w:tc>
      </w:tr>
      <w:tr w:rsidR="009246EC" w14:paraId="12616AF0" w14:textId="77777777">
        <w:trPr>
          <w:cantSplit/>
          <w:trHeight w:hRule="exact" w:val="285"/>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2D982474" w14:textId="77777777" w:rsidR="009246EC" w:rsidRDefault="00000000">
            <w:pPr>
              <w:keepNext/>
              <w:spacing w:before="75" w:after="30"/>
            </w:pPr>
            <w:r>
              <w:rPr>
                <w:b/>
                <w:color w:val="000000"/>
                <w:sz w:val="20"/>
              </w:rPr>
              <w:t>Other Assets</w:t>
            </w:r>
          </w:p>
        </w:tc>
        <w:tc>
          <w:tcPr>
            <w:tcW w:w="1905" w:type="dxa"/>
            <w:tcBorders>
              <w:top w:val="nil"/>
              <w:left w:val="nil"/>
              <w:bottom w:val="nil"/>
              <w:right w:val="nil"/>
            </w:tcBorders>
            <w:shd w:val="clear" w:color="auto" w:fill="CCEEFF"/>
            <w:tcMar>
              <w:top w:w="0" w:type="dxa"/>
              <w:left w:w="0" w:type="dxa"/>
              <w:bottom w:w="0" w:type="dxa"/>
              <w:right w:w="0" w:type="dxa"/>
            </w:tcMar>
            <w:vAlign w:val="bottom"/>
          </w:tcPr>
          <w:p w14:paraId="40BB4CC2"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7C876A"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0" w:type="dxa"/>
            </w:tcMar>
            <w:vAlign w:val="bottom"/>
          </w:tcPr>
          <w:p w14:paraId="0063DEA7" w14:textId="77777777" w:rsidR="009246EC" w:rsidRDefault="009246EC">
            <w:pPr>
              <w:keepNext/>
            </w:pPr>
          </w:p>
        </w:tc>
      </w:tr>
      <w:tr w:rsidR="009246EC" w14:paraId="4FC37323"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3E502A7E" w14:textId="77777777" w:rsidR="009246EC" w:rsidRDefault="00000000">
            <w:pPr>
              <w:keepNext/>
              <w:spacing w:before="75" w:after="30"/>
            </w:pPr>
            <w:r>
              <w:rPr>
                <w:color w:val="000000"/>
                <w:sz w:val="20"/>
              </w:rPr>
              <w:t>Operating lease assets</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247AF98D" w14:textId="77777777" w:rsidR="009246EC" w:rsidRDefault="00000000">
            <w:pPr>
              <w:keepNext/>
              <w:tabs>
                <w:tab w:val="left" w:pos="1322"/>
                <w:tab w:val="left" w:pos="1837"/>
              </w:tabs>
              <w:spacing w:before="75" w:after="30"/>
              <w:jc w:val="right"/>
            </w:pPr>
            <w:r>
              <w:rPr>
                <w:b/>
                <w:color w:val="000000"/>
                <w:sz w:val="20"/>
              </w:rPr>
              <w:tab/>
              <w:t>1,268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C450BE"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325A5D8B" w14:textId="77777777" w:rsidR="009246EC" w:rsidRDefault="00000000">
            <w:pPr>
              <w:keepNext/>
              <w:tabs>
                <w:tab w:val="left" w:pos="1322"/>
                <w:tab w:val="left" w:pos="1837"/>
              </w:tabs>
              <w:spacing w:before="75" w:after="30"/>
              <w:jc w:val="right"/>
            </w:pPr>
            <w:r>
              <w:rPr>
                <w:color w:val="000000"/>
                <w:sz w:val="20"/>
              </w:rPr>
              <w:tab/>
              <w:t>1,296</w:t>
            </w:r>
            <w:r>
              <w:rPr>
                <w:color w:val="000000"/>
                <w:sz w:val="20"/>
              </w:rPr>
              <w:tab/>
            </w:r>
          </w:p>
        </w:tc>
      </w:tr>
      <w:tr w:rsidR="009246EC" w14:paraId="5D09F4DC"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1824F729" w14:textId="77777777" w:rsidR="009246EC" w:rsidRDefault="00000000">
            <w:pPr>
              <w:keepNext/>
              <w:spacing w:before="75" w:after="30"/>
            </w:pPr>
            <w:r>
              <w:rPr>
                <w:color w:val="000000"/>
                <w:sz w:val="20"/>
              </w:rPr>
              <w:t>Goodwill</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5D2A9385" w14:textId="77777777" w:rsidR="009246EC" w:rsidRDefault="00000000">
            <w:pPr>
              <w:keepNext/>
              <w:tabs>
                <w:tab w:val="left" w:pos="1322"/>
                <w:tab w:val="left" w:pos="1837"/>
              </w:tabs>
              <w:spacing w:before="75" w:after="30"/>
              <w:jc w:val="right"/>
            </w:pPr>
            <w:r>
              <w:rPr>
                <w:b/>
                <w:color w:val="000000"/>
                <w:sz w:val="20"/>
              </w:rPr>
              <w:tab/>
              <w:t>2,723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6A34ED" w14:textId="77777777" w:rsidR="009246EC" w:rsidRDefault="009246EC">
            <w:pPr>
              <w:keepNext/>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14:paraId="167D393F" w14:textId="77777777" w:rsidR="009246EC" w:rsidRDefault="00000000">
            <w:pPr>
              <w:keepNext/>
              <w:tabs>
                <w:tab w:val="left" w:pos="1322"/>
                <w:tab w:val="left" w:pos="1837"/>
              </w:tabs>
              <w:spacing w:before="75" w:after="30"/>
              <w:jc w:val="right"/>
            </w:pPr>
            <w:r>
              <w:rPr>
                <w:color w:val="000000"/>
                <w:sz w:val="20"/>
              </w:rPr>
              <w:tab/>
              <w:t>2,724</w:t>
            </w:r>
            <w:r>
              <w:rPr>
                <w:color w:val="000000"/>
                <w:sz w:val="20"/>
              </w:rPr>
              <w:tab/>
            </w:r>
          </w:p>
        </w:tc>
      </w:tr>
      <w:tr w:rsidR="009246EC" w14:paraId="5FEA66C4"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620386FE" w14:textId="77777777" w:rsidR="009246EC" w:rsidRDefault="00000000">
            <w:pPr>
              <w:keepNext/>
              <w:spacing w:before="75" w:after="30"/>
            </w:pPr>
            <w:r>
              <w:rPr>
                <w:color w:val="000000"/>
                <w:sz w:val="20"/>
              </w:rPr>
              <w:t>Intangible assets - net</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3C5EADC4" w14:textId="77777777" w:rsidR="009246EC" w:rsidRDefault="00000000">
            <w:pPr>
              <w:keepNext/>
              <w:tabs>
                <w:tab w:val="left" w:pos="1472"/>
                <w:tab w:val="left" w:pos="1837"/>
              </w:tabs>
              <w:spacing w:before="75" w:after="30"/>
              <w:jc w:val="right"/>
            </w:pPr>
            <w:r>
              <w:rPr>
                <w:b/>
                <w:color w:val="000000"/>
                <w:sz w:val="20"/>
              </w:rPr>
              <w:tab/>
              <w:t>815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3D1CD6" w14:textId="77777777" w:rsidR="009246EC" w:rsidRDefault="009246EC">
            <w:pPr>
              <w:keepNext/>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1E87EF0C" w14:textId="77777777" w:rsidR="009246EC" w:rsidRDefault="00000000">
            <w:pPr>
              <w:keepNext/>
              <w:tabs>
                <w:tab w:val="left" w:pos="1472"/>
                <w:tab w:val="left" w:pos="1837"/>
              </w:tabs>
              <w:spacing w:before="75" w:after="30"/>
              <w:jc w:val="right"/>
            </w:pPr>
            <w:r>
              <w:rPr>
                <w:color w:val="000000"/>
                <w:sz w:val="20"/>
              </w:rPr>
              <w:tab/>
              <w:t>873</w:t>
            </w:r>
            <w:r>
              <w:rPr>
                <w:color w:val="000000"/>
                <w:sz w:val="20"/>
              </w:rPr>
              <w:tab/>
            </w:r>
          </w:p>
        </w:tc>
      </w:tr>
      <w:tr w:rsidR="009246EC" w14:paraId="1BD5523D" w14:textId="77777777">
        <w:trPr>
          <w:cantSplit/>
          <w:trHeight w:hRule="exact" w:val="300"/>
        </w:trPr>
        <w:tc>
          <w:tcPr>
            <w:tcW w:w="6315" w:type="dxa"/>
            <w:tcBorders>
              <w:top w:val="nil"/>
              <w:left w:val="nil"/>
              <w:bottom w:val="nil"/>
              <w:right w:val="nil"/>
            </w:tcBorders>
            <w:shd w:val="clear" w:color="auto" w:fill="CCEEFF"/>
            <w:tcMar>
              <w:top w:w="0" w:type="dxa"/>
              <w:left w:w="53" w:type="dxa"/>
              <w:bottom w:w="0" w:type="dxa"/>
              <w:right w:w="53" w:type="dxa"/>
            </w:tcMar>
            <w:vAlign w:val="bottom"/>
          </w:tcPr>
          <w:p w14:paraId="3E754B04" w14:textId="77777777" w:rsidR="009246EC" w:rsidRDefault="00000000">
            <w:pPr>
              <w:keepNext/>
              <w:spacing w:before="75" w:after="30"/>
            </w:pPr>
            <w:r>
              <w:rPr>
                <w:color w:val="000000"/>
                <w:sz w:val="20"/>
              </w:rPr>
              <w:t>Other noncurrent assets</w:t>
            </w: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4CB9BD1" w14:textId="77777777" w:rsidR="009246EC" w:rsidRDefault="00000000">
            <w:pPr>
              <w:keepNext/>
              <w:tabs>
                <w:tab w:val="left" w:pos="1472"/>
                <w:tab w:val="left" w:pos="1837"/>
              </w:tabs>
              <w:spacing w:before="75" w:after="30"/>
              <w:jc w:val="right"/>
            </w:pPr>
            <w:r>
              <w:rPr>
                <w:b/>
                <w:color w:val="000000"/>
                <w:sz w:val="20"/>
              </w:rPr>
              <w:tab/>
              <w:t>432</w:t>
            </w:r>
            <w:r>
              <w:rPr>
                <w:b/>
                <w:color w:val="000000"/>
                <w:sz w:val="20"/>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2255FB8" w14:textId="77777777" w:rsidR="009246EC" w:rsidRDefault="009246EC">
            <w:pPr>
              <w:keepNext/>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ED5D18F" w14:textId="77777777" w:rsidR="009246EC" w:rsidRDefault="00000000">
            <w:pPr>
              <w:keepNext/>
              <w:tabs>
                <w:tab w:val="left" w:pos="1472"/>
                <w:tab w:val="left" w:pos="1837"/>
              </w:tabs>
              <w:spacing w:before="75" w:after="30"/>
              <w:jc w:val="right"/>
            </w:pPr>
            <w:r>
              <w:rPr>
                <w:color w:val="000000"/>
                <w:sz w:val="20"/>
              </w:rPr>
              <w:tab/>
              <w:t>334</w:t>
            </w:r>
            <w:r>
              <w:rPr>
                <w:color w:val="000000"/>
                <w:sz w:val="20"/>
              </w:rPr>
              <w:tab/>
            </w:r>
          </w:p>
        </w:tc>
      </w:tr>
      <w:tr w:rsidR="009246EC" w14:paraId="7E4DFFE4"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61C0BF4E" w14:textId="77777777" w:rsidR="009246EC" w:rsidRDefault="00000000">
            <w:pPr>
              <w:keepNext/>
              <w:spacing w:before="55" w:after="30"/>
            </w:pPr>
            <w:r>
              <w:rPr>
                <w:b/>
                <w:color w:val="000000"/>
                <w:sz w:val="20"/>
              </w:rPr>
              <w:t>Total Other Assets</w:t>
            </w:r>
          </w:p>
        </w:tc>
        <w:tc>
          <w:tcPr>
            <w:tcW w:w="19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A7808AD" w14:textId="77777777" w:rsidR="009246EC" w:rsidRDefault="00000000">
            <w:pPr>
              <w:keepNext/>
              <w:tabs>
                <w:tab w:val="left" w:pos="1322"/>
                <w:tab w:val="left" w:pos="1837"/>
              </w:tabs>
              <w:spacing w:before="55" w:after="30"/>
              <w:jc w:val="right"/>
            </w:pPr>
            <w:r>
              <w:rPr>
                <w:b/>
                <w:color w:val="000000"/>
                <w:sz w:val="20"/>
              </w:rPr>
              <w:tab/>
              <w:t>5,238</w:t>
            </w:r>
            <w:r>
              <w:rPr>
                <w:b/>
                <w:color w:val="000000"/>
                <w:sz w:val="20"/>
              </w:rPr>
              <w:tab/>
            </w:r>
          </w:p>
        </w:tc>
        <w:tc>
          <w:tcPr>
            <w:tcW w:w="7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29F1998F" w14:textId="77777777" w:rsidR="009246EC" w:rsidRDefault="009246EC">
            <w:pPr>
              <w:keepNext/>
            </w:pPr>
          </w:p>
        </w:tc>
        <w:tc>
          <w:tcPr>
            <w:tcW w:w="19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49CCC15" w14:textId="77777777" w:rsidR="009246EC" w:rsidRDefault="00000000">
            <w:pPr>
              <w:keepNext/>
              <w:tabs>
                <w:tab w:val="left" w:pos="1322"/>
                <w:tab w:val="left" w:pos="1837"/>
              </w:tabs>
              <w:spacing w:before="55" w:after="30"/>
              <w:jc w:val="right"/>
            </w:pPr>
            <w:r>
              <w:rPr>
                <w:color w:val="000000"/>
                <w:sz w:val="20"/>
              </w:rPr>
              <w:tab/>
              <w:t>5,227</w:t>
            </w:r>
            <w:r>
              <w:rPr>
                <w:color w:val="000000"/>
                <w:sz w:val="20"/>
              </w:rPr>
              <w:tab/>
            </w:r>
          </w:p>
        </w:tc>
      </w:tr>
      <w:tr w:rsidR="009246EC" w14:paraId="3F05B5AD" w14:textId="77777777">
        <w:trPr>
          <w:cantSplit/>
          <w:trHeight w:hRule="exact" w:val="315"/>
        </w:trPr>
        <w:tc>
          <w:tcPr>
            <w:tcW w:w="6315" w:type="dxa"/>
            <w:tcBorders>
              <w:top w:val="nil"/>
              <w:left w:val="nil"/>
              <w:bottom w:val="nil"/>
              <w:right w:val="nil"/>
            </w:tcBorders>
            <w:shd w:val="clear" w:color="auto" w:fill="CCEEFF"/>
            <w:tcMar>
              <w:top w:w="0" w:type="dxa"/>
              <w:left w:w="0" w:type="dxa"/>
              <w:bottom w:w="0" w:type="dxa"/>
              <w:right w:w="0" w:type="dxa"/>
            </w:tcMar>
            <w:vAlign w:val="bottom"/>
          </w:tcPr>
          <w:p w14:paraId="115ECBDC" w14:textId="77777777" w:rsidR="009246EC" w:rsidRDefault="009246EC">
            <w:pPr>
              <w:keepNext/>
            </w:pP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CBF7E7A" w14:textId="77777777" w:rsidR="009246EC" w:rsidRDefault="009246EC">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63FA11" w14:textId="77777777" w:rsidR="009246EC" w:rsidRDefault="009246EC">
            <w:pPr>
              <w:keepNext/>
            </w:pPr>
          </w:p>
        </w:tc>
        <w:tc>
          <w:tcPr>
            <w:tcW w:w="190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B7D3FCE" w14:textId="77777777" w:rsidR="009246EC" w:rsidRDefault="009246EC">
            <w:pPr>
              <w:keepNext/>
            </w:pPr>
          </w:p>
        </w:tc>
      </w:tr>
      <w:tr w:rsidR="009246EC" w14:paraId="40575F4F" w14:textId="77777777">
        <w:trPr>
          <w:cantSplit/>
          <w:trHeight w:hRule="exact" w:val="300"/>
        </w:trPr>
        <w:tc>
          <w:tcPr>
            <w:tcW w:w="6315" w:type="dxa"/>
            <w:tcBorders>
              <w:top w:val="nil"/>
              <w:left w:val="nil"/>
              <w:bottom w:val="nil"/>
              <w:right w:val="nil"/>
            </w:tcBorders>
            <w:shd w:val="clear" w:color="auto" w:fill="FFFFFF"/>
            <w:tcMar>
              <w:top w:w="0" w:type="dxa"/>
              <w:left w:w="53" w:type="dxa"/>
              <w:bottom w:w="0" w:type="dxa"/>
              <w:right w:w="53" w:type="dxa"/>
            </w:tcMar>
            <w:vAlign w:val="bottom"/>
          </w:tcPr>
          <w:p w14:paraId="591780CB" w14:textId="77777777" w:rsidR="009246EC" w:rsidRDefault="00000000">
            <w:pPr>
              <w:spacing w:before="55" w:after="30"/>
            </w:pPr>
            <w:r>
              <w:rPr>
                <w:b/>
                <w:color w:val="000000"/>
                <w:sz w:val="20"/>
              </w:rPr>
              <w:t>Total Assets</w:t>
            </w: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5B4C881" w14:textId="77777777" w:rsidR="009246EC" w:rsidRDefault="00000000">
            <w:pPr>
              <w:tabs>
                <w:tab w:val="left" w:pos="1222"/>
                <w:tab w:val="left" w:pos="1837"/>
              </w:tabs>
              <w:spacing w:before="55" w:after="30"/>
              <w:jc w:val="right"/>
            </w:pPr>
            <w:r>
              <w:rPr>
                <w:b/>
                <w:color w:val="000000"/>
                <w:sz w:val="20"/>
              </w:rPr>
              <w:t>$</w:t>
            </w:r>
            <w:r>
              <w:rPr>
                <w:b/>
                <w:color w:val="000000"/>
                <w:sz w:val="20"/>
              </w:rPr>
              <w:tab/>
              <w:t>20,361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7CF81F" w14:textId="77777777" w:rsidR="009246EC" w:rsidRDefault="009246EC"/>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C478F75" w14:textId="77777777" w:rsidR="009246EC" w:rsidRDefault="00000000">
            <w:pPr>
              <w:tabs>
                <w:tab w:val="left" w:pos="1222"/>
                <w:tab w:val="left" w:pos="1837"/>
              </w:tabs>
              <w:spacing w:before="55" w:after="30"/>
              <w:jc w:val="right"/>
            </w:pPr>
            <w:r>
              <w:rPr>
                <w:color w:val="000000"/>
                <w:sz w:val="20"/>
              </w:rPr>
              <w:t>$</w:t>
            </w:r>
            <w:r>
              <w:rPr>
                <w:color w:val="000000"/>
                <w:sz w:val="20"/>
              </w:rPr>
              <w:tab/>
              <w:t>19,768</w:t>
            </w:r>
            <w:r>
              <w:rPr>
                <w:color w:val="000000"/>
                <w:sz w:val="20"/>
              </w:rPr>
              <w:tab/>
            </w:r>
          </w:p>
        </w:tc>
      </w:tr>
    </w:tbl>
    <w:p w14:paraId="72F03170" w14:textId="77777777" w:rsidR="009246EC" w:rsidRDefault="009246EC">
      <w:pPr>
        <w:spacing w:line="288" w:lineRule="auto"/>
        <w:rPr>
          <w:sz w:val="10"/>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5"/>
        <w:gridCol w:w="1800"/>
        <w:gridCol w:w="75"/>
        <w:gridCol w:w="1800"/>
      </w:tblGrid>
      <w:tr w:rsidR="009246EC" w14:paraId="58CA5E40" w14:textId="77777777">
        <w:trPr>
          <w:cantSplit/>
          <w:trHeight w:hRule="exact" w:val="285"/>
        </w:trPr>
        <w:tc>
          <w:tcPr>
            <w:tcW w:w="6555" w:type="dxa"/>
            <w:tcBorders>
              <w:top w:val="nil"/>
              <w:left w:val="nil"/>
              <w:bottom w:val="nil"/>
              <w:right w:val="nil"/>
            </w:tcBorders>
            <w:tcMar>
              <w:top w:w="0" w:type="dxa"/>
              <w:left w:w="53" w:type="dxa"/>
              <w:bottom w:w="0" w:type="dxa"/>
              <w:right w:w="53" w:type="dxa"/>
            </w:tcMar>
            <w:vAlign w:val="bottom"/>
          </w:tcPr>
          <w:p w14:paraId="03A58A6E" w14:textId="77777777" w:rsidR="009246EC" w:rsidRDefault="00000000">
            <w:pPr>
              <w:keepNext/>
              <w:spacing w:before="75" w:after="30"/>
            </w:pPr>
            <w:r>
              <w:rPr>
                <w:b/>
                <w:color w:val="000000"/>
                <w:sz w:val="20"/>
              </w:rPr>
              <w:lastRenderedPageBreak/>
              <w:t>CONDENSED CONSOLIDATED BALANCE SHEETS (unaudited)</w:t>
            </w:r>
          </w:p>
        </w:tc>
        <w:tc>
          <w:tcPr>
            <w:tcW w:w="1800" w:type="dxa"/>
            <w:tcBorders>
              <w:top w:val="nil"/>
              <w:left w:val="nil"/>
              <w:bottom w:val="nil"/>
              <w:right w:val="nil"/>
            </w:tcBorders>
            <w:tcMar>
              <w:top w:w="0" w:type="dxa"/>
              <w:left w:w="0" w:type="dxa"/>
              <w:bottom w:w="0" w:type="dxa"/>
              <w:right w:w="0" w:type="dxa"/>
            </w:tcMar>
            <w:vAlign w:val="bottom"/>
          </w:tcPr>
          <w:p w14:paraId="00BC5171"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538D075C" w14:textId="77777777" w:rsidR="009246EC" w:rsidRDefault="009246EC">
            <w:pPr>
              <w:keepNext/>
            </w:pPr>
          </w:p>
        </w:tc>
        <w:tc>
          <w:tcPr>
            <w:tcW w:w="1800" w:type="dxa"/>
            <w:tcBorders>
              <w:top w:val="nil"/>
              <w:left w:val="nil"/>
              <w:bottom w:val="nil"/>
              <w:right w:val="nil"/>
            </w:tcBorders>
            <w:tcMar>
              <w:top w:w="0" w:type="dxa"/>
              <w:left w:w="0" w:type="dxa"/>
              <w:bottom w:w="0" w:type="dxa"/>
              <w:right w:w="0" w:type="dxa"/>
            </w:tcMar>
            <w:vAlign w:val="bottom"/>
          </w:tcPr>
          <w:p w14:paraId="64602DD0" w14:textId="77777777" w:rsidR="009246EC" w:rsidRDefault="009246EC">
            <w:pPr>
              <w:keepNext/>
            </w:pPr>
          </w:p>
        </w:tc>
      </w:tr>
      <w:tr w:rsidR="009246EC" w14:paraId="6E3E788B" w14:textId="77777777">
        <w:trPr>
          <w:cantSplit/>
          <w:trHeight w:hRule="exact" w:val="285"/>
        </w:trPr>
        <w:tc>
          <w:tcPr>
            <w:tcW w:w="6555" w:type="dxa"/>
            <w:tcBorders>
              <w:top w:val="nil"/>
              <w:left w:val="nil"/>
              <w:bottom w:val="nil"/>
              <w:right w:val="nil"/>
            </w:tcBorders>
            <w:tcMar>
              <w:top w:w="0" w:type="dxa"/>
              <w:left w:w="53" w:type="dxa"/>
              <w:bottom w:w="0" w:type="dxa"/>
              <w:right w:w="53" w:type="dxa"/>
            </w:tcMar>
            <w:vAlign w:val="bottom"/>
          </w:tcPr>
          <w:p w14:paraId="668EA759" w14:textId="77777777" w:rsidR="009246EC" w:rsidRDefault="00000000">
            <w:pPr>
              <w:keepNext/>
              <w:spacing w:before="75" w:after="30"/>
            </w:pPr>
            <w:r>
              <w:rPr>
                <w:b/>
                <w:color w:val="000000"/>
                <w:sz w:val="20"/>
              </w:rPr>
              <w:t>Alaska Air Group, Inc.</w:t>
            </w:r>
          </w:p>
        </w:tc>
        <w:tc>
          <w:tcPr>
            <w:tcW w:w="1800" w:type="dxa"/>
            <w:tcBorders>
              <w:top w:val="nil"/>
              <w:left w:val="nil"/>
              <w:bottom w:val="nil"/>
              <w:right w:val="nil"/>
            </w:tcBorders>
            <w:tcMar>
              <w:top w:w="0" w:type="dxa"/>
              <w:left w:w="0" w:type="dxa"/>
              <w:bottom w:w="0" w:type="dxa"/>
              <w:right w:w="0" w:type="dxa"/>
            </w:tcMar>
            <w:vAlign w:val="bottom"/>
          </w:tcPr>
          <w:p w14:paraId="09B6E2F8"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482DEB35" w14:textId="77777777" w:rsidR="009246EC" w:rsidRDefault="009246EC">
            <w:pPr>
              <w:keepNext/>
            </w:pPr>
          </w:p>
        </w:tc>
        <w:tc>
          <w:tcPr>
            <w:tcW w:w="1800" w:type="dxa"/>
            <w:tcBorders>
              <w:top w:val="nil"/>
              <w:left w:val="nil"/>
              <w:bottom w:val="nil"/>
              <w:right w:val="nil"/>
            </w:tcBorders>
            <w:tcMar>
              <w:top w:w="0" w:type="dxa"/>
              <w:left w:w="0" w:type="dxa"/>
              <w:bottom w:w="0" w:type="dxa"/>
              <w:right w:w="0" w:type="dxa"/>
            </w:tcMar>
            <w:vAlign w:val="bottom"/>
          </w:tcPr>
          <w:p w14:paraId="24A5230D" w14:textId="77777777" w:rsidR="009246EC" w:rsidRDefault="009246EC">
            <w:pPr>
              <w:keepNext/>
            </w:pPr>
          </w:p>
        </w:tc>
      </w:tr>
      <w:tr w:rsidR="009246EC" w14:paraId="3093D02A" w14:textId="77777777">
        <w:trPr>
          <w:cantSplit/>
          <w:trHeight w:hRule="exact" w:val="285"/>
        </w:trPr>
        <w:tc>
          <w:tcPr>
            <w:tcW w:w="6555" w:type="dxa"/>
            <w:tcBorders>
              <w:top w:val="nil"/>
              <w:left w:val="nil"/>
              <w:bottom w:val="nil"/>
              <w:right w:val="nil"/>
            </w:tcBorders>
            <w:shd w:val="clear" w:color="auto" w:fill="84B4D4"/>
            <w:tcMar>
              <w:top w:w="0" w:type="dxa"/>
              <w:left w:w="53" w:type="dxa"/>
              <w:bottom w:w="0" w:type="dxa"/>
              <w:right w:w="53" w:type="dxa"/>
            </w:tcMar>
            <w:vAlign w:val="bottom"/>
          </w:tcPr>
          <w:p w14:paraId="6DA36FFE" w14:textId="77777777" w:rsidR="009246EC" w:rsidRDefault="00000000">
            <w:pPr>
              <w:keepNext/>
              <w:spacing w:before="75" w:after="30"/>
              <w:rPr>
                <w:b/>
                <w:i/>
                <w:sz w:val="20"/>
              </w:rPr>
            </w:pPr>
            <w:r>
              <w:rPr>
                <w:b/>
                <w:sz w:val="20"/>
              </w:rPr>
              <w:t>As of December 31</w:t>
            </w:r>
            <w:r>
              <w:rPr>
                <w:b/>
                <w:i/>
                <w:sz w:val="20"/>
              </w:rPr>
              <w:t xml:space="preserve"> (in millions except share amounts)</w:t>
            </w:r>
          </w:p>
        </w:tc>
        <w:tc>
          <w:tcPr>
            <w:tcW w:w="180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320C5B16" w14:textId="77777777" w:rsidR="009246EC" w:rsidRDefault="00000000">
            <w:pPr>
              <w:keepNext/>
              <w:spacing w:before="75" w:after="30"/>
              <w:jc w:val="center"/>
            </w:pPr>
            <w:r>
              <w:rPr>
                <w:b/>
                <w:color w:val="000000"/>
                <w:sz w:val="20"/>
              </w:rPr>
              <w:t>2025</w:t>
            </w:r>
          </w:p>
        </w:tc>
        <w:tc>
          <w:tcPr>
            <w:tcW w:w="75" w:type="dxa"/>
            <w:tcBorders>
              <w:top w:val="nil"/>
              <w:left w:val="nil"/>
              <w:bottom w:val="nil"/>
              <w:right w:val="nil"/>
            </w:tcBorders>
            <w:shd w:val="clear" w:color="auto" w:fill="84B4D4"/>
            <w:tcMar>
              <w:top w:w="0" w:type="dxa"/>
              <w:left w:w="0" w:type="dxa"/>
              <w:bottom w:w="0" w:type="dxa"/>
              <w:right w:w="0" w:type="dxa"/>
            </w:tcMar>
            <w:vAlign w:val="bottom"/>
          </w:tcPr>
          <w:p w14:paraId="1F0F1F8E" w14:textId="77777777" w:rsidR="009246EC" w:rsidRDefault="009246EC">
            <w:pPr>
              <w:keepNext/>
            </w:pPr>
          </w:p>
        </w:tc>
        <w:tc>
          <w:tcPr>
            <w:tcW w:w="180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223A45C8" w14:textId="77777777" w:rsidR="009246EC" w:rsidRDefault="00000000">
            <w:pPr>
              <w:keepNext/>
              <w:spacing w:before="75" w:after="30"/>
              <w:jc w:val="center"/>
            </w:pPr>
            <w:r>
              <w:rPr>
                <w:b/>
                <w:color w:val="000000"/>
                <w:sz w:val="20"/>
              </w:rPr>
              <w:t>2024</w:t>
            </w:r>
          </w:p>
        </w:tc>
      </w:tr>
      <w:tr w:rsidR="009246EC" w14:paraId="599967CA"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31A5B22D" w14:textId="77777777" w:rsidR="009246EC" w:rsidRDefault="00000000">
            <w:pPr>
              <w:keepNext/>
              <w:spacing w:before="55" w:after="30"/>
            </w:pPr>
            <w:r>
              <w:rPr>
                <w:b/>
                <w:color w:val="000000"/>
                <w:sz w:val="20"/>
              </w:rPr>
              <w:t>LIABILITIES AND SHAREHOLDERS' EQUITY</w:t>
            </w: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3CB136CC" w14:textId="77777777" w:rsidR="009246EC" w:rsidRDefault="00000000">
            <w:pPr>
              <w:keepNext/>
              <w:spacing w:before="55" w:after="30"/>
            </w:pPr>
            <w:r>
              <w:rPr>
                <w:b/>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9010C4" w14:textId="77777777" w:rsidR="009246EC" w:rsidRDefault="009246EC">
            <w:pPr>
              <w:keepNext/>
            </w:pP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32E0152F" w14:textId="77777777" w:rsidR="009246EC" w:rsidRDefault="00000000">
            <w:pPr>
              <w:keepNext/>
              <w:spacing w:before="55" w:after="30"/>
            </w:pPr>
            <w:r>
              <w:rPr>
                <w:color w:val="000000"/>
                <w:sz w:val="20"/>
              </w:rPr>
              <w:t> </w:t>
            </w:r>
          </w:p>
        </w:tc>
      </w:tr>
      <w:tr w:rsidR="009246EC" w14:paraId="3B922024"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6D2FA7AB" w14:textId="77777777" w:rsidR="009246EC" w:rsidRDefault="00000000">
            <w:pPr>
              <w:keepNext/>
              <w:spacing w:before="75" w:after="30"/>
            </w:pPr>
            <w:r>
              <w:rPr>
                <w:b/>
                <w:color w:val="000000"/>
                <w:sz w:val="20"/>
              </w:rPr>
              <w:t>Current Liabilities</w:t>
            </w: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14:paraId="58402B8D" w14:textId="77777777" w:rsidR="009246EC" w:rsidRDefault="00000000">
            <w:pPr>
              <w:keepNext/>
              <w:spacing w:before="75" w:after="30"/>
            </w:pPr>
            <w:r>
              <w:rPr>
                <w:b/>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D3B7BC" w14:textId="77777777" w:rsidR="009246EC" w:rsidRDefault="009246EC">
            <w:pPr>
              <w:keepNext/>
            </w:pP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14:paraId="453C7645" w14:textId="77777777" w:rsidR="009246EC" w:rsidRDefault="00000000">
            <w:pPr>
              <w:keepNext/>
              <w:spacing w:before="75" w:after="30"/>
            </w:pPr>
            <w:r>
              <w:rPr>
                <w:color w:val="000000"/>
                <w:sz w:val="20"/>
              </w:rPr>
              <w:t> </w:t>
            </w:r>
          </w:p>
        </w:tc>
      </w:tr>
      <w:tr w:rsidR="009246EC" w14:paraId="4A5CA828"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6FE7CE35" w14:textId="77777777" w:rsidR="009246EC" w:rsidRDefault="00000000">
            <w:pPr>
              <w:keepNext/>
              <w:spacing w:before="75" w:after="30"/>
            </w:pPr>
            <w:r>
              <w:rPr>
                <w:color w:val="000000"/>
                <w:sz w:val="20"/>
              </w:rPr>
              <w:t>Accounts payable</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2ADEABE2" w14:textId="77777777" w:rsidR="009246EC" w:rsidRDefault="00000000">
            <w:pPr>
              <w:keepNext/>
              <w:tabs>
                <w:tab w:val="left" w:pos="1367"/>
                <w:tab w:val="left" w:pos="1732"/>
              </w:tabs>
              <w:spacing w:before="75" w:after="30"/>
              <w:jc w:val="right"/>
            </w:pPr>
            <w:r>
              <w:rPr>
                <w:b/>
                <w:color w:val="000000"/>
                <w:sz w:val="20"/>
              </w:rPr>
              <w:t>$</w:t>
            </w:r>
            <w:r>
              <w:rPr>
                <w:b/>
                <w:color w:val="000000"/>
                <w:sz w:val="20"/>
              </w:rPr>
              <w:tab/>
              <w:t>324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74D4D8"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0C1630D9" w14:textId="77777777" w:rsidR="009246EC" w:rsidRDefault="00000000">
            <w:pPr>
              <w:keepNext/>
              <w:tabs>
                <w:tab w:val="left" w:pos="1367"/>
                <w:tab w:val="left" w:pos="1732"/>
              </w:tabs>
              <w:spacing w:before="75" w:after="30"/>
              <w:jc w:val="right"/>
            </w:pPr>
            <w:r>
              <w:rPr>
                <w:color w:val="000000"/>
                <w:sz w:val="20"/>
              </w:rPr>
              <w:t>$</w:t>
            </w:r>
            <w:r>
              <w:rPr>
                <w:color w:val="000000"/>
                <w:sz w:val="20"/>
              </w:rPr>
              <w:tab/>
              <w:t>186</w:t>
            </w:r>
            <w:r>
              <w:rPr>
                <w:color w:val="000000"/>
                <w:sz w:val="20"/>
              </w:rPr>
              <w:tab/>
            </w:r>
          </w:p>
        </w:tc>
      </w:tr>
      <w:tr w:rsidR="009246EC" w14:paraId="24A34455"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5FABF0A1" w14:textId="77777777" w:rsidR="009246EC" w:rsidRDefault="00000000">
            <w:pPr>
              <w:keepNext/>
              <w:spacing w:before="75" w:after="30"/>
            </w:pPr>
            <w:r>
              <w:rPr>
                <w:color w:val="000000"/>
                <w:sz w:val="20"/>
              </w:rPr>
              <w:t>Accrued wages, vacation and payroll taxes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23B321E" w14:textId="77777777" w:rsidR="009246EC" w:rsidRDefault="00000000">
            <w:pPr>
              <w:keepNext/>
              <w:tabs>
                <w:tab w:val="left" w:pos="1367"/>
                <w:tab w:val="left" w:pos="1732"/>
              </w:tabs>
              <w:spacing w:before="75" w:after="30"/>
              <w:jc w:val="right"/>
            </w:pPr>
            <w:r>
              <w:rPr>
                <w:b/>
                <w:color w:val="000000"/>
                <w:sz w:val="20"/>
              </w:rPr>
              <w:tab/>
              <w:t>881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FE9CBE"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29CFD175" w14:textId="77777777" w:rsidR="009246EC" w:rsidRDefault="00000000">
            <w:pPr>
              <w:keepNext/>
              <w:tabs>
                <w:tab w:val="left" w:pos="1217"/>
                <w:tab w:val="left" w:pos="1732"/>
              </w:tabs>
              <w:spacing w:before="75" w:after="30"/>
              <w:jc w:val="right"/>
            </w:pPr>
            <w:r>
              <w:rPr>
                <w:color w:val="000000"/>
                <w:sz w:val="20"/>
              </w:rPr>
              <w:tab/>
              <w:t>1,001</w:t>
            </w:r>
            <w:r>
              <w:rPr>
                <w:color w:val="000000"/>
                <w:sz w:val="20"/>
              </w:rPr>
              <w:tab/>
            </w:r>
          </w:p>
        </w:tc>
      </w:tr>
      <w:tr w:rsidR="009246EC" w14:paraId="69E89E39"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268127A7" w14:textId="77777777" w:rsidR="009246EC" w:rsidRDefault="00000000">
            <w:pPr>
              <w:keepNext/>
              <w:spacing w:before="75" w:after="30"/>
            </w:pPr>
            <w:r>
              <w:rPr>
                <w:color w:val="000000"/>
                <w:sz w:val="20"/>
              </w:rPr>
              <w:t>Air traffic liability</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43DB030A" w14:textId="77777777" w:rsidR="009246EC" w:rsidRDefault="00000000">
            <w:pPr>
              <w:keepNext/>
              <w:tabs>
                <w:tab w:val="left" w:pos="1217"/>
                <w:tab w:val="left" w:pos="1732"/>
              </w:tabs>
              <w:spacing w:before="75" w:after="30"/>
              <w:jc w:val="right"/>
            </w:pPr>
            <w:r>
              <w:rPr>
                <w:b/>
                <w:color w:val="000000"/>
                <w:sz w:val="20"/>
              </w:rPr>
              <w:tab/>
              <w:t>1,689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107A83"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4738D24D" w14:textId="77777777" w:rsidR="009246EC" w:rsidRDefault="00000000">
            <w:pPr>
              <w:keepNext/>
              <w:tabs>
                <w:tab w:val="left" w:pos="1217"/>
                <w:tab w:val="left" w:pos="1732"/>
              </w:tabs>
              <w:spacing w:before="75" w:after="30"/>
              <w:jc w:val="right"/>
            </w:pPr>
            <w:r>
              <w:rPr>
                <w:color w:val="000000"/>
                <w:sz w:val="20"/>
              </w:rPr>
              <w:tab/>
              <w:t>1,712</w:t>
            </w:r>
            <w:r>
              <w:rPr>
                <w:color w:val="000000"/>
                <w:sz w:val="20"/>
              </w:rPr>
              <w:tab/>
            </w:r>
          </w:p>
        </w:tc>
      </w:tr>
      <w:tr w:rsidR="009246EC" w14:paraId="69B34206"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1C0AF123" w14:textId="77777777" w:rsidR="009246EC" w:rsidRDefault="00000000">
            <w:pPr>
              <w:keepNext/>
              <w:spacing w:before="75" w:after="30"/>
            </w:pPr>
            <w:r>
              <w:rPr>
                <w:color w:val="000000"/>
                <w:sz w:val="20"/>
              </w:rPr>
              <w:t>Other accrued liabilities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AD18BED" w14:textId="77777777" w:rsidR="009246EC" w:rsidRDefault="00000000">
            <w:pPr>
              <w:keepNext/>
              <w:tabs>
                <w:tab w:val="left" w:pos="1217"/>
                <w:tab w:val="left" w:pos="1732"/>
              </w:tabs>
              <w:spacing w:before="75" w:after="30"/>
              <w:jc w:val="right"/>
            </w:pPr>
            <w:r>
              <w:rPr>
                <w:b/>
                <w:color w:val="000000"/>
                <w:sz w:val="20"/>
              </w:rPr>
              <w:tab/>
              <w:t>1,055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F1F67E"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7489E8C2" w14:textId="77777777" w:rsidR="009246EC" w:rsidRDefault="00000000">
            <w:pPr>
              <w:keepNext/>
              <w:tabs>
                <w:tab w:val="left" w:pos="1367"/>
                <w:tab w:val="left" w:pos="1732"/>
              </w:tabs>
              <w:spacing w:before="75" w:after="30"/>
              <w:jc w:val="right"/>
            </w:pPr>
            <w:r>
              <w:rPr>
                <w:color w:val="000000"/>
                <w:sz w:val="20"/>
              </w:rPr>
              <w:tab/>
              <w:t>997</w:t>
            </w:r>
            <w:r>
              <w:rPr>
                <w:color w:val="000000"/>
                <w:sz w:val="20"/>
              </w:rPr>
              <w:tab/>
            </w:r>
          </w:p>
        </w:tc>
      </w:tr>
      <w:tr w:rsidR="009246EC" w14:paraId="4118629C"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1CF8E195" w14:textId="77777777" w:rsidR="009246EC" w:rsidRDefault="00000000">
            <w:pPr>
              <w:keepNext/>
              <w:spacing w:before="75" w:after="30"/>
            </w:pPr>
            <w:r>
              <w:rPr>
                <w:color w:val="000000"/>
                <w:sz w:val="20"/>
              </w:rPr>
              <w:t>Deferred revenue</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12F2DF35" w14:textId="77777777" w:rsidR="009246EC" w:rsidRDefault="00000000">
            <w:pPr>
              <w:keepNext/>
              <w:tabs>
                <w:tab w:val="left" w:pos="1217"/>
                <w:tab w:val="left" w:pos="1732"/>
              </w:tabs>
              <w:spacing w:before="75" w:after="30"/>
              <w:jc w:val="right"/>
            </w:pPr>
            <w:r>
              <w:rPr>
                <w:b/>
                <w:color w:val="000000"/>
                <w:sz w:val="20"/>
              </w:rPr>
              <w:tab/>
              <w:t>1,722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69B213"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13E130C3" w14:textId="77777777" w:rsidR="009246EC" w:rsidRDefault="00000000">
            <w:pPr>
              <w:keepNext/>
              <w:tabs>
                <w:tab w:val="left" w:pos="1217"/>
                <w:tab w:val="left" w:pos="1732"/>
              </w:tabs>
              <w:spacing w:before="75" w:after="30"/>
              <w:jc w:val="right"/>
            </w:pPr>
            <w:r>
              <w:rPr>
                <w:color w:val="000000"/>
                <w:sz w:val="20"/>
              </w:rPr>
              <w:tab/>
              <w:t>1,592</w:t>
            </w:r>
            <w:r>
              <w:rPr>
                <w:color w:val="000000"/>
                <w:sz w:val="20"/>
              </w:rPr>
              <w:tab/>
            </w:r>
          </w:p>
        </w:tc>
      </w:tr>
      <w:tr w:rsidR="009246EC" w14:paraId="1650DC23"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5F8BD63C" w14:textId="77777777" w:rsidR="009246EC" w:rsidRDefault="00000000">
            <w:pPr>
              <w:keepNext/>
              <w:spacing w:before="75" w:after="30"/>
            </w:pPr>
            <w:r>
              <w:rPr>
                <w:color w:val="000000"/>
                <w:sz w:val="20"/>
              </w:rPr>
              <w:t>Current portion of long-term debt and finance leases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12A6944A" w14:textId="77777777" w:rsidR="009246EC" w:rsidRDefault="00000000">
            <w:pPr>
              <w:keepNext/>
              <w:tabs>
                <w:tab w:val="left" w:pos="1367"/>
                <w:tab w:val="left" w:pos="1732"/>
              </w:tabs>
              <w:spacing w:before="75" w:after="30"/>
              <w:jc w:val="right"/>
            </w:pPr>
            <w:r>
              <w:rPr>
                <w:b/>
                <w:color w:val="000000"/>
                <w:sz w:val="20"/>
              </w:rPr>
              <w:tab/>
              <w:t>721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93A238"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09C2EED3" w14:textId="77777777" w:rsidR="009246EC" w:rsidRDefault="00000000">
            <w:pPr>
              <w:keepNext/>
              <w:tabs>
                <w:tab w:val="left" w:pos="1367"/>
                <w:tab w:val="left" w:pos="1732"/>
              </w:tabs>
              <w:spacing w:before="75" w:after="30"/>
              <w:jc w:val="right"/>
            </w:pPr>
            <w:r>
              <w:rPr>
                <w:color w:val="000000"/>
                <w:sz w:val="20"/>
              </w:rPr>
              <w:tab/>
              <w:t>450</w:t>
            </w:r>
            <w:r>
              <w:rPr>
                <w:color w:val="000000"/>
                <w:sz w:val="20"/>
              </w:rPr>
              <w:tab/>
            </w:r>
          </w:p>
        </w:tc>
      </w:tr>
      <w:tr w:rsidR="009246EC" w14:paraId="43361F72"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3719E922" w14:textId="77777777" w:rsidR="009246EC" w:rsidRDefault="00000000">
            <w:pPr>
              <w:keepNext/>
              <w:spacing w:before="75" w:after="30"/>
            </w:pPr>
            <w:r>
              <w:rPr>
                <w:color w:val="000000"/>
                <w:sz w:val="20"/>
              </w:rPr>
              <w:t>Current portion of operating lease liabilities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78117C97" w14:textId="77777777" w:rsidR="009246EC" w:rsidRDefault="00000000">
            <w:pPr>
              <w:keepNext/>
              <w:tabs>
                <w:tab w:val="left" w:pos="1367"/>
                <w:tab w:val="left" w:pos="1732"/>
              </w:tabs>
              <w:spacing w:before="75" w:after="30"/>
              <w:jc w:val="right"/>
            </w:pPr>
            <w:r>
              <w:rPr>
                <w:b/>
                <w:color w:val="000000"/>
                <w:sz w:val="20"/>
              </w:rPr>
              <w:tab/>
              <w:t>197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E59262"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6F2D983C" w14:textId="77777777" w:rsidR="009246EC" w:rsidRDefault="00000000">
            <w:pPr>
              <w:keepNext/>
              <w:tabs>
                <w:tab w:val="left" w:pos="1367"/>
                <w:tab w:val="left" w:pos="1732"/>
              </w:tabs>
              <w:spacing w:before="75" w:after="30"/>
              <w:jc w:val="right"/>
            </w:pPr>
            <w:r>
              <w:rPr>
                <w:color w:val="000000"/>
                <w:sz w:val="20"/>
              </w:rPr>
              <w:tab/>
              <w:t>207</w:t>
            </w:r>
            <w:r>
              <w:rPr>
                <w:color w:val="000000"/>
                <w:sz w:val="20"/>
              </w:rPr>
              <w:tab/>
            </w:r>
          </w:p>
        </w:tc>
      </w:tr>
      <w:tr w:rsidR="009246EC" w14:paraId="0738F6E8"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0E6136C1" w14:textId="77777777" w:rsidR="009246EC" w:rsidRDefault="00000000">
            <w:pPr>
              <w:keepNext/>
              <w:spacing w:before="55" w:after="30"/>
            </w:pPr>
            <w:r>
              <w:rPr>
                <w:b/>
                <w:color w:val="000000"/>
                <w:sz w:val="20"/>
              </w:rPr>
              <w:t>Total Current Liabilities</w:t>
            </w: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27E3187" w14:textId="77777777" w:rsidR="009246EC" w:rsidRDefault="00000000">
            <w:pPr>
              <w:keepNext/>
              <w:tabs>
                <w:tab w:val="left" w:pos="1217"/>
                <w:tab w:val="left" w:pos="1732"/>
              </w:tabs>
              <w:spacing w:before="55" w:after="30"/>
              <w:jc w:val="right"/>
            </w:pPr>
            <w:r>
              <w:rPr>
                <w:b/>
                <w:color w:val="000000"/>
                <w:sz w:val="20"/>
              </w:rPr>
              <w:tab/>
              <w:t>6,589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3ED058" w14:textId="77777777" w:rsidR="009246EC" w:rsidRDefault="009246EC">
            <w:pPr>
              <w:keepNext/>
            </w:pP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ACBCB09" w14:textId="77777777" w:rsidR="009246EC" w:rsidRDefault="00000000">
            <w:pPr>
              <w:keepNext/>
              <w:tabs>
                <w:tab w:val="left" w:pos="1217"/>
                <w:tab w:val="left" w:pos="1732"/>
              </w:tabs>
              <w:spacing w:before="55" w:after="30"/>
              <w:jc w:val="right"/>
            </w:pPr>
            <w:r>
              <w:rPr>
                <w:color w:val="000000"/>
                <w:sz w:val="20"/>
              </w:rPr>
              <w:tab/>
              <w:t>6,145</w:t>
            </w:r>
            <w:r>
              <w:rPr>
                <w:color w:val="000000"/>
                <w:sz w:val="20"/>
              </w:rPr>
              <w:tab/>
            </w:r>
          </w:p>
        </w:tc>
      </w:tr>
      <w:tr w:rsidR="009246EC" w14:paraId="237962F1" w14:textId="77777777">
        <w:trPr>
          <w:cantSplit/>
          <w:trHeight w:hRule="exact" w:val="315"/>
        </w:trPr>
        <w:tc>
          <w:tcPr>
            <w:tcW w:w="6555" w:type="dxa"/>
            <w:tcBorders>
              <w:top w:val="nil"/>
              <w:left w:val="nil"/>
              <w:bottom w:val="nil"/>
              <w:right w:val="nil"/>
            </w:tcBorders>
            <w:shd w:val="clear" w:color="auto" w:fill="CCEEFF"/>
            <w:tcMar>
              <w:top w:w="0" w:type="dxa"/>
              <w:left w:w="0" w:type="dxa"/>
              <w:bottom w:w="0" w:type="dxa"/>
              <w:right w:w="0" w:type="dxa"/>
            </w:tcMar>
            <w:vAlign w:val="bottom"/>
          </w:tcPr>
          <w:p w14:paraId="2F64E591" w14:textId="77777777" w:rsidR="009246EC" w:rsidRDefault="009246EC">
            <w:pPr>
              <w:keepNext/>
            </w:pPr>
          </w:p>
        </w:tc>
        <w:tc>
          <w:tcPr>
            <w:tcW w:w="1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C7C9DC"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97E320" w14:textId="77777777" w:rsidR="009246EC" w:rsidRDefault="009246EC">
            <w:pPr>
              <w:keepNext/>
            </w:pPr>
          </w:p>
        </w:tc>
        <w:tc>
          <w:tcPr>
            <w:tcW w:w="1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8F1132D" w14:textId="77777777" w:rsidR="009246EC" w:rsidRDefault="009246EC">
            <w:pPr>
              <w:keepNext/>
            </w:pPr>
          </w:p>
        </w:tc>
      </w:tr>
      <w:tr w:rsidR="009246EC" w14:paraId="75B7E502" w14:textId="77777777">
        <w:trPr>
          <w:cantSplit/>
          <w:trHeight w:hRule="exact" w:val="285"/>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02D576DF" w14:textId="77777777" w:rsidR="009246EC" w:rsidRDefault="00000000">
            <w:pPr>
              <w:keepNext/>
              <w:spacing w:before="75" w:after="30"/>
            </w:pPr>
            <w:r>
              <w:rPr>
                <w:b/>
                <w:color w:val="000000"/>
                <w:sz w:val="20"/>
              </w:rPr>
              <w:t>Noncurrent Liabilities</w:t>
            </w:r>
          </w:p>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523DE8C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181B19"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33D461C7" w14:textId="77777777" w:rsidR="009246EC" w:rsidRDefault="009246EC">
            <w:pPr>
              <w:keepNext/>
            </w:pPr>
          </w:p>
        </w:tc>
      </w:tr>
      <w:tr w:rsidR="009246EC" w14:paraId="74497191"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2AD97623" w14:textId="77777777" w:rsidR="009246EC" w:rsidRDefault="00000000">
            <w:pPr>
              <w:keepNext/>
              <w:spacing w:before="75" w:after="30"/>
            </w:pPr>
            <w:r>
              <w:rPr>
                <w:color w:val="000000"/>
                <w:sz w:val="20"/>
              </w:rPr>
              <w:t>Long-term debt and finance leases, net of current portion</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7395F2A8" w14:textId="77777777" w:rsidR="009246EC" w:rsidRDefault="00000000">
            <w:pPr>
              <w:keepNext/>
              <w:tabs>
                <w:tab w:val="left" w:pos="1217"/>
                <w:tab w:val="left" w:pos="1732"/>
              </w:tabs>
              <w:spacing w:before="75" w:after="30"/>
              <w:jc w:val="right"/>
            </w:pPr>
            <w:r>
              <w:rPr>
                <w:b/>
                <w:color w:val="000000"/>
                <w:sz w:val="20"/>
              </w:rPr>
              <w:tab/>
              <w:t>4,834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8AFDFB"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213E7634" w14:textId="77777777" w:rsidR="009246EC" w:rsidRDefault="00000000">
            <w:pPr>
              <w:keepNext/>
              <w:tabs>
                <w:tab w:val="left" w:pos="1217"/>
                <w:tab w:val="left" w:pos="1732"/>
              </w:tabs>
              <w:spacing w:before="75" w:after="30"/>
              <w:jc w:val="right"/>
            </w:pPr>
            <w:r>
              <w:rPr>
                <w:color w:val="000000"/>
                <w:sz w:val="20"/>
              </w:rPr>
              <w:tab/>
              <w:t>4,538</w:t>
            </w:r>
            <w:r>
              <w:rPr>
                <w:color w:val="000000"/>
                <w:sz w:val="20"/>
              </w:rPr>
              <w:tab/>
            </w:r>
          </w:p>
        </w:tc>
      </w:tr>
      <w:tr w:rsidR="009246EC" w14:paraId="1757C6C2"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4096CF39" w14:textId="77777777" w:rsidR="009246EC" w:rsidRDefault="00000000">
            <w:pPr>
              <w:keepNext/>
              <w:spacing w:before="75" w:after="30"/>
            </w:pPr>
            <w:r>
              <w:rPr>
                <w:color w:val="000000"/>
                <w:sz w:val="20"/>
              </w:rPr>
              <w:t>Operating lease liabilities, net of current portion</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749887CF" w14:textId="77777777" w:rsidR="009246EC" w:rsidRDefault="00000000">
            <w:pPr>
              <w:keepNext/>
              <w:tabs>
                <w:tab w:val="left" w:pos="1217"/>
                <w:tab w:val="left" w:pos="1732"/>
              </w:tabs>
              <w:spacing w:before="75" w:after="30"/>
              <w:jc w:val="right"/>
            </w:pPr>
            <w:r>
              <w:rPr>
                <w:b/>
                <w:color w:val="000000"/>
                <w:sz w:val="20"/>
              </w:rPr>
              <w:tab/>
              <w:t>1,141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9F02B1"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13708C1" w14:textId="77777777" w:rsidR="009246EC" w:rsidRDefault="00000000">
            <w:pPr>
              <w:keepNext/>
              <w:tabs>
                <w:tab w:val="left" w:pos="1217"/>
                <w:tab w:val="left" w:pos="1732"/>
              </w:tabs>
              <w:spacing w:before="75" w:after="30"/>
              <w:jc w:val="right"/>
            </w:pPr>
            <w:r>
              <w:rPr>
                <w:color w:val="000000"/>
                <w:sz w:val="20"/>
              </w:rPr>
              <w:tab/>
              <w:t>1,198</w:t>
            </w:r>
            <w:r>
              <w:rPr>
                <w:color w:val="000000"/>
                <w:sz w:val="20"/>
              </w:rPr>
              <w:tab/>
            </w:r>
          </w:p>
        </w:tc>
      </w:tr>
      <w:tr w:rsidR="009246EC" w14:paraId="2957B1EE"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1D70B082" w14:textId="77777777" w:rsidR="009246EC" w:rsidRDefault="00000000">
            <w:pPr>
              <w:keepNext/>
              <w:spacing w:before="75" w:after="30"/>
            </w:pPr>
            <w:r>
              <w:rPr>
                <w:color w:val="000000"/>
                <w:sz w:val="20"/>
              </w:rPr>
              <w:t>Deferred income taxes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07302F44" w14:textId="77777777" w:rsidR="009246EC" w:rsidRDefault="00000000">
            <w:pPr>
              <w:keepNext/>
              <w:tabs>
                <w:tab w:val="left" w:pos="1217"/>
                <w:tab w:val="left" w:pos="1732"/>
              </w:tabs>
              <w:spacing w:before="75" w:after="30"/>
              <w:jc w:val="right"/>
            </w:pPr>
            <w:r>
              <w:rPr>
                <w:b/>
                <w:color w:val="000000"/>
                <w:sz w:val="20"/>
              </w:rPr>
              <w:tab/>
              <w:t>1,004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91F47B"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205CF60A" w14:textId="77777777" w:rsidR="009246EC" w:rsidRDefault="00000000">
            <w:pPr>
              <w:keepNext/>
              <w:tabs>
                <w:tab w:val="left" w:pos="1367"/>
                <w:tab w:val="left" w:pos="1732"/>
              </w:tabs>
              <w:spacing w:before="75" w:after="30"/>
              <w:jc w:val="right"/>
            </w:pPr>
            <w:r>
              <w:rPr>
                <w:color w:val="000000"/>
                <w:sz w:val="20"/>
              </w:rPr>
              <w:tab/>
              <w:t>934</w:t>
            </w:r>
            <w:r>
              <w:rPr>
                <w:color w:val="000000"/>
                <w:sz w:val="20"/>
              </w:rPr>
              <w:tab/>
            </w:r>
          </w:p>
        </w:tc>
      </w:tr>
      <w:tr w:rsidR="009246EC" w14:paraId="0E0214B1"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2451B833" w14:textId="77777777" w:rsidR="009246EC" w:rsidRDefault="00000000">
            <w:pPr>
              <w:keepNext/>
              <w:spacing w:before="75" w:after="30"/>
            </w:pPr>
            <w:r>
              <w:rPr>
                <w:color w:val="000000"/>
                <w:sz w:val="20"/>
              </w:rPr>
              <w:t>Deferred revenue</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E1453F7" w14:textId="77777777" w:rsidR="009246EC" w:rsidRDefault="00000000">
            <w:pPr>
              <w:keepNext/>
              <w:tabs>
                <w:tab w:val="left" w:pos="1217"/>
                <w:tab w:val="left" w:pos="1732"/>
              </w:tabs>
              <w:spacing w:before="75" w:after="30"/>
              <w:jc w:val="right"/>
            </w:pPr>
            <w:r>
              <w:rPr>
                <w:b/>
                <w:color w:val="000000"/>
                <w:sz w:val="20"/>
              </w:rPr>
              <w:tab/>
              <w:t>1,711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E629F6"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44E48654" w14:textId="77777777" w:rsidR="009246EC" w:rsidRDefault="00000000">
            <w:pPr>
              <w:keepNext/>
              <w:tabs>
                <w:tab w:val="left" w:pos="1217"/>
                <w:tab w:val="left" w:pos="1732"/>
              </w:tabs>
              <w:spacing w:before="75" w:after="30"/>
              <w:jc w:val="right"/>
            </w:pPr>
            <w:r>
              <w:rPr>
                <w:color w:val="000000"/>
                <w:sz w:val="20"/>
              </w:rPr>
              <w:tab/>
              <w:t>1,664</w:t>
            </w:r>
            <w:r>
              <w:rPr>
                <w:color w:val="000000"/>
                <w:sz w:val="20"/>
              </w:rPr>
              <w:tab/>
            </w:r>
          </w:p>
        </w:tc>
      </w:tr>
      <w:tr w:rsidR="009246EC" w14:paraId="26A6F889"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00E08B6B" w14:textId="77777777" w:rsidR="009246EC" w:rsidRDefault="00000000">
            <w:pPr>
              <w:keepNext/>
              <w:spacing w:before="75" w:after="30"/>
            </w:pPr>
            <w:r>
              <w:rPr>
                <w:color w:val="000000"/>
                <w:sz w:val="20"/>
              </w:rPr>
              <w:t>Obligation for pension and post-retirement medical benefits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4151356E" w14:textId="77777777" w:rsidR="009246EC" w:rsidRDefault="00000000">
            <w:pPr>
              <w:keepNext/>
              <w:tabs>
                <w:tab w:val="left" w:pos="1367"/>
                <w:tab w:val="left" w:pos="1732"/>
              </w:tabs>
              <w:spacing w:before="75" w:after="30"/>
              <w:jc w:val="right"/>
            </w:pPr>
            <w:r>
              <w:rPr>
                <w:b/>
                <w:color w:val="000000"/>
                <w:sz w:val="20"/>
              </w:rPr>
              <w:tab/>
              <w:t>369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7B8138"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141938DB" w14:textId="77777777" w:rsidR="009246EC" w:rsidRDefault="00000000">
            <w:pPr>
              <w:keepNext/>
              <w:tabs>
                <w:tab w:val="left" w:pos="1367"/>
                <w:tab w:val="left" w:pos="1732"/>
              </w:tabs>
              <w:spacing w:before="75" w:after="30"/>
              <w:jc w:val="right"/>
            </w:pPr>
            <w:r>
              <w:rPr>
                <w:color w:val="000000"/>
                <w:sz w:val="20"/>
              </w:rPr>
              <w:tab/>
              <w:t>460</w:t>
            </w:r>
            <w:r>
              <w:rPr>
                <w:color w:val="000000"/>
                <w:sz w:val="20"/>
              </w:rPr>
              <w:tab/>
            </w:r>
          </w:p>
        </w:tc>
      </w:tr>
      <w:tr w:rsidR="009246EC" w14:paraId="7FE11CFF"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6E99647A" w14:textId="77777777" w:rsidR="009246EC" w:rsidRDefault="00000000">
            <w:pPr>
              <w:keepNext/>
              <w:spacing w:before="75" w:after="30"/>
            </w:pPr>
            <w:r>
              <w:rPr>
                <w:color w:val="000000"/>
                <w:sz w:val="20"/>
              </w:rPr>
              <w:t>Other liabilities</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DB08BD1" w14:textId="77777777" w:rsidR="009246EC" w:rsidRDefault="00000000">
            <w:pPr>
              <w:keepNext/>
              <w:tabs>
                <w:tab w:val="left" w:pos="1367"/>
                <w:tab w:val="left" w:pos="1732"/>
              </w:tabs>
              <w:spacing w:before="75" w:after="30"/>
              <w:jc w:val="right"/>
            </w:pPr>
            <w:r>
              <w:rPr>
                <w:b/>
                <w:color w:val="000000"/>
                <w:sz w:val="20"/>
              </w:rPr>
              <w:tab/>
              <w:t>595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F08F31" w14:textId="77777777" w:rsidR="009246EC" w:rsidRDefault="009246EC">
            <w:pPr>
              <w:keepNext/>
            </w:pP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FB22277" w14:textId="77777777" w:rsidR="009246EC" w:rsidRDefault="00000000">
            <w:pPr>
              <w:keepNext/>
              <w:tabs>
                <w:tab w:val="left" w:pos="1367"/>
                <w:tab w:val="left" w:pos="1732"/>
              </w:tabs>
              <w:spacing w:before="75" w:after="30"/>
              <w:jc w:val="right"/>
            </w:pPr>
            <w:r>
              <w:rPr>
                <w:color w:val="000000"/>
                <w:sz w:val="20"/>
              </w:rPr>
              <w:tab/>
              <w:t>457</w:t>
            </w:r>
            <w:r>
              <w:rPr>
                <w:color w:val="000000"/>
                <w:sz w:val="20"/>
              </w:rPr>
              <w:tab/>
            </w:r>
          </w:p>
        </w:tc>
      </w:tr>
      <w:tr w:rsidR="009246EC" w14:paraId="681E81AC"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7A2266CF" w14:textId="77777777" w:rsidR="009246EC" w:rsidRDefault="00000000">
            <w:pPr>
              <w:keepNext/>
              <w:spacing w:before="55" w:after="30"/>
            </w:pPr>
            <w:r>
              <w:rPr>
                <w:b/>
                <w:color w:val="000000"/>
                <w:sz w:val="20"/>
              </w:rPr>
              <w:t>Total Noncurrent Liabilities</w:t>
            </w:r>
          </w:p>
        </w:tc>
        <w:tc>
          <w:tcPr>
            <w:tcW w:w="18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4CEFCED" w14:textId="77777777" w:rsidR="009246EC" w:rsidRDefault="00000000">
            <w:pPr>
              <w:keepNext/>
              <w:tabs>
                <w:tab w:val="left" w:pos="1217"/>
                <w:tab w:val="left" w:pos="1732"/>
              </w:tabs>
              <w:spacing w:before="55" w:after="30"/>
              <w:jc w:val="right"/>
            </w:pPr>
            <w:r>
              <w:rPr>
                <w:b/>
                <w:color w:val="000000"/>
                <w:sz w:val="20"/>
              </w:rPr>
              <w:tab/>
              <w:t>9,654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C9CEF6" w14:textId="77777777" w:rsidR="009246EC" w:rsidRDefault="009246EC">
            <w:pPr>
              <w:keepNext/>
            </w:pPr>
          </w:p>
        </w:tc>
        <w:tc>
          <w:tcPr>
            <w:tcW w:w="18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0159C6A" w14:textId="77777777" w:rsidR="009246EC" w:rsidRDefault="00000000">
            <w:pPr>
              <w:keepNext/>
              <w:tabs>
                <w:tab w:val="left" w:pos="1217"/>
                <w:tab w:val="left" w:pos="1732"/>
              </w:tabs>
              <w:spacing w:before="55" w:after="30"/>
              <w:jc w:val="right"/>
            </w:pPr>
            <w:r>
              <w:rPr>
                <w:color w:val="000000"/>
                <w:sz w:val="20"/>
              </w:rPr>
              <w:tab/>
              <w:t>9,251</w:t>
            </w:r>
            <w:r>
              <w:rPr>
                <w:color w:val="000000"/>
                <w:sz w:val="20"/>
              </w:rPr>
              <w:tab/>
            </w:r>
          </w:p>
        </w:tc>
      </w:tr>
      <w:tr w:rsidR="009246EC" w14:paraId="20ECABAB" w14:textId="77777777">
        <w:trPr>
          <w:cantSplit/>
          <w:trHeight w:hRule="exact" w:val="315"/>
        </w:trPr>
        <w:tc>
          <w:tcPr>
            <w:tcW w:w="6555" w:type="dxa"/>
            <w:tcBorders>
              <w:top w:val="nil"/>
              <w:left w:val="nil"/>
              <w:bottom w:val="nil"/>
              <w:right w:val="nil"/>
            </w:tcBorders>
            <w:shd w:val="clear" w:color="auto" w:fill="FFFFFF"/>
            <w:tcMar>
              <w:top w:w="0" w:type="dxa"/>
              <w:left w:w="0" w:type="dxa"/>
              <w:bottom w:w="0" w:type="dxa"/>
              <w:right w:w="0" w:type="dxa"/>
            </w:tcMar>
            <w:vAlign w:val="bottom"/>
          </w:tcPr>
          <w:p w14:paraId="7561844A" w14:textId="77777777" w:rsidR="009246EC" w:rsidRDefault="009246EC">
            <w:pPr>
              <w:keepNext/>
            </w:pPr>
          </w:p>
        </w:tc>
        <w:tc>
          <w:tcPr>
            <w:tcW w:w="18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91CFEC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67B1F3" w14:textId="77777777" w:rsidR="009246EC" w:rsidRDefault="009246EC">
            <w:pPr>
              <w:keepNext/>
            </w:pPr>
          </w:p>
        </w:tc>
        <w:tc>
          <w:tcPr>
            <w:tcW w:w="18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D2288F3" w14:textId="77777777" w:rsidR="009246EC" w:rsidRDefault="009246EC">
            <w:pPr>
              <w:keepNext/>
            </w:pPr>
          </w:p>
        </w:tc>
      </w:tr>
      <w:tr w:rsidR="009246EC" w14:paraId="0EDBC358" w14:textId="77777777">
        <w:trPr>
          <w:cantSplit/>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32828D59" w14:textId="77777777" w:rsidR="009246EC" w:rsidRDefault="00000000">
            <w:pPr>
              <w:keepNext/>
              <w:spacing w:before="75" w:after="30"/>
            </w:pPr>
            <w:r>
              <w:rPr>
                <w:b/>
                <w:color w:val="000000"/>
                <w:sz w:val="20"/>
              </w:rPr>
              <w:t>Commitments and Contingencies</w:t>
            </w:r>
          </w:p>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55755B15"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3426F9"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75C7D8F9" w14:textId="77777777" w:rsidR="009246EC" w:rsidRDefault="009246EC">
            <w:pPr>
              <w:keepNext/>
            </w:pPr>
          </w:p>
        </w:tc>
      </w:tr>
      <w:tr w:rsidR="009246EC" w14:paraId="3DB2471B" w14:textId="77777777">
        <w:trPr>
          <w:cantSplit/>
          <w:trHeight w:hRule="exact" w:val="315"/>
        </w:trPr>
        <w:tc>
          <w:tcPr>
            <w:tcW w:w="6555" w:type="dxa"/>
            <w:tcBorders>
              <w:top w:val="nil"/>
              <w:left w:val="nil"/>
              <w:bottom w:val="nil"/>
              <w:right w:val="nil"/>
            </w:tcBorders>
            <w:shd w:val="clear" w:color="auto" w:fill="FFFFFF"/>
            <w:tcMar>
              <w:top w:w="0" w:type="dxa"/>
              <w:left w:w="0" w:type="dxa"/>
              <w:bottom w:w="0" w:type="dxa"/>
              <w:right w:w="0" w:type="dxa"/>
            </w:tcMar>
            <w:vAlign w:val="bottom"/>
          </w:tcPr>
          <w:p w14:paraId="1FE1B640"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31198054"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5CF081"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1A836479" w14:textId="77777777" w:rsidR="009246EC" w:rsidRDefault="009246EC">
            <w:pPr>
              <w:keepNext/>
            </w:pPr>
          </w:p>
        </w:tc>
      </w:tr>
      <w:tr w:rsidR="009246EC" w14:paraId="16A49D7B" w14:textId="77777777">
        <w:trPr>
          <w:cantSplit/>
          <w:trHeight w:hRule="exact" w:val="285"/>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7B5EA5C8" w14:textId="77777777" w:rsidR="009246EC" w:rsidRDefault="00000000">
            <w:pPr>
              <w:keepNext/>
              <w:spacing w:before="75" w:after="30"/>
            </w:pPr>
            <w:r>
              <w:rPr>
                <w:b/>
                <w:color w:val="000000"/>
                <w:sz w:val="20"/>
              </w:rPr>
              <w:t>Shareholders' Equity</w:t>
            </w:r>
          </w:p>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790AD4BA"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8FD324"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3BA3D163" w14:textId="77777777" w:rsidR="009246EC" w:rsidRDefault="009246EC">
            <w:pPr>
              <w:keepNext/>
            </w:pPr>
          </w:p>
        </w:tc>
      </w:tr>
      <w:tr w:rsidR="009246EC" w14:paraId="2484C1E0" w14:textId="77777777">
        <w:trPr>
          <w:cantSplit/>
          <w:trHeight w:hRule="exact" w:val="495"/>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443A3B58" w14:textId="77777777" w:rsidR="009246EC" w:rsidRDefault="00000000">
            <w:pPr>
              <w:keepNext/>
              <w:spacing w:before="75" w:after="30"/>
              <w:ind w:left="240"/>
              <w:rPr>
                <w:sz w:val="20"/>
              </w:rPr>
            </w:pPr>
            <w:r>
              <w:rPr>
                <w:sz w:val="20"/>
              </w:rPr>
              <w:t xml:space="preserve">Preferred stock, $0.01 par value, Authorized: </w:t>
            </w:r>
            <w:r>
              <w:rPr>
                <w:color w:val="000000"/>
                <w:sz w:val="20"/>
              </w:rPr>
              <w:t>5,000,000</w:t>
            </w:r>
            <w:r>
              <w:rPr>
                <w:sz w:val="20"/>
              </w:rPr>
              <w:t xml:space="preserve"> shares, </w:t>
            </w:r>
            <w:proofErr w:type="gramStart"/>
            <w:r>
              <w:rPr>
                <w:sz w:val="20"/>
              </w:rPr>
              <w:t>none issued</w:t>
            </w:r>
            <w:proofErr w:type="gramEnd"/>
            <w:r>
              <w:rPr>
                <w:sz w:val="20"/>
              </w:rPr>
              <w:t> or outstanding</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090379A3" w14:textId="77777777" w:rsidR="009246EC" w:rsidRDefault="00000000">
            <w:pPr>
              <w:keepNext/>
              <w:tabs>
                <w:tab w:val="left" w:pos="1467"/>
                <w:tab w:val="left" w:pos="1732"/>
              </w:tabs>
              <w:spacing w:before="7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5E0D72"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436C732" w14:textId="77777777" w:rsidR="009246EC" w:rsidRDefault="00000000">
            <w:pPr>
              <w:keepNext/>
              <w:tabs>
                <w:tab w:val="left" w:pos="1467"/>
                <w:tab w:val="left" w:pos="1732"/>
              </w:tabs>
              <w:spacing w:before="75" w:after="30"/>
              <w:jc w:val="right"/>
            </w:pPr>
            <w:r>
              <w:rPr>
                <w:color w:val="000000"/>
                <w:sz w:val="20"/>
              </w:rPr>
              <w:tab/>
              <w:t>—</w:t>
            </w:r>
            <w:r>
              <w:rPr>
                <w:color w:val="000000"/>
                <w:sz w:val="20"/>
              </w:rPr>
              <w:tab/>
            </w:r>
          </w:p>
        </w:tc>
      </w:tr>
      <w:tr w:rsidR="009246EC" w14:paraId="241D4663" w14:textId="77777777">
        <w:trPr>
          <w:cantSplit/>
          <w:trHeight w:hRule="exact" w:val="705"/>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140E79C2" w14:textId="77777777" w:rsidR="009246EC" w:rsidRDefault="00000000">
            <w:pPr>
              <w:keepNext/>
              <w:spacing w:before="75" w:after="30"/>
              <w:ind w:left="240"/>
              <w:rPr>
                <w:sz w:val="20"/>
              </w:rPr>
            </w:pPr>
            <w:r>
              <w:rPr>
                <w:sz w:val="20"/>
              </w:rPr>
              <w:t xml:space="preserve">Common stock, $0.01 par value, </w:t>
            </w:r>
            <w:proofErr w:type="gramStart"/>
            <w:r>
              <w:rPr>
                <w:sz w:val="20"/>
              </w:rPr>
              <w:t>Authorized</w:t>
            </w:r>
            <w:proofErr w:type="gramEnd"/>
            <w:r>
              <w:rPr>
                <w:sz w:val="20"/>
              </w:rPr>
              <w:t xml:space="preserve">: </w:t>
            </w:r>
            <w:r>
              <w:rPr>
                <w:color w:val="000000"/>
                <w:sz w:val="20"/>
              </w:rPr>
              <w:t>400,000,000</w:t>
            </w:r>
            <w:r>
              <w:rPr>
                <w:sz w:val="20"/>
              </w:rPr>
              <w:t xml:space="preserve"> shares, Issued: </w:t>
            </w:r>
            <w:r>
              <w:rPr>
                <w:color w:val="000000"/>
                <w:sz w:val="20"/>
              </w:rPr>
              <w:t>2025</w:t>
            </w:r>
            <w:r>
              <w:rPr>
                <w:sz w:val="20"/>
              </w:rPr>
              <w:t xml:space="preserve"> - </w:t>
            </w:r>
            <w:r>
              <w:rPr>
                <w:color w:val="000000"/>
                <w:sz w:val="20"/>
              </w:rPr>
              <w:t>145,115,659</w:t>
            </w:r>
            <w:r>
              <w:rPr>
                <w:sz w:val="20"/>
              </w:rPr>
              <w:t xml:space="preserve"> shares; </w:t>
            </w:r>
            <w:r>
              <w:rPr>
                <w:color w:val="000000"/>
                <w:sz w:val="20"/>
              </w:rPr>
              <w:t>2024</w:t>
            </w:r>
            <w:r>
              <w:rPr>
                <w:sz w:val="20"/>
              </w:rPr>
              <w:t xml:space="preserve"> - </w:t>
            </w:r>
            <w:r>
              <w:rPr>
                <w:color w:val="000000"/>
                <w:sz w:val="20"/>
              </w:rPr>
              <w:t>141,449,174</w:t>
            </w:r>
            <w:r>
              <w:rPr>
                <w:sz w:val="20"/>
              </w:rPr>
              <w:t xml:space="preserve"> shares, Outstanding: </w:t>
            </w:r>
            <w:r>
              <w:rPr>
                <w:color w:val="000000"/>
                <w:sz w:val="20"/>
              </w:rPr>
              <w:t>2025</w:t>
            </w:r>
            <w:r>
              <w:rPr>
                <w:sz w:val="20"/>
              </w:rPr>
              <w:t xml:space="preserve"> - </w:t>
            </w:r>
            <w:r>
              <w:rPr>
                <w:color w:val="000000"/>
                <w:sz w:val="20"/>
              </w:rPr>
              <w:t>115,530,889</w:t>
            </w:r>
            <w:r>
              <w:rPr>
                <w:sz w:val="20"/>
              </w:rPr>
              <w:t xml:space="preserve"> shares; </w:t>
            </w:r>
            <w:r>
              <w:rPr>
                <w:color w:val="000000"/>
                <w:sz w:val="20"/>
              </w:rPr>
              <w:t>2024</w:t>
            </w:r>
            <w:r>
              <w:rPr>
                <w:sz w:val="20"/>
              </w:rPr>
              <w:t xml:space="preserve"> - </w:t>
            </w:r>
            <w:r>
              <w:rPr>
                <w:color w:val="000000"/>
                <w:sz w:val="20"/>
              </w:rPr>
              <w:t>123,119,199</w:t>
            </w:r>
            <w:r>
              <w:rPr>
                <w:sz w:val="20"/>
              </w:rPr>
              <w:t xml:space="preserve"> shares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0A61B09E" w14:textId="77777777" w:rsidR="009246EC" w:rsidRDefault="00000000">
            <w:pPr>
              <w:keepNext/>
              <w:tabs>
                <w:tab w:val="left" w:pos="1567"/>
                <w:tab w:val="left" w:pos="1732"/>
              </w:tabs>
              <w:spacing w:before="75" w:after="30"/>
              <w:jc w:val="right"/>
            </w:pPr>
            <w:r>
              <w:rPr>
                <w:b/>
                <w:color w:val="000000"/>
                <w:sz w:val="20"/>
              </w:rPr>
              <w:tab/>
              <w:t>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C14628"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71AD658A" w14:textId="77777777" w:rsidR="009246EC" w:rsidRDefault="00000000">
            <w:pPr>
              <w:keepNext/>
              <w:tabs>
                <w:tab w:val="left" w:pos="1567"/>
                <w:tab w:val="left" w:pos="1732"/>
              </w:tabs>
              <w:spacing w:before="75" w:after="30"/>
              <w:jc w:val="right"/>
            </w:pPr>
            <w:r>
              <w:rPr>
                <w:color w:val="000000"/>
                <w:sz w:val="20"/>
              </w:rPr>
              <w:tab/>
              <w:t>1</w:t>
            </w:r>
            <w:r>
              <w:rPr>
                <w:color w:val="000000"/>
                <w:sz w:val="20"/>
              </w:rPr>
              <w:tab/>
            </w:r>
          </w:p>
        </w:tc>
      </w:tr>
      <w:tr w:rsidR="009246EC" w14:paraId="61410683"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12220322" w14:textId="77777777" w:rsidR="009246EC" w:rsidRDefault="00000000">
            <w:pPr>
              <w:keepNext/>
              <w:spacing w:before="75" w:after="30"/>
              <w:ind w:left="255"/>
            </w:pPr>
            <w:r>
              <w:rPr>
                <w:color w:val="000000"/>
                <w:sz w:val="20"/>
              </w:rPr>
              <w:t xml:space="preserve">Capital </w:t>
            </w:r>
            <w:proofErr w:type="gramStart"/>
            <w:r>
              <w:rPr>
                <w:color w:val="000000"/>
                <w:sz w:val="20"/>
              </w:rPr>
              <w:t>in excess of</w:t>
            </w:r>
            <w:proofErr w:type="gramEnd"/>
            <w:r>
              <w:rPr>
                <w:color w:val="000000"/>
                <w:sz w:val="20"/>
              </w:rPr>
              <w:t xml:space="preserve"> par value</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3DDEE78C" w14:textId="77777777" w:rsidR="009246EC" w:rsidRDefault="00000000">
            <w:pPr>
              <w:keepNext/>
              <w:tabs>
                <w:tab w:val="left" w:pos="1367"/>
                <w:tab w:val="left" w:pos="1732"/>
              </w:tabs>
              <w:spacing w:before="75" w:after="30"/>
              <w:jc w:val="right"/>
            </w:pPr>
            <w:r>
              <w:rPr>
                <w:b/>
                <w:color w:val="000000"/>
                <w:sz w:val="20"/>
              </w:rPr>
              <w:tab/>
              <w:t>961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65C88B"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7ACB386F" w14:textId="77777777" w:rsidR="009246EC" w:rsidRDefault="00000000">
            <w:pPr>
              <w:keepNext/>
              <w:tabs>
                <w:tab w:val="left" w:pos="1367"/>
                <w:tab w:val="left" w:pos="1732"/>
              </w:tabs>
              <w:spacing w:before="75" w:after="30"/>
              <w:jc w:val="right"/>
            </w:pPr>
            <w:r>
              <w:rPr>
                <w:color w:val="000000"/>
                <w:sz w:val="20"/>
              </w:rPr>
              <w:tab/>
              <w:t>811</w:t>
            </w:r>
            <w:r>
              <w:rPr>
                <w:color w:val="000000"/>
                <w:sz w:val="20"/>
              </w:rPr>
              <w:tab/>
            </w:r>
          </w:p>
        </w:tc>
      </w:tr>
      <w:tr w:rsidR="009246EC" w14:paraId="73CBB062" w14:textId="77777777">
        <w:trPr>
          <w:cantSplit/>
          <w:trHeight w:hRule="exact" w:val="495"/>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16A3CA1A" w14:textId="77777777" w:rsidR="009246EC" w:rsidRDefault="00000000">
            <w:pPr>
              <w:keepNext/>
              <w:spacing w:before="75" w:after="30"/>
              <w:ind w:left="240"/>
              <w:rPr>
                <w:sz w:val="20"/>
              </w:rPr>
            </w:pPr>
            <w:r>
              <w:rPr>
                <w:sz w:val="20"/>
              </w:rPr>
              <w:t xml:space="preserve">Treasury stock (common), at cost: </w:t>
            </w:r>
            <w:r>
              <w:rPr>
                <w:color w:val="000000"/>
                <w:sz w:val="20"/>
              </w:rPr>
              <w:t>2025</w:t>
            </w:r>
            <w:r>
              <w:rPr>
                <w:sz w:val="20"/>
              </w:rPr>
              <w:t xml:space="preserve"> - </w:t>
            </w:r>
            <w:r>
              <w:rPr>
                <w:color w:val="000000"/>
                <w:sz w:val="20"/>
              </w:rPr>
              <w:t>29,584,770</w:t>
            </w:r>
            <w:r>
              <w:rPr>
                <w:sz w:val="20"/>
              </w:rPr>
              <w:t xml:space="preserve"> shares; </w:t>
            </w:r>
            <w:r>
              <w:rPr>
                <w:color w:val="000000"/>
                <w:sz w:val="20"/>
              </w:rPr>
              <w:t>2024</w:t>
            </w:r>
            <w:r>
              <w:rPr>
                <w:sz w:val="20"/>
              </w:rPr>
              <w:t xml:space="preserve"> - </w:t>
            </w:r>
            <w:r>
              <w:rPr>
                <w:color w:val="000000"/>
                <w:sz w:val="20"/>
              </w:rPr>
              <w:t>18,329,975</w:t>
            </w:r>
            <w:r>
              <w:rPr>
                <w:sz w:val="20"/>
              </w:rPr>
              <w:t xml:space="preserve"> shares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248CFA40" w14:textId="77777777" w:rsidR="009246EC" w:rsidRDefault="00000000">
            <w:pPr>
              <w:keepNext/>
              <w:tabs>
                <w:tab w:val="left" w:pos="1131"/>
              </w:tabs>
              <w:spacing w:before="75" w:after="30"/>
              <w:jc w:val="right"/>
            </w:pPr>
            <w:r>
              <w:rPr>
                <w:b/>
                <w:color w:val="000000"/>
                <w:sz w:val="20"/>
              </w:rPr>
              <w:tab/>
              <w:t>(1,701)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692292" w14:textId="77777777" w:rsidR="009246EC" w:rsidRDefault="009246EC">
            <w:pPr>
              <w:keepNext/>
            </w:pP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0F601328" w14:textId="77777777" w:rsidR="009246EC" w:rsidRDefault="00000000">
            <w:pPr>
              <w:keepNext/>
              <w:tabs>
                <w:tab w:val="left" w:pos="1131"/>
              </w:tabs>
              <w:spacing w:before="75" w:after="30"/>
              <w:jc w:val="right"/>
            </w:pPr>
            <w:r>
              <w:rPr>
                <w:color w:val="000000"/>
                <w:sz w:val="20"/>
              </w:rPr>
              <w:tab/>
              <w:t>(1,131)</w:t>
            </w:r>
          </w:p>
        </w:tc>
      </w:tr>
      <w:tr w:rsidR="009246EC" w14:paraId="59CC3F12"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683A8B0C" w14:textId="77777777" w:rsidR="009246EC" w:rsidRDefault="00000000">
            <w:pPr>
              <w:keepNext/>
              <w:spacing w:before="75" w:after="30"/>
            </w:pPr>
            <w:r>
              <w:rPr>
                <w:color w:val="000000"/>
                <w:sz w:val="20"/>
              </w:rPr>
              <w:t>Accumulated other comprehensive loss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28F5377C" w14:textId="77777777" w:rsidR="009246EC" w:rsidRDefault="00000000">
            <w:pPr>
              <w:keepNext/>
              <w:tabs>
                <w:tab w:val="left" w:pos="1281"/>
              </w:tabs>
              <w:spacing w:before="75" w:after="30"/>
              <w:jc w:val="right"/>
            </w:pPr>
            <w:r>
              <w:rPr>
                <w:b/>
                <w:color w:val="000000"/>
                <w:sz w:val="20"/>
              </w:rPr>
              <w:tab/>
              <w:t>(173)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5E47A4" w14:textId="77777777" w:rsidR="009246EC" w:rsidRDefault="009246EC">
            <w:pPr>
              <w:keepNext/>
            </w:pP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55EF563D" w14:textId="77777777" w:rsidR="009246EC" w:rsidRDefault="00000000">
            <w:pPr>
              <w:keepNext/>
              <w:tabs>
                <w:tab w:val="left" w:pos="1281"/>
              </w:tabs>
              <w:spacing w:before="75" w:after="30"/>
              <w:jc w:val="right"/>
            </w:pPr>
            <w:r>
              <w:rPr>
                <w:color w:val="000000"/>
                <w:sz w:val="20"/>
              </w:rPr>
              <w:tab/>
              <w:t>(239)</w:t>
            </w:r>
          </w:p>
        </w:tc>
      </w:tr>
      <w:tr w:rsidR="009246EC" w14:paraId="5BE0382B"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0B9C785F" w14:textId="77777777" w:rsidR="009246EC" w:rsidRDefault="00000000">
            <w:pPr>
              <w:keepNext/>
              <w:spacing w:before="75" w:after="30"/>
            </w:pPr>
            <w:r>
              <w:rPr>
                <w:color w:val="000000"/>
                <w:sz w:val="20"/>
              </w:rPr>
              <w:t>Retained earnings</w:t>
            </w: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CC29E65" w14:textId="77777777" w:rsidR="009246EC" w:rsidRDefault="00000000">
            <w:pPr>
              <w:keepNext/>
              <w:tabs>
                <w:tab w:val="left" w:pos="1217"/>
                <w:tab w:val="left" w:pos="1732"/>
              </w:tabs>
              <w:spacing w:before="75" w:after="30"/>
              <w:jc w:val="right"/>
            </w:pPr>
            <w:r>
              <w:rPr>
                <w:b/>
                <w:color w:val="000000"/>
                <w:sz w:val="20"/>
              </w:rPr>
              <w:tab/>
              <w:t>5,030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433FEA" w14:textId="77777777" w:rsidR="009246EC" w:rsidRDefault="009246EC">
            <w:pPr>
              <w:keepNext/>
            </w:pPr>
          </w:p>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F7C8D4" w14:textId="77777777" w:rsidR="009246EC" w:rsidRDefault="00000000">
            <w:pPr>
              <w:keepNext/>
              <w:tabs>
                <w:tab w:val="left" w:pos="1217"/>
                <w:tab w:val="left" w:pos="1732"/>
              </w:tabs>
              <w:spacing w:before="75" w:after="30"/>
              <w:jc w:val="right"/>
            </w:pPr>
            <w:r>
              <w:rPr>
                <w:color w:val="000000"/>
                <w:sz w:val="20"/>
              </w:rPr>
              <w:tab/>
              <w:t>4,930</w:t>
            </w:r>
            <w:r>
              <w:rPr>
                <w:color w:val="000000"/>
                <w:sz w:val="20"/>
              </w:rPr>
              <w:tab/>
            </w:r>
          </w:p>
        </w:tc>
      </w:tr>
      <w:tr w:rsidR="009246EC" w14:paraId="75952829" w14:textId="77777777">
        <w:trPr>
          <w:cantSplit/>
          <w:trHeight w:hRule="exact" w:val="300"/>
        </w:trPr>
        <w:tc>
          <w:tcPr>
            <w:tcW w:w="6555" w:type="dxa"/>
            <w:tcBorders>
              <w:top w:val="nil"/>
              <w:left w:val="nil"/>
              <w:bottom w:val="nil"/>
              <w:right w:val="nil"/>
            </w:tcBorders>
            <w:shd w:val="clear" w:color="auto" w:fill="FFFFFF"/>
            <w:tcMar>
              <w:top w:w="0" w:type="dxa"/>
              <w:left w:w="53" w:type="dxa"/>
              <w:bottom w:w="0" w:type="dxa"/>
              <w:right w:w="53" w:type="dxa"/>
            </w:tcMar>
            <w:vAlign w:val="bottom"/>
          </w:tcPr>
          <w:p w14:paraId="43D7AA94" w14:textId="77777777" w:rsidR="009246EC" w:rsidRDefault="00000000">
            <w:pPr>
              <w:keepNext/>
              <w:spacing w:before="55" w:after="30"/>
            </w:pPr>
            <w:r>
              <w:rPr>
                <w:b/>
                <w:color w:val="000000"/>
                <w:sz w:val="20"/>
              </w:rPr>
              <w:t>Total Shareholders' Equity</w:t>
            </w: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3B7CB41" w14:textId="77777777" w:rsidR="009246EC" w:rsidRDefault="00000000">
            <w:pPr>
              <w:keepNext/>
              <w:tabs>
                <w:tab w:val="left" w:pos="1217"/>
                <w:tab w:val="left" w:pos="1732"/>
              </w:tabs>
              <w:spacing w:before="55" w:after="30"/>
              <w:jc w:val="right"/>
            </w:pPr>
            <w:r>
              <w:rPr>
                <w:b/>
                <w:color w:val="000000"/>
                <w:sz w:val="20"/>
              </w:rPr>
              <w:tab/>
              <w:t>4,118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FD4E22" w14:textId="77777777" w:rsidR="009246EC" w:rsidRDefault="009246EC">
            <w:pPr>
              <w:keepNext/>
            </w:pP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CAB602C" w14:textId="77777777" w:rsidR="009246EC" w:rsidRDefault="00000000">
            <w:pPr>
              <w:keepNext/>
              <w:tabs>
                <w:tab w:val="left" w:pos="1217"/>
                <w:tab w:val="left" w:pos="1732"/>
              </w:tabs>
              <w:spacing w:before="55" w:after="30"/>
              <w:jc w:val="right"/>
            </w:pPr>
            <w:r>
              <w:rPr>
                <w:color w:val="000000"/>
                <w:sz w:val="20"/>
              </w:rPr>
              <w:tab/>
              <w:t>4,372</w:t>
            </w:r>
            <w:r>
              <w:rPr>
                <w:color w:val="000000"/>
                <w:sz w:val="20"/>
              </w:rPr>
              <w:tab/>
            </w:r>
          </w:p>
        </w:tc>
      </w:tr>
      <w:tr w:rsidR="009246EC" w14:paraId="47DF63CF" w14:textId="77777777">
        <w:trPr>
          <w:cantSplit/>
          <w:trHeight w:hRule="exact" w:val="300"/>
        </w:trPr>
        <w:tc>
          <w:tcPr>
            <w:tcW w:w="6555" w:type="dxa"/>
            <w:tcBorders>
              <w:top w:val="nil"/>
              <w:left w:val="nil"/>
              <w:bottom w:val="nil"/>
              <w:right w:val="nil"/>
            </w:tcBorders>
            <w:shd w:val="clear" w:color="auto" w:fill="CCEEFF"/>
            <w:tcMar>
              <w:top w:w="0" w:type="dxa"/>
              <w:left w:w="53" w:type="dxa"/>
              <w:bottom w:w="0" w:type="dxa"/>
              <w:right w:w="53" w:type="dxa"/>
            </w:tcMar>
            <w:vAlign w:val="bottom"/>
          </w:tcPr>
          <w:p w14:paraId="7632A53A" w14:textId="77777777" w:rsidR="009246EC" w:rsidRDefault="00000000">
            <w:pPr>
              <w:spacing w:before="55" w:after="30"/>
            </w:pPr>
            <w:r>
              <w:rPr>
                <w:b/>
                <w:color w:val="000000"/>
                <w:sz w:val="20"/>
              </w:rPr>
              <w:t>Total Liabilities and Shareholders' Equity</w:t>
            </w:r>
          </w:p>
        </w:tc>
        <w:tc>
          <w:tcPr>
            <w:tcW w:w="18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FF9977C" w14:textId="77777777" w:rsidR="009246EC" w:rsidRDefault="00000000">
            <w:pPr>
              <w:tabs>
                <w:tab w:val="left" w:pos="1117"/>
                <w:tab w:val="left" w:pos="1732"/>
              </w:tabs>
              <w:spacing w:before="55" w:after="30"/>
              <w:jc w:val="right"/>
            </w:pPr>
            <w:r>
              <w:rPr>
                <w:b/>
                <w:color w:val="000000"/>
                <w:sz w:val="20"/>
              </w:rPr>
              <w:t>$</w:t>
            </w:r>
            <w:r>
              <w:rPr>
                <w:b/>
                <w:color w:val="000000"/>
                <w:sz w:val="20"/>
              </w:rPr>
              <w:tab/>
              <w:t>20,361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353BCC" w14:textId="77777777" w:rsidR="009246EC" w:rsidRDefault="009246EC"/>
        </w:tc>
        <w:tc>
          <w:tcPr>
            <w:tcW w:w="18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643F374" w14:textId="77777777" w:rsidR="009246EC" w:rsidRDefault="00000000">
            <w:pPr>
              <w:tabs>
                <w:tab w:val="left" w:pos="1117"/>
                <w:tab w:val="left" w:pos="1732"/>
              </w:tabs>
              <w:spacing w:before="55" w:after="30"/>
              <w:jc w:val="right"/>
            </w:pPr>
            <w:r>
              <w:rPr>
                <w:color w:val="000000"/>
                <w:sz w:val="20"/>
              </w:rPr>
              <w:t>$</w:t>
            </w:r>
            <w:r>
              <w:rPr>
                <w:color w:val="000000"/>
                <w:sz w:val="20"/>
              </w:rPr>
              <w:tab/>
              <w:t>19,768</w:t>
            </w:r>
            <w:r>
              <w:rPr>
                <w:color w:val="000000"/>
                <w:sz w:val="20"/>
              </w:rPr>
              <w:tab/>
            </w:r>
          </w:p>
        </w:tc>
      </w:tr>
    </w:tbl>
    <w:p w14:paraId="6004DEA7" w14:textId="77777777" w:rsidR="009246EC" w:rsidRDefault="009246EC">
      <w:pPr>
        <w:spacing w:line="288" w:lineRule="auto"/>
        <w:rPr>
          <w:sz w:val="2"/>
        </w:rPr>
      </w:pPr>
    </w:p>
    <w:p w14:paraId="35DEA06F" w14:textId="77777777" w:rsidR="009246EC" w:rsidRDefault="009246EC">
      <w:pPr>
        <w:spacing w:line="288" w:lineRule="auto"/>
        <w:rPr>
          <w:sz w:val="2"/>
        </w:rPr>
        <w:sectPr w:rsidR="009246EC">
          <w:headerReference w:type="default" r:id="rId10"/>
          <w:pgSz w:w="12240" w:h="15840"/>
          <w:pgMar w:top="855" w:right="990" w:bottom="855" w:left="990" w:header="0" w:footer="27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755"/>
        <w:gridCol w:w="60"/>
        <w:gridCol w:w="1935"/>
        <w:gridCol w:w="60"/>
        <w:gridCol w:w="1950"/>
      </w:tblGrid>
      <w:tr w:rsidR="009246EC" w14:paraId="76E30B89" w14:textId="77777777">
        <w:trPr>
          <w:cantSplit/>
          <w:trHeight w:hRule="exact" w:val="285"/>
        </w:trPr>
        <w:tc>
          <w:tcPr>
            <w:tcW w:w="4500" w:type="dxa"/>
            <w:tcBorders>
              <w:top w:val="nil"/>
              <w:left w:val="nil"/>
              <w:bottom w:val="nil"/>
              <w:right w:val="nil"/>
            </w:tcBorders>
            <w:tcMar>
              <w:top w:w="0" w:type="dxa"/>
              <w:left w:w="53" w:type="dxa"/>
              <w:bottom w:w="0" w:type="dxa"/>
              <w:right w:w="53" w:type="dxa"/>
            </w:tcMar>
            <w:vAlign w:val="bottom"/>
          </w:tcPr>
          <w:p w14:paraId="38BD8E27" w14:textId="77777777" w:rsidR="009246EC" w:rsidRDefault="00000000">
            <w:pPr>
              <w:keepNext/>
              <w:spacing w:before="75" w:after="30"/>
            </w:pPr>
            <w:r>
              <w:rPr>
                <w:b/>
                <w:color w:val="000000"/>
                <w:sz w:val="20"/>
              </w:rPr>
              <w:lastRenderedPageBreak/>
              <w:t>SUMMARY CASH FLOW (unaudited)</w:t>
            </w:r>
          </w:p>
        </w:tc>
        <w:tc>
          <w:tcPr>
            <w:tcW w:w="1755" w:type="dxa"/>
            <w:tcBorders>
              <w:top w:val="nil"/>
              <w:left w:val="nil"/>
              <w:bottom w:val="nil"/>
              <w:right w:val="nil"/>
            </w:tcBorders>
            <w:tcMar>
              <w:top w:w="0" w:type="dxa"/>
              <w:left w:w="0" w:type="dxa"/>
              <w:bottom w:w="0" w:type="dxa"/>
              <w:right w:w="0" w:type="dxa"/>
            </w:tcMar>
            <w:vAlign w:val="bottom"/>
          </w:tcPr>
          <w:p w14:paraId="5B03411D"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26E5D24C" w14:textId="77777777" w:rsidR="009246EC" w:rsidRDefault="009246EC">
            <w:pPr>
              <w:keepNext/>
            </w:pPr>
          </w:p>
        </w:tc>
        <w:tc>
          <w:tcPr>
            <w:tcW w:w="1935" w:type="dxa"/>
            <w:tcBorders>
              <w:top w:val="nil"/>
              <w:left w:val="nil"/>
              <w:bottom w:val="nil"/>
              <w:right w:val="nil"/>
            </w:tcBorders>
            <w:tcMar>
              <w:top w:w="0" w:type="dxa"/>
              <w:left w:w="0" w:type="dxa"/>
              <w:bottom w:w="0" w:type="dxa"/>
              <w:right w:w="0" w:type="dxa"/>
            </w:tcMar>
            <w:vAlign w:val="bottom"/>
          </w:tcPr>
          <w:p w14:paraId="59C18280"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6FB860FB" w14:textId="77777777" w:rsidR="009246EC" w:rsidRDefault="009246EC">
            <w:pPr>
              <w:keepNext/>
            </w:pPr>
          </w:p>
        </w:tc>
        <w:tc>
          <w:tcPr>
            <w:tcW w:w="1950" w:type="dxa"/>
            <w:tcBorders>
              <w:top w:val="nil"/>
              <w:left w:val="nil"/>
              <w:bottom w:val="nil"/>
              <w:right w:val="nil"/>
            </w:tcBorders>
            <w:tcMar>
              <w:top w:w="0" w:type="dxa"/>
              <w:left w:w="0" w:type="dxa"/>
              <w:bottom w:w="0" w:type="dxa"/>
              <w:right w:w="0" w:type="dxa"/>
            </w:tcMar>
            <w:vAlign w:val="bottom"/>
          </w:tcPr>
          <w:p w14:paraId="0F6D8063" w14:textId="77777777" w:rsidR="009246EC" w:rsidRDefault="009246EC">
            <w:pPr>
              <w:keepNext/>
            </w:pPr>
          </w:p>
        </w:tc>
      </w:tr>
      <w:tr w:rsidR="009246EC" w14:paraId="25AAED7D" w14:textId="77777777">
        <w:trPr>
          <w:cantSplit/>
          <w:trHeight w:hRule="exact" w:val="285"/>
        </w:trPr>
        <w:tc>
          <w:tcPr>
            <w:tcW w:w="4500" w:type="dxa"/>
            <w:tcBorders>
              <w:top w:val="nil"/>
              <w:left w:val="nil"/>
              <w:bottom w:val="nil"/>
              <w:right w:val="nil"/>
            </w:tcBorders>
            <w:tcMar>
              <w:top w:w="0" w:type="dxa"/>
              <w:left w:w="53" w:type="dxa"/>
              <w:bottom w:w="0" w:type="dxa"/>
              <w:right w:w="53" w:type="dxa"/>
            </w:tcMar>
            <w:vAlign w:val="bottom"/>
          </w:tcPr>
          <w:p w14:paraId="7F3E8219" w14:textId="77777777" w:rsidR="009246EC" w:rsidRDefault="00000000">
            <w:pPr>
              <w:keepNext/>
              <w:spacing w:before="75" w:after="30"/>
            </w:pPr>
            <w:r>
              <w:rPr>
                <w:b/>
                <w:color w:val="000000"/>
                <w:sz w:val="20"/>
              </w:rPr>
              <w:t>Alaska Air Group, Inc.</w:t>
            </w:r>
          </w:p>
        </w:tc>
        <w:tc>
          <w:tcPr>
            <w:tcW w:w="1755" w:type="dxa"/>
            <w:tcBorders>
              <w:top w:val="nil"/>
              <w:left w:val="nil"/>
              <w:bottom w:val="nil"/>
              <w:right w:val="nil"/>
            </w:tcBorders>
            <w:tcMar>
              <w:top w:w="0" w:type="dxa"/>
              <w:left w:w="0" w:type="dxa"/>
              <w:bottom w:w="0" w:type="dxa"/>
              <w:right w:w="0" w:type="dxa"/>
            </w:tcMar>
            <w:vAlign w:val="bottom"/>
          </w:tcPr>
          <w:p w14:paraId="1C11F8B0"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787E384C" w14:textId="77777777" w:rsidR="009246EC" w:rsidRDefault="009246EC">
            <w:pPr>
              <w:keepNext/>
            </w:pPr>
          </w:p>
        </w:tc>
        <w:tc>
          <w:tcPr>
            <w:tcW w:w="1935" w:type="dxa"/>
            <w:tcBorders>
              <w:top w:val="nil"/>
              <w:left w:val="nil"/>
              <w:bottom w:val="nil"/>
              <w:right w:val="nil"/>
            </w:tcBorders>
            <w:tcMar>
              <w:top w:w="0" w:type="dxa"/>
              <w:left w:w="0" w:type="dxa"/>
              <w:bottom w:w="0" w:type="dxa"/>
              <w:right w:w="0" w:type="dxa"/>
            </w:tcMar>
            <w:vAlign w:val="bottom"/>
          </w:tcPr>
          <w:p w14:paraId="1D42BCF0"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24570A72" w14:textId="77777777" w:rsidR="009246EC" w:rsidRDefault="009246EC">
            <w:pPr>
              <w:keepNext/>
            </w:pPr>
          </w:p>
        </w:tc>
        <w:tc>
          <w:tcPr>
            <w:tcW w:w="1950" w:type="dxa"/>
            <w:tcBorders>
              <w:top w:val="nil"/>
              <w:left w:val="nil"/>
              <w:bottom w:val="nil"/>
              <w:right w:val="nil"/>
            </w:tcBorders>
            <w:tcMar>
              <w:top w:w="0" w:type="dxa"/>
              <w:left w:w="0" w:type="dxa"/>
              <w:bottom w:w="0" w:type="dxa"/>
              <w:right w:w="0" w:type="dxa"/>
            </w:tcMar>
            <w:vAlign w:val="bottom"/>
          </w:tcPr>
          <w:p w14:paraId="3A38874A" w14:textId="77777777" w:rsidR="009246EC" w:rsidRDefault="009246EC">
            <w:pPr>
              <w:keepNext/>
            </w:pPr>
          </w:p>
        </w:tc>
      </w:tr>
      <w:tr w:rsidR="009246EC" w14:paraId="38559E2F" w14:textId="77777777">
        <w:trPr>
          <w:cantSplit/>
          <w:trHeight w:hRule="exact" w:val="495"/>
        </w:trPr>
        <w:tc>
          <w:tcPr>
            <w:tcW w:w="4500" w:type="dxa"/>
            <w:tcBorders>
              <w:top w:val="nil"/>
              <w:left w:val="nil"/>
              <w:bottom w:val="nil"/>
              <w:right w:val="nil"/>
            </w:tcBorders>
            <w:shd w:val="clear" w:color="auto" w:fill="84B4D4"/>
            <w:tcMar>
              <w:top w:w="0" w:type="dxa"/>
              <w:left w:w="53" w:type="dxa"/>
              <w:bottom w:w="0" w:type="dxa"/>
              <w:right w:w="53" w:type="dxa"/>
            </w:tcMar>
            <w:vAlign w:val="bottom"/>
          </w:tcPr>
          <w:p w14:paraId="29659274" w14:textId="77777777" w:rsidR="009246EC" w:rsidRDefault="00000000">
            <w:pPr>
              <w:keepNext/>
              <w:spacing w:before="75" w:after="30"/>
            </w:pPr>
            <w:r>
              <w:rPr>
                <w:b/>
                <w:i/>
                <w:color w:val="000000"/>
                <w:sz w:val="20"/>
              </w:rPr>
              <w:t>(in millions)</w:t>
            </w:r>
          </w:p>
        </w:tc>
        <w:tc>
          <w:tcPr>
            <w:tcW w:w="175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38B02EE7" w14:textId="77777777" w:rsidR="009246EC" w:rsidRDefault="00000000">
            <w:pPr>
              <w:keepNext/>
              <w:spacing w:before="75" w:after="30"/>
              <w:jc w:val="center"/>
            </w:pPr>
            <w:r>
              <w:rPr>
                <w:b/>
                <w:color w:val="000000"/>
                <w:sz w:val="20"/>
              </w:rPr>
              <w:t>Year Ended December 31, 2025</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5A0427B0" w14:textId="77777777" w:rsidR="009246EC" w:rsidRDefault="009246EC">
            <w:pPr>
              <w:keepNext/>
            </w:pPr>
          </w:p>
        </w:tc>
        <w:tc>
          <w:tcPr>
            <w:tcW w:w="193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6C73679F" w14:textId="77777777" w:rsidR="009246EC" w:rsidRDefault="00000000">
            <w:pPr>
              <w:keepNext/>
              <w:spacing w:before="75" w:after="30"/>
              <w:jc w:val="center"/>
              <w:rPr>
                <w:b/>
                <w:sz w:val="20"/>
              </w:rPr>
            </w:pPr>
            <w:r>
              <w:rPr>
                <w:b/>
                <w:sz w:val="20"/>
              </w:rPr>
              <w:t xml:space="preserve">Nine Months Ended </w:t>
            </w:r>
            <w:r>
              <w:rPr>
                <w:b/>
                <w:color w:val="000000"/>
                <w:sz w:val="20"/>
              </w:rPr>
              <w:t>September 30, 2025</w:t>
            </w:r>
            <w:r>
              <w:rPr>
                <w:b/>
                <w:sz w:val="20"/>
                <w:vertAlign w:val="superscript"/>
              </w:rPr>
              <w:t>(a)</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25B330D" w14:textId="77777777" w:rsidR="009246EC" w:rsidRDefault="009246EC">
            <w:pPr>
              <w:keepNext/>
            </w:pPr>
          </w:p>
        </w:tc>
        <w:tc>
          <w:tcPr>
            <w:tcW w:w="195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1FC24FF8" w14:textId="77777777" w:rsidR="009246EC" w:rsidRDefault="00000000">
            <w:pPr>
              <w:keepNext/>
              <w:spacing w:before="75"/>
              <w:jc w:val="center"/>
              <w:rPr>
                <w:b/>
                <w:sz w:val="20"/>
              </w:rPr>
            </w:pPr>
            <w:r>
              <w:rPr>
                <w:b/>
                <w:sz w:val="20"/>
              </w:rPr>
              <w:t xml:space="preserve">Three Months Ended </w:t>
            </w:r>
          </w:p>
          <w:p w14:paraId="7C829330" w14:textId="77777777" w:rsidR="009246EC" w:rsidRDefault="00000000">
            <w:pPr>
              <w:spacing w:after="30"/>
              <w:jc w:val="center"/>
              <w:rPr>
                <w:b/>
                <w:sz w:val="20"/>
              </w:rPr>
            </w:pPr>
            <w:r>
              <w:rPr>
                <w:b/>
                <w:color w:val="000000"/>
                <w:sz w:val="20"/>
              </w:rPr>
              <w:t>December 31, 2025</w:t>
            </w:r>
            <w:r>
              <w:rPr>
                <w:b/>
                <w:sz w:val="20"/>
                <w:vertAlign w:val="superscript"/>
              </w:rPr>
              <w:t>(b)</w:t>
            </w:r>
          </w:p>
        </w:tc>
      </w:tr>
      <w:tr w:rsidR="009246EC" w14:paraId="26AD0B53" w14:textId="77777777">
        <w:trPr>
          <w:cantSplit/>
          <w:trHeight w:hRule="exact" w:val="285"/>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47A253C1" w14:textId="77777777" w:rsidR="009246EC" w:rsidRDefault="00000000">
            <w:pPr>
              <w:keepNext/>
              <w:spacing w:before="55" w:after="30"/>
            </w:pPr>
            <w:r>
              <w:rPr>
                <w:b/>
                <w:color w:val="000000"/>
                <w:sz w:val="20"/>
              </w:rPr>
              <w:t>Cash Flows from Operating Activities:</w:t>
            </w:r>
          </w:p>
        </w:tc>
        <w:tc>
          <w:tcPr>
            <w:tcW w:w="17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973F56C"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9AEFB3" w14:textId="77777777" w:rsidR="009246EC" w:rsidRDefault="009246EC">
            <w:pPr>
              <w:keepNext/>
            </w:pPr>
          </w:p>
        </w:tc>
        <w:tc>
          <w:tcPr>
            <w:tcW w:w="19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2EA7A19"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5AE347" w14:textId="77777777" w:rsidR="009246EC" w:rsidRDefault="009246EC">
            <w:pPr>
              <w:keepNext/>
            </w:pPr>
          </w:p>
        </w:tc>
        <w:tc>
          <w:tcPr>
            <w:tcW w:w="195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1CDFE9A" w14:textId="77777777" w:rsidR="009246EC" w:rsidRDefault="009246EC">
            <w:pPr>
              <w:keepNext/>
            </w:pPr>
          </w:p>
        </w:tc>
      </w:tr>
      <w:tr w:rsidR="009246EC" w14:paraId="398FB16B" w14:textId="77777777">
        <w:trPr>
          <w:cantSplit/>
          <w:trHeight w:hRule="exact" w:val="300"/>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57983D87" w14:textId="77777777" w:rsidR="009246EC" w:rsidRDefault="00000000">
            <w:pPr>
              <w:keepNext/>
              <w:spacing w:before="75" w:after="30"/>
            </w:pPr>
            <w:r>
              <w:rPr>
                <w:color w:val="000000"/>
                <w:sz w:val="20"/>
              </w:rPr>
              <w:t>Net income</w:t>
            </w:r>
          </w:p>
        </w:tc>
        <w:tc>
          <w:tcPr>
            <w:tcW w:w="1755" w:type="dxa"/>
            <w:tcBorders>
              <w:top w:val="nil"/>
              <w:left w:val="nil"/>
              <w:bottom w:val="nil"/>
              <w:right w:val="nil"/>
            </w:tcBorders>
            <w:shd w:val="clear" w:color="auto" w:fill="FFFFFF"/>
            <w:tcMar>
              <w:top w:w="0" w:type="dxa"/>
              <w:left w:w="0" w:type="dxa"/>
              <w:bottom w:w="0" w:type="dxa"/>
              <w:right w:w="15" w:type="dxa"/>
            </w:tcMar>
            <w:vAlign w:val="bottom"/>
          </w:tcPr>
          <w:p w14:paraId="067D3DBC" w14:textId="77777777" w:rsidR="009246EC" w:rsidRDefault="00000000">
            <w:pPr>
              <w:keepNext/>
              <w:tabs>
                <w:tab w:val="left" w:pos="1322"/>
                <w:tab w:val="left" w:pos="1687"/>
              </w:tabs>
              <w:spacing w:before="75" w:after="30"/>
              <w:jc w:val="right"/>
            </w:pPr>
            <w:r>
              <w:rPr>
                <w:b/>
                <w:color w:val="000000"/>
                <w:sz w:val="20"/>
              </w:rPr>
              <w:t>$</w:t>
            </w:r>
            <w:r>
              <w:rPr>
                <w:b/>
                <w:color w:val="000000"/>
                <w:sz w:val="20"/>
              </w:rPr>
              <w:tab/>
              <w:t>100</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B61909" w14:textId="77777777" w:rsidR="009246EC" w:rsidRDefault="009246EC">
            <w:pPr>
              <w:keepNext/>
            </w:pPr>
          </w:p>
        </w:tc>
        <w:tc>
          <w:tcPr>
            <w:tcW w:w="1935" w:type="dxa"/>
            <w:tcBorders>
              <w:top w:val="nil"/>
              <w:left w:val="nil"/>
              <w:bottom w:val="nil"/>
              <w:right w:val="nil"/>
            </w:tcBorders>
            <w:shd w:val="clear" w:color="auto" w:fill="FFFFFF"/>
            <w:tcMar>
              <w:top w:w="0" w:type="dxa"/>
              <w:left w:w="0" w:type="dxa"/>
              <w:bottom w:w="0" w:type="dxa"/>
              <w:right w:w="15" w:type="dxa"/>
            </w:tcMar>
            <w:vAlign w:val="bottom"/>
          </w:tcPr>
          <w:p w14:paraId="1DEB298A" w14:textId="77777777" w:rsidR="009246EC" w:rsidRDefault="00000000">
            <w:pPr>
              <w:keepNext/>
              <w:tabs>
                <w:tab w:val="left" w:pos="1602"/>
                <w:tab w:val="left" w:pos="1867"/>
              </w:tabs>
              <w:spacing w:before="75" w:after="30"/>
              <w:jc w:val="right"/>
            </w:pPr>
            <w:r>
              <w:rPr>
                <w:color w:val="000000"/>
                <w:sz w:val="20"/>
              </w:rPr>
              <w:t>$</w:t>
            </w:r>
            <w:r>
              <w:rPr>
                <w:color w:val="000000"/>
                <w:sz w:val="20"/>
              </w:rPr>
              <w:tab/>
              <w:t>79</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A5609B" w14:textId="77777777" w:rsidR="009246EC" w:rsidRDefault="009246EC">
            <w:pPr>
              <w:keepNext/>
            </w:pPr>
          </w:p>
        </w:tc>
        <w:tc>
          <w:tcPr>
            <w:tcW w:w="1950" w:type="dxa"/>
            <w:tcBorders>
              <w:top w:val="nil"/>
              <w:left w:val="nil"/>
              <w:bottom w:val="nil"/>
              <w:right w:val="nil"/>
            </w:tcBorders>
            <w:shd w:val="clear" w:color="auto" w:fill="FFFFFF"/>
            <w:tcMar>
              <w:top w:w="0" w:type="dxa"/>
              <w:left w:w="0" w:type="dxa"/>
              <w:bottom w:w="0" w:type="dxa"/>
              <w:right w:w="15" w:type="dxa"/>
            </w:tcMar>
            <w:vAlign w:val="bottom"/>
          </w:tcPr>
          <w:p w14:paraId="20781378" w14:textId="77777777" w:rsidR="009246EC" w:rsidRDefault="00000000">
            <w:pPr>
              <w:keepNext/>
              <w:tabs>
                <w:tab w:val="left" w:pos="1617"/>
                <w:tab w:val="left" w:pos="1882"/>
              </w:tabs>
              <w:spacing w:before="75" w:after="30"/>
              <w:jc w:val="right"/>
            </w:pPr>
            <w:r>
              <w:rPr>
                <w:color w:val="000000"/>
                <w:sz w:val="20"/>
              </w:rPr>
              <w:t>$</w:t>
            </w:r>
            <w:r>
              <w:rPr>
                <w:color w:val="000000"/>
                <w:sz w:val="20"/>
              </w:rPr>
              <w:tab/>
              <w:t>21</w:t>
            </w:r>
            <w:r>
              <w:rPr>
                <w:color w:val="000000"/>
                <w:sz w:val="20"/>
              </w:rPr>
              <w:tab/>
            </w:r>
          </w:p>
        </w:tc>
      </w:tr>
      <w:tr w:rsidR="009246EC" w14:paraId="526097D0" w14:textId="77777777">
        <w:trPr>
          <w:cantSplit/>
          <w:trHeight w:hRule="exact" w:val="495"/>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58963301" w14:textId="77777777" w:rsidR="009246EC" w:rsidRDefault="00000000">
            <w:pPr>
              <w:keepNext/>
              <w:spacing w:before="75" w:after="30"/>
            </w:pPr>
            <w:r>
              <w:rPr>
                <w:color w:val="000000"/>
                <w:sz w:val="20"/>
              </w:rPr>
              <w:t>Adjustments to reconcile net income to net cash provided by operating activities</w:t>
            </w:r>
          </w:p>
        </w:tc>
        <w:tc>
          <w:tcPr>
            <w:tcW w:w="1755" w:type="dxa"/>
            <w:tcBorders>
              <w:top w:val="nil"/>
              <w:left w:val="nil"/>
              <w:bottom w:val="nil"/>
              <w:right w:val="nil"/>
            </w:tcBorders>
            <w:shd w:val="clear" w:color="auto" w:fill="CCEEFF"/>
            <w:tcMar>
              <w:top w:w="0" w:type="dxa"/>
              <w:left w:w="0" w:type="dxa"/>
              <w:bottom w:w="0" w:type="dxa"/>
              <w:right w:w="15" w:type="dxa"/>
            </w:tcMar>
            <w:vAlign w:val="bottom"/>
          </w:tcPr>
          <w:p w14:paraId="152FA51A" w14:textId="77777777" w:rsidR="009246EC" w:rsidRDefault="00000000">
            <w:pPr>
              <w:keepNext/>
              <w:tabs>
                <w:tab w:val="left" w:pos="1322"/>
                <w:tab w:val="left" w:pos="1687"/>
              </w:tabs>
              <w:spacing w:before="75" w:after="30"/>
              <w:jc w:val="right"/>
            </w:pPr>
            <w:r>
              <w:rPr>
                <w:b/>
                <w:color w:val="000000"/>
                <w:sz w:val="20"/>
              </w:rPr>
              <w:tab/>
              <w:t>856</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DD93F6" w14:textId="77777777" w:rsidR="009246EC" w:rsidRDefault="009246EC">
            <w:pPr>
              <w:keepNext/>
            </w:pPr>
          </w:p>
        </w:tc>
        <w:tc>
          <w:tcPr>
            <w:tcW w:w="1935" w:type="dxa"/>
            <w:tcBorders>
              <w:top w:val="nil"/>
              <w:left w:val="nil"/>
              <w:bottom w:val="nil"/>
              <w:right w:val="nil"/>
            </w:tcBorders>
            <w:shd w:val="clear" w:color="auto" w:fill="CCEEFF"/>
            <w:tcMar>
              <w:top w:w="0" w:type="dxa"/>
              <w:left w:w="0" w:type="dxa"/>
              <w:bottom w:w="0" w:type="dxa"/>
              <w:right w:w="15" w:type="dxa"/>
            </w:tcMar>
            <w:vAlign w:val="bottom"/>
          </w:tcPr>
          <w:p w14:paraId="52822313" w14:textId="77777777" w:rsidR="009246EC" w:rsidRDefault="00000000">
            <w:pPr>
              <w:keepNext/>
              <w:tabs>
                <w:tab w:val="left" w:pos="1502"/>
                <w:tab w:val="left" w:pos="1867"/>
              </w:tabs>
              <w:spacing w:before="75" w:after="30"/>
              <w:jc w:val="right"/>
            </w:pPr>
            <w:r>
              <w:rPr>
                <w:color w:val="000000"/>
                <w:sz w:val="20"/>
              </w:rPr>
              <w:tab/>
              <w:t>639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888085" w14:textId="77777777" w:rsidR="009246EC" w:rsidRDefault="009246EC">
            <w:pPr>
              <w:keepNext/>
            </w:pPr>
          </w:p>
        </w:tc>
        <w:tc>
          <w:tcPr>
            <w:tcW w:w="1950" w:type="dxa"/>
            <w:tcBorders>
              <w:top w:val="nil"/>
              <w:left w:val="nil"/>
              <w:bottom w:val="nil"/>
              <w:right w:val="nil"/>
            </w:tcBorders>
            <w:shd w:val="clear" w:color="auto" w:fill="CCEEFF"/>
            <w:tcMar>
              <w:top w:w="0" w:type="dxa"/>
              <w:left w:w="0" w:type="dxa"/>
              <w:bottom w:w="0" w:type="dxa"/>
              <w:right w:w="15" w:type="dxa"/>
            </w:tcMar>
            <w:vAlign w:val="bottom"/>
          </w:tcPr>
          <w:p w14:paraId="40B74861" w14:textId="77777777" w:rsidR="009246EC" w:rsidRDefault="00000000">
            <w:pPr>
              <w:keepNext/>
              <w:tabs>
                <w:tab w:val="left" w:pos="1517"/>
                <w:tab w:val="left" w:pos="1882"/>
              </w:tabs>
              <w:spacing w:before="75" w:after="30"/>
              <w:jc w:val="right"/>
            </w:pPr>
            <w:r>
              <w:rPr>
                <w:color w:val="000000"/>
                <w:sz w:val="20"/>
              </w:rPr>
              <w:tab/>
              <w:t>217</w:t>
            </w:r>
            <w:r>
              <w:rPr>
                <w:color w:val="000000"/>
                <w:sz w:val="20"/>
              </w:rPr>
              <w:tab/>
            </w:r>
          </w:p>
        </w:tc>
      </w:tr>
      <w:tr w:rsidR="009246EC" w14:paraId="7D2F96F8" w14:textId="77777777">
        <w:trPr>
          <w:cantSplit/>
          <w:trHeight w:hRule="exact" w:val="300"/>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5EACF9F3" w14:textId="77777777" w:rsidR="009246EC" w:rsidRDefault="00000000">
            <w:pPr>
              <w:keepNext/>
              <w:spacing w:before="75" w:after="30"/>
            </w:pPr>
            <w:r>
              <w:rPr>
                <w:color w:val="000000"/>
                <w:sz w:val="20"/>
              </w:rPr>
              <w:t>Changes in working capital</w:t>
            </w:r>
          </w:p>
        </w:tc>
        <w:tc>
          <w:tcPr>
            <w:tcW w:w="17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FDD4FE" w14:textId="77777777" w:rsidR="009246EC" w:rsidRDefault="00000000">
            <w:pPr>
              <w:keepNext/>
              <w:tabs>
                <w:tab w:val="left" w:pos="1322"/>
                <w:tab w:val="left" w:pos="1687"/>
              </w:tabs>
              <w:spacing w:before="75" w:after="30"/>
              <w:jc w:val="right"/>
            </w:pPr>
            <w:r>
              <w:rPr>
                <w:b/>
                <w:color w:val="000000"/>
                <w:sz w:val="20"/>
              </w:rPr>
              <w:tab/>
              <w:t>293</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E0D577" w14:textId="77777777" w:rsidR="009246EC" w:rsidRDefault="009246EC">
            <w:pPr>
              <w:keepNext/>
            </w:pPr>
          </w:p>
        </w:tc>
        <w:tc>
          <w:tcPr>
            <w:tcW w:w="19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C69EAC1" w14:textId="77777777" w:rsidR="009246EC" w:rsidRDefault="00000000">
            <w:pPr>
              <w:keepNext/>
              <w:tabs>
                <w:tab w:val="left" w:pos="1502"/>
                <w:tab w:val="left" w:pos="1867"/>
              </w:tabs>
              <w:spacing w:before="75" w:after="30"/>
              <w:jc w:val="right"/>
            </w:pPr>
            <w:r>
              <w:rPr>
                <w:color w:val="000000"/>
                <w:sz w:val="20"/>
              </w:rPr>
              <w:tab/>
              <w:t>346</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5FD49E" w14:textId="77777777" w:rsidR="009246EC" w:rsidRDefault="009246EC">
            <w:pPr>
              <w:keepNext/>
            </w:pPr>
          </w:p>
        </w:tc>
        <w:tc>
          <w:tcPr>
            <w:tcW w:w="195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56C7776" w14:textId="77777777" w:rsidR="009246EC" w:rsidRDefault="00000000">
            <w:pPr>
              <w:keepNext/>
              <w:tabs>
                <w:tab w:val="left" w:pos="1531"/>
              </w:tabs>
              <w:spacing w:before="75" w:after="30"/>
              <w:jc w:val="right"/>
            </w:pPr>
            <w:r>
              <w:rPr>
                <w:color w:val="000000"/>
                <w:sz w:val="20"/>
              </w:rPr>
              <w:tab/>
              <w:t>(53)</w:t>
            </w:r>
          </w:p>
        </w:tc>
      </w:tr>
      <w:tr w:rsidR="009246EC" w14:paraId="70981624" w14:textId="77777777">
        <w:trPr>
          <w:cantSplit/>
          <w:trHeight w:hRule="exact" w:val="285"/>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25BFB5A3" w14:textId="77777777" w:rsidR="009246EC" w:rsidRDefault="00000000">
            <w:pPr>
              <w:keepNext/>
              <w:spacing w:before="55" w:after="30"/>
            </w:pPr>
            <w:r>
              <w:rPr>
                <w:b/>
                <w:color w:val="000000"/>
                <w:sz w:val="20"/>
              </w:rPr>
              <w:t>Net cash provided by operating activities</w:t>
            </w:r>
          </w:p>
        </w:tc>
        <w:tc>
          <w:tcPr>
            <w:tcW w:w="17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6A7E656" w14:textId="77777777" w:rsidR="009246EC" w:rsidRDefault="00000000">
            <w:pPr>
              <w:keepNext/>
              <w:tabs>
                <w:tab w:val="left" w:pos="1172"/>
                <w:tab w:val="left" w:pos="1687"/>
              </w:tabs>
              <w:spacing w:before="55" w:after="30"/>
              <w:jc w:val="right"/>
            </w:pPr>
            <w:r>
              <w:rPr>
                <w:b/>
                <w:color w:val="000000"/>
                <w:sz w:val="20"/>
              </w:rPr>
              <w:tab/>
              <w:t>1,249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3C4CF5" w14:textId="77777777" w:rsidR="009246EC" w:rsidRDefault="009246EC">
            <w:pPr>
              <w:keepNext/>
            </w:pPr>
          </w:p>
        </w:tc>
        <w:tc>
          <w:tcPr>
            <w:tcW w:w="193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E611311" w14:textId="77777777" w:rsidR="009246EC" w:rsidRDefault="00000000">
            <w:pPr>
              <w:keepNext/>
              <w:tabs>
                <w:tab w:val="left" w:pos="1352"/>
                <w:tab w:val="left" w:pos="1867"/>
              </w:tabs>
              <w:spacing w:before="55" w:after="30"/>
              <w:jc w:val="right"/>
            </w:pPr>
            <w:r>
              <w:rPr>
                <w:color w:val="000000"/>
                <w:sz w:val="20"/>
              </w:rPr>
              <w:tab/>
              <w:t>1,064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2558A0" w14:textId="77777777" w:rsidR="009246EC" w:rsidRDefault="009246EC">
            <w:pPr>
              <w:keepNext/>
            </w:pPr>
          </w:p>
        </w:tc>
        <w:tc>
          <w:tcPr>
            <w:tcW w:w="195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CC5F015" w14:textId="77777777" w:rsidR="009246EC" w:rsidRDefault="00000000">
            <w:pPr>
              <w:keepNext/>
              <w:tabs>
                <w:tab w:val="left" w:pos="1517"/>
                <w:tab w:val="left" w:pos="1882"/>
              </w:tabs>
              <w:spacing w:before="55" w:after="30"/>
              <w:jc w:val="right"/>
            </w:pPr>
            <w:r>
              <w:rPr>
                <w:color w:val="000000"/>
                <w:sz w:val="20"/>
              </w:rPr>
              <w:tab/>
              <w:t>185</w:t>
            </w:r>
            <w:r>
              <w:rPr>
                <w:color w:val="000000"/>
                <w:sz w:val="20"/>
              </w:rPr>
              <w:tab/>
            </w:r>
          </w:p>
        </w:tc>
      </w:tr>
      <w:tr w:rsidR="009246EC" w14:paraId="665FCA3D" w14:textId="77777777">
        <w:trPr>
          <w:cantSplit/>
          <w:trHeight w:hRule="exact" w:val="315"/>
        </w:trPr>
        <w:tc>
          <w:tcPr>
            <w:tcW w:w="4500" w:type="dxa"/>
            <w:tcBorders>
              <w:top w:val="nil"/>
              <w:left w:val="nil"/>
              <w:bottom w:val="nil"/>
              <w:right w:val="nil"/>
            </w:tcBorders>
            <w:shd w:val="clear" w:color="auto" w:fill="FFFFFF"/>
            <w:tcMar>
              <w:top w:w="0" w:type="dxa"/>
              <w:left w:w="0" w:type="dxa"/>
              <w:bottom w:w="0" w:type="dxa"/>
              <w:right w:w="0" w:type="dxa"/>
            </w:tcMar>
            <w:vAlign w:val="bottom"/>
          </w:tcPr>
          <w:p w14:paraId="15964BFB" w14:textId="77777777" w:rsidR="009246EC" w:rsidRDefault="009246EC">
            <w:pPr>
              <w:keepNext/>
            </w:pPr>
          </w:p>
        </w:tc>
        <w:tc>
          <w:tcPr>
            <w:tcW w:w="17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1ED9B0C"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620468" w14:textId="77777777" w:rsidR="009246EC" w:rsidRDefault="009246EC">
            <w:pPr>
              <w:keepNext/>
            </w:pPr>
          </w:p>
        </w:tc>
        <w:tc>
          <w:tcPr>
            <w:tcW w:w="193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24FFCF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A7B0BA" w14:textId="77777777" w:rsidR="009246EC" w:rsidRDefault="009246EC">
            <w:pPr>
              <w:keepNext/>
            </w:pPr>
          </w:p>
        </w:tc>
        <w:tc>
          <w:tcPr>
            <w:tcW w:w="195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93376C3" w14:textId="77777777" w:rsidR="009246EC" w:rsidRDefault="009246EC">
            <w:pPr>
              <w:keepNext/>
            </w:pPr>
          </w:p>
        </w:tc>
      </w:tr>
      <w:tr w:rsidR="009246EC" w14:paraId="16CF714B" w14:textId="77777777">
        <w:trPr>
          <w:cantSplit/>
          <w:trHeight w:hRule="exact" w:val="285"/>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03DE82BC" w14:textId="77777777" w:rsidR="009246EC" w:rsidRDefault="00000000">
            <w:pPr>
              <w:keepNext/>
              <w:spacing w:before="75" w:after="30"/>
            </w:pPr>
            <w:r>
              <w:rPr>
                <w:b/>
                <w:color w:val="000000"/>
                <w:sz w:val="20"/>
              </w:rPr>
              <w:t>Cash Flows from Investing Activities:</w:t>
            </w:r>
          </w:p>
        </w:tc>
        <w:tc>
          <w:tcPr>
            <w:tcW w:w="1755" w:type="dxa"/>
            <w:tcBorders>
              <w:top w:val="nil"/>
              <w:left w:val="nil"/>
              <w:bottom w:val="nil"/>
              <w:right w:val="nil"/>
            </w:tcBorders>
            <w:shd w:val="clear" w:color="auto" w:fill="CCEEFF"/>
            <w:tcMar>
              <w:top w:w="0" w:type="dxa"/>
              <w:left w:w="0" w:type="dxa"/>
              <w:bottom w:w="0" w:type="dxa"/>
              <w:right w:w="0" w:type="dxa"/>
            </w:tcMar>
            <w:vAlign w:val="bottom"/>
          </w:tcPr>
          <w:p w14:paraId="0A4A05C5"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CC1521" w14:textId="77777777" w:rsidR="009246EC" w:rsidRDefault="009246EC">
            <w:pPr>
              <w:keepNext/>
            </w:pPr>
          </w:p>
        </w:tc>
        <w:tc>
          <w:tcPr>
            <w:tcW w:w="1935" w:type="dxa"/>
            <w:tcBorders>
              <w:top w:val="nil"/>
              <w:left w:val="nil"/>
              <w:bottom w:val="nil"/>
              <w:right w:val="nil"/>
            </w:tcBorders>
            <w:shd w:val="clear" w:color="auto" w:fill="CCEEFF"/>
            <w:tcMar>
              <w:top w:w="0" w:type="dxa"/>
              <w:left w:w="0" w:type="dxa"/>
              <w:bottom w:w="0" w:type="dxa"/>
              <w:right w:w="0" w:type="dxa"/>
            </w:tcMar>
            <w:vAlign w:val="bottom"/>
          </w:tcPr>
          <w:p w14:paraId="34538687"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5CC655" w14:textId="77777777" w:rsidR="009246EC" w:rsidRDefault="009246EC">
            <w:pPr>
              <w:keepNext/>
            </w:pPr>
          </w:p>
        </w:tc>
        <w:tc>
          <w:tcPr>
            <w:tcW w:w="1950" w:type="dxa"/>
            <w:tcBorders>
              <w:top w:val="nil"/>
              <w:left w:val="nil"/>
              <w:bottom w:val="nil"/>
              <w:right w:val="nil"/>
            </w:tcBorders>
            <w:shd w:val="clear" w:color="auto" w:fill="CCEEFF"/>
            <w:tcMar>
              <w:top w:w="0" w:type="dxa"/>
              <w:left w:w="0" w:type="dxa"/>
              <w:bottom w:w="0" w:type="dxa"/>
              <w:right w:w="0" w:type="dxa"/>
            </w:tcMar>
            <w:vAlign w:val="bottom"/>
          </w:tcPr>
          <w:p w14:paraId="193163D4" w14:textId="77777777" w:rsidR="009246EC" w:rsidRDefault="009246EC">
            <w:pPr>
              <w:keepNext/>
            </w:pPr>
          </w:p>
        </w:tc>
      </w:tr>
      <w:tr w:rsidR="009246EC" w14:paraId="211AD4CA" w14:textId="77777777">
        <w:trPr>
          <w:cantSplit/>
          <w:trHeight w:hRule="exact" w:val="300"/>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2F3A0358" w14:textId="77777777" w:rsidR="009246EC" w:rsidRDefault="00000000">
            <w:pPr>
              <w:keepNext/>
              <w:spacing w:before="75" w:after="30"/>
            </w:pPr>
            <w:r>
              <w:rPr>
                <w:color w:val="000000"/>
                <w:sz w:val="20"/>
              </w:rPr>
              <w:t>Property and equipment additions</w:t>
            </w:r>
          </w:p>
        </w:tc>
        <w:tc>
          <w:tcPr>
            <w:tcW w:w="1755" w:type="dxa"/>
            <w:tcBorders>
              <w:top w:val="nil"/>
              <w:left w:val="nil"/>
              <w:bottom w:val="nil"/>
              <w:right w:val="nil"/>
            </w:tcBorders>
            <w:shd w:val="clear" w:color="auto" w:fill="FFFFFF"/>
            <w:tcMar>
              <w:top w:w="0" w:type="dxa"/>
              <w:left w:w="0" w:type="dxa"/>
              <w:bottom w:w="0" w:type="dxa"/>
              <w:right w:w="15" w:type="dxa"/>
            </w:tcMar>
            <w:vAlign w:val="bottom"/>
          </w:tcPr>
          <w:p w14:paraId="5F9F0A2E" w14:textId="77777777" w:rsidR="009246EC" w:rsidRDefault="00000000">
            <w:pPr>
              <w:keepNext/>
              <w:tabs>
                <w:tab w:val="left" w:pos="1086"/>
              </w:tabs>
              <w:spacing w:before="75" w:after="30"/>
              <w:jc w:val="right"/>
            </w:pPr>
            <w:r>
              <w:rPr>
                <w:b/>
                <w:color w:val="000000"/>
                <w:sz w:val="20"/>
              </w:rPr>
              <w:tab/>
              <w:t>(1,588)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565DED" w14:textId="77777777" w:rsidR="009246EC" w:rsidRDefault="009246EC">
            <w:pPr>
              <w:keepNext/>
            </w:pPr>
          </w:p>
        </w:tc>
        <w:tc>
          <w:tcPr>
            <w:tcW w:w="1935" w:type="dxa"/>
            <w:tcBorders>
              <w:top w:val="nil"/>
              <w:left w:val="nil"/>
              <w:bottom w:val="nil"/>
              <w:right w:val="nil"/>
            </w:tcBorders>
            <w:shd w:val="clear" w:color="auto" w:fill="FFFFFF"/>
            <w:tcMar>
              <w:top w:w="0" w:type="dxa"/>
              <w:left w:w="0" w:type="dxa"/>
              <w:bottom w:w="0" w:type="dxa"/>
              <w:right w:w="15" w:type="dxa"/>
            </w:tcMar>
            <w:vAlign w:val="bottom"/>
          </w:tcPr>
          <w:p w14:paraId="535E376C" w14:textId="77777777" w:rsidR="009246EC" w:rsidRDefault="00000000">
            <w:pPr>
              <w:keepNext/>
              <w:tabs>
                <w:tab w:val="left" w:pos="1416"/>
              </w:tabs>
              <w:spacing w:before="75" w:after="30"/>
              <w:jc w:val="right"/>
            </w:pPr>
            <w:r>
              <w:rPr>
                <w:color w:val="000000"/>
                <w:sz w:val="20"/>
              </w:rPr>
              <w:tab/>
              <w:t>(963)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80FA7B" w14:textId="77777777" w:rsidR="009246EC" w:rsidRDefault="009246EC">
            <w:pPr>
              <w:keepNext/>
            </w:pPr>
          </w:p>
        </w:tc>
        <w:tc>
          <w:tcPr>
            <w:tcW w:w="1950" w:type="dxa"/>
            <w:tcBorders>
              <w:top w:val="nil"/>
              <w:left w:val="nil"/>
              <w:bottom w:val="nil"/>
              <w:right w:val="nil"/>
            </w:tcBorders>
            <w:shd w:val="clear" w:color="auto" w:fill="FFFFFF"/>
            <w:tcMar>
              <w:top w:w="0" w:type="dxa"/>
              <w:left w:w="0" w:type="dxa"/>
              <w:bottom w:w="0" w:type="dxa"/>
              <w:right w:w="15" w:type="dxa"/>
            </w:tcMar>
            <w:vAlign w:val="bottom"/>
          </w:tcPr>
          <w:p w14:paraId="4F162F21" w14:textId="77777777" w:rsidR="009246EC" w:rsidRDefault="00000000">
            <w:pPr>
              <w:keepNext/>
              <w:tabs>
                <w:tab w:val="left" w:pos="1431"/>
              </w:tabs>
              <w:spacing w:before="75" w:after="30"/>
              <w:jc w:val="right"/>
            </w:pPr>
            <w:r>
              <w:rPr>
                <w:color w:val="000000"/>
                <w:sz w:val="20"/>
              </w:rPr>
              <w:tab/>
              <w:t>(625)</w:t>
            </w:r>
          </w:p>
        </w:tc>
      </w:tr>
      <w:tr w:rsidR="009246EC" w14:paraId="6FB35D19" w14:textId="77777777">
        <w:trPr>
          <w:cantSplit/>
          <w:trHeight w:hRule="exact" w:val="300"/>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1D620E05" w14:textId="77777777" w:rsidR="009246EC" w:rsidRDefault="00000000">
            <w:pPr>
              <w:keepNext/>
              <w:spacing w:before="75" w:after="30"/>
            </w:pPr>
            <w:r>
              <w:rPr>
                <w:color w:val="000000"/>
                <w:sz w:val="20"/>
              </w:rPr>
              <w:t>Other investing activities</w:t>
            </w:r>
          </w:p>
        </w:tc>
        <w:tc>
          <w:tcPr>
            <w:tcW w:w="17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5C097FA" w14:textId="77777777" w:rsidR="009246EC" w:rsidRDefault="00000000">
            <w:pPr>
              <w:keepNext/>
              <w:tabs>
                <w:tab w:val="left" w:pos="1336"/>
              </w:tabs>
              <w:spacing w:before="75" w:after="30"/>
              <w:jc w:val="right"/>
            </w:pPr>
            <w:r>
              <w:rPr>
                <w:b/>
                <w:color w:val="000000"/>
                <w:sz w:val="20"/>
              </w:rPr>
              <w:tab/>
              <w:t>(35)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933A92" w14:textId="77777777" w:rsidR="009246EC" w:rsidRDefault="009246EC">
            <w:pPr>
              <w:keepNext/>
            </w:pPr>
          </w:p>
        </w:tc>
        <w:tc>
          <w:tcPr>
            <w:tcW w:w="19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3ACA55" w14:textId="77777777" w:rsidR="009246EC" w:rsidRDefault="00000000">
            <w:pPr>
              <w:keepNext/>
              <w:tabs>
                <w:tab w:val="left" w:pos="1516"/>
              </w:tabs>
              <w:spacing w:before="75" w:after="30"/>
              <w:jc w:val="right"/>
            </w:pPr>
            <w:r>
              <w:rPr>
                <w:color w:val="000000"/>
                <w:sz w:val="20"/>
              </w:rPr>
              <w:tab/>
              <w:t>(33)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70E9CF" w14:textId="77777777" w:rsidR="009246EC" w:rsidRDefault="009246EC">
            <w:pPr>
              <w:keepNext/>
            </w:pPr>
          </w:p>
        </w:tc>
        <w:tc>
          <w:tcPr>
            <w:tcW w:w="195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3C67641" w14:textId="77777777" w:rsidR="009246EC" w:rsidRDefault="00000000">
            <w:pPr>
              <w:keepNext/>
              <w:tabs>
                <w:tab w:val="left" w:pos="1631"/>
              </w:tabs>
              <w:spacing w:before="75" w:after="30"/>
              <w:jc w:val="right"/>
            </w:pPr>
            <w:r>
              <w:rPr>
                <w:color w:val="000000"/>
                <w:sz w:val="20"/>
              </w:rPr>
              <w:tab/>
              <w:t>(2)</w:t>
            </w:r>
          </w:p>
        </w:tc>
      </w:tr>
      <w:tr w:rsidR="009246EC" w14:paraId="306756E5" w14:textId="77777777">
        <w:trPr>
          <w:cantSplit/>
          <w:trHeight w:hRule="exact" w:val="285"/>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4F077ED8" w14:textId="77777777" w:rsidR="009246EC" w:rsidRDefault="00000000">
            <w:pPr>
              <w:keepNext/>
              <w:spacing w:before="55" w:after="30"/>
            </w:pPr>
            <w:r>
              <w:rPr>
                <w:b/>
                <w:color w:val="000000"/>
                <w:sz w:val="20"/>
              </w:rPr>
              <w:t>Net cash used in investing activities</w:t>
            </w:r>
          </w:p>
        </w:tc>
        <w:tc>
          <w:tcPr>
            <w:tcW w:w="17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D99FA8F" w14:textId="77777777" w:rsidR="009246EC" w:rsidRDefault="00000000">
            <w:pPr>
              <w:keepNext/>
              <w:tabs>
                <w:tab w:val="left" w:pos="1086"/>
              </w:tabs>
              <w:spacing w:before="55" w:after="30"/>
              <w:jc w:val="right"/>
            </w:pPr>
            <w:r>
              <w:rPr>
                <w:b/>
                <w:color w:val="000000"/>
                <w:sz w:val="20"/>
              </w:rPr>
              <w:tab/>
              <w:t>(1,623)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2E34D6" w14:textId="77777777" w:rsidR="009246EC" w:rsidRDefault="009246EC">
            <w:pPr>
              <w:keepNext/>
            </w:pPr>
          </w:p>
        </w:tc>
        <w:tc>
          <w:tcPr>
            <w:tcW w:w="19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2ADDD5E" w14:textId="77777777" w:rsidR="009246EC" w:rsidRDefault="00000000">
            <w:pPr>
              <w:keepNext/>
              <w:tabs>
                <w:tab w:val="left" w:pos="1416"/>
              </w:tabs>
              <w:spacing w:before="55" w:after="30"/>
              <w:jc w:val="right"/>
            </w:pPr>
            <w:r>
              <w:rPr>
                <w:color w:val="000000"/>
                <w:sz w:val="20"/>
              </w:rPr>
              <w:tab/>
              <w:t>(996)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124101" w14:textId="77777777" w:rsidR="009246EC" w:rsidRDefault="009246EC">
            <w:pPr>
              <w:keepNext/>
            </w:pPr>
          </w:p>
        </w:tc>
        <w:tc>
          <w:tcPr>
            <w:tcW w:w="195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E54A5BF" w14:textId="77777777" w:rsidR="009246EC" w:rsidRDefault="00000000">
            <w:pPr>
              <w:keepNext/>
              <w:tabs>
                <w:tab w:val="left" w:pos="1431"/>
              </w:tabs>
              <w:spacing w:before="55" w:after="30"/>
              <w:jc w:val="right"/>
            </w:pPr>
            <w:r>
              <w:rPr>
                <w:color w:val="000000"/>
                <w:sz w:val="20"/>
              </w:rPr>
              <w:tab/>
              <w:t>(627)</w:t>
            </w:r>
          </w:p>
        </w:tc>
      </w:tr>
      <w:tr w:rsidR="009246EC" w14:paraId="0400246A" w14:textId="77777777">
        <w:trPr>
          <w:cantSplit/>
          <w:trHeight w:hRule="exact" w:val="315"/>
        </w:trPr>
        <w:tc>
          <w:tcPr>
            <w:tcW w:w="4500" w:type="dxa"/>
            <w:tcBorders>
              <w:top w:val="nil"/>
              <w:left w:val="nil"/>
              <w:bottom w:val="nil"/>
              <w:right w:val="nil"/>
            </w:tcBorders>
            <w:shd w:val="clear" w:color="auto" w:fill="CCEEFF"/>
            <w:tcMar>
              <w:top w:w="0" w:type="dxa"/>
              <w:left w:w="0" w:type="dxa"/>
              <w:bottom w:w="0" w:type="dxa"/>
              <w:right w:w="0" w:type="dxa"/>
            </w:tcMar>
            <w:vAlign w:val="bottom"/>
          </w:tcPr>
          <w:p w14:paraId="077D661D" w14:textId="77777777" w:rsidR="009246EC" w:rsidRDefault="009246EC">
            <w:pPr>
              <w:keepNext/>
            </w:pPr>
          </w:p>
        </w:tc>
        <w:tc>
          <w:tcPr>
            <w:tcW w:w="175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0C30E9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14CA6C" w14:textId="77777777" w:rsidR="009246EC" w:rsidRDefault="009246EC">
            <w:pPr>
              <w:keepNext/>
            </w:pPr>
          </w:p>
        </w:tc>
        <w:tc>
          <w:tcPr>
            <w:tcW w:w="193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6A650F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7E3695" w14:textId="77777777" w:rsidR="009246EC" w:rsidRDefault="009246EC">
            <w:pPr>
              <w:keepNext/>
            </w:pPr>
          </w:p>
        </w:tc>
        <w:tc>
          <w:tcPr>
            <w:tcW w:w="1950"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2600B3D8" w14:textId="77777777" w:rsidR="009246EC" w:rsidRDefault="009246EC">
            <w:pPr>
              <w:keepNext/>
            </w:pPr>
          </w:p>
        </w:tc>
      </w:tr>
      <w:tr w:rsidR="009246EC" w14:paraId="4D03407E" w14:textId="77777777">
        <w:trPr>
          <w:cantSplit/>
          <w:trHeight w:hRule="exact" w:val="285"/>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148199CD" w14:textId="77777777" w:rsidR="009246EC" w:rsidRDefault="00000000">
            <w:pPr>
              <w:keepNext/>
              <w:spacing w:before="55" w:after="30"/>
            </w:pPr>
            <w:r>
              <w:rPr>
                <w:b/>
                <w:color w:val="000000"/>
                <w:sz w:val="20"/>
              </w:rPr>
              <w:t>Cash Flows from Financing Activities</w:t>
            </w:r>
          </w:p>
        </w:tc>
        <w:tc>
          <w:tcPr>
            <w:tcW w:w="17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AF61627" w14:textId="77777777" w:rsidR="009246EC" w:rsidRDefault="00000000">
            <w:pPr>
              <w:keepNext/>
              <w:tabs>
                <w:tab w:val="left" w:pos="1236"/>
              </w:tabs>
              <w:spacing w:before="55" w:after="30"/>
              <w:jc w:val="right"/>
            </w:pPr>
            <w:r>
              <w:rPr>
                <w:b/>
                <w:color w:val="000000"/>
                <w:sz w:val="20"/>
              </w:rPr>
              <w:tab/>
              <w:t>(199)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BCB759" w14:textId="77777777" w:rsidR="009246EC" w:rsidRDefault="009246EC">
            <w:pPr>
              <w:keepNext/>
            </w:pPr>
          </w:p>
        </w:tc>
        <w:tc>
          <w:tcPr>
            <w:tcW w:w="19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BD2C1BA" w14:textId="77777777" w:rsidR="009246EC" w:rsidRDefault="00000000">
            <w:pPr>
              <w:keepNext/>
              <w:tabs>
                <w:tab w:val="left" w:pos="1416"/>
              </w:tabs>
              <w:spacing w:before="55" w:after="30"/>
              <w:jc w:val="right"/>
            </w:pPr>
            <w:r>
              <w:rPr>
                <w:color w:val="000000"/>
                <w:sz w:val="20"/>
              </w:rPr>
              <w:tab/>
              <w:t>(490)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5EC1BB" w14:textId="77777777" w:rsidR="009246EC" w:rsidRDefault="009246EC">
            <w:pPr>
              <w:keepNext/>
            </w:pPr>
          </w:p>
        </w:tc>
        <w:tc>
          <w:tcPr>
            <w:tcW w:w="195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13AEF84" w14:textId="77777777" w:rsidR="009246EC" w:rsidRDefault="00000000">
            <w:pPr>
              <w:keepNext/>
              <w:tabs>
                <w:tab w:val="left" w:pos="1517"/>
                <w:tab w:val="left" w:pos="1882"/>
              </w:tabs>
              <w:spacing w:before="55" w:after="30"/>
              <w:jc w:val="right"/>
            </w:pPr>
            <w:r>
              <w:rPr>
                <w:color w:val="000000"/>
                <w:sz w:val="20"/>
              </w:rPr>
              <w:tab/>
              <w:t>291</w:t>
            </w:r>
            <w:r>
              <w:rPr>
                <w:color w:val="000000"/>
                <w:sz w:val="20"/>
              </w:rPr>
              <w:tab/>
            </w:r>
          </w:p>
        </w:tc>
      </w:tr>
      <w:tr w:rsidR="009246EC" w14:paraId="4123E76B" w14:textId="77777777">
        <w:trPr>
          <w:cantSplit/>
          <w:trHeight w:hRule="exact" w:val="315"/>
        </w:trPr>
        <w:tc>
          <w:tcPr>
            <w:tcW w:w="4500" w:type="dxa"/>
            <w:tcBorders>
              <w:top w:val="nil"/>
              <w:left w:val="nil"/>
              <w:bottom w:val="nil"/>
              <w:right w:val="nil"/>
            </w:tcBorders>
            <w:shd w:val="clear" w:color="auto" w:fill="CCEEFF"/>
            <w:tcMar>
              <w:top w:w="0" w:type="dxa"/>
              <w:left w:w="0" w:type="dxa"/>
              <w:bottom w:w="0" w:type="dxa"/>
              <w:right w:w="0" w:type="dxa"/>
            </w:tcMar>
            <w:vAlign w:val="bottom"/>
          </w:tcPr>
          <w:p w14:paraId="10CDFBB1" w14:textId="77777777" w:rsidR="009246EC" w:rsidRDefault="009246EC">
            <w:pPr>
              <w:keepNext/>
            </w:pPr>
          </w:p>
        </w:tc>
        <w:tc>
          <w:tcPr>
            <w:tcW w:w="17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93D730B"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733A3F" w14:textId="77777777" w:rsidR="009246EC" w:rsidRDefault="009246EC">
            <w:pPr>
              <w:keepNext/>
            </w:pPr>
          </w:p>
        </w:tc>
        <w:tc>
          <w:tcPr>
            <w:tcW w:w="19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08E6724"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17AB44" w14:textId="77777777" w:rsidR="009246EC" w:rsidRDefault="009246EC">
            <w:pPr>
              <w:keepNext/>
            </w:pPr>
          </w:p>
        </w:tc>
        <w:tc>
          <w:tcPr>
            <w:tcW w:w="195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1122BB7" w14:textId="77777777" w:rsidR="009246EC" w:rsidRDefault="009246EC">
            <w:pPr>
              <w:keepNext/>
            </w:pPr>
          </w:p>
        </w:tc>
      </w:tr>
      <w:tr w:rsidR="009246EC" w14:paraId="4662F4B8" w14:textId="77777777">
        <w:trPr>
          <w:cantSplit/>
          <w:trHeight w:hRule="exact" w:val="300"/>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1971C8D8" w14:textId="77777777" w:rsidR="009246EC" w:rsidRDefault="00000000">
            <w:pPr>
              <w:keepNext/>
              <w:spacing w:before="75" w:after="30"/>
            </w:pPr>
            <w:r>
              <w:rPr>
                <w:color w:val="000000"/>
                <w:sz w:val="20"/>
              </w:rPr>
              <w:t>Net decrease in cash and cash equivalents</w:t>
            </w:r>
          </w:p>
        </w:tc>
        <w:tc>
          <w:tcPr>
            <w:tcW w:w="1755" w:type="dxa"/>
            <w:tcBorders>
              <w:top w:val="nil"/>
              <w:left w:val="nil"/>
              <w:bottom w:val="nil"/>
              <w:right w:val="nil"/>
            </w:tcBorders>
            <w:shd w:val="clear" w:color="auto" w:fill="FFFFFF"/>
            <w:tcMar>
              <w:top w:w="0" w:type="dxa"/>
              <w:left w:w="0" w:type="dxa"/>
              <w:bottom w:w="0" w:type="dxa"/>
              <w:right w:w="15" w:type="dxa"/>
            </w:tcMar>
            <w:vAlign w:val="bottom"/>
          </w:tcPr>
          <w:p w14:paraId="3D32B932" w14:textId="77777777" w:rsidR="009246EC" w:rsidRDefault="00000000">
            <w:pPr>
              <w:keepNext/>
              <w:tabs>
                <w:tab w:val="left" w:pos="1236"/>
              </w:tabs>
              <w:spacing w:before="75" w:after="30"/>
              <w:jc w:val="right"/>
            </w:pPr>
            <w:r>
              <w:rPr>
                <w:b/>
                <w:color w:val="000000"/>
                <w:sz w:val="20"/>
              </w:rPr>
              <w:tab/>
              <w:t>(573)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F78BE1" w14:textId="77777777" w:rsidR="009246EC" w:rsidRDefault="009246EC">
            <w:pPr>
              <w:keepNext/>
            </w:pPr>
          </w:p>
        </w:tc>
        <w:tc>
          <w:tcPr>
            <w:tcW w:w="1935" w:type="dxa"/>
            <w:tcBorders>
              <w:top w:val="nil"/>
              <w:left w:val="nil"/>
              <w:bottom w:val="nil"/>
              <w:right w:val="nil"/>
            </w:tcBorders>
            <w:shd w:val="clear" w:color="auto" w:fill="FFFFFF"/>
            <w:tcMar>
              <w:top w:w="0" w:type="dxa"/>
              <w:left w:w="0" w:type="dxa"/>
              <w:bottom w:w="0" w:type="dxa"/>
              <w:right w:w="15" w:type="dxa"/>
            </w:tcMar>
            <w:vAlign w:val="bottom"/>
          </w:tcPr>
          <w:p w14:paraId="7CBE12F9" w14:textId="77777777" w:rsidR="009246EC" w:rsidRDefault="00000000">
            <w:pPr>
              <w:keepNext/>
              <w:tabs>
                <w:tab w:val="left" w:pos="1416"/>
              </w:tabs>
              <w:spacing w:before="75" w:after="30"/>
              <w:jc w:val="right"/>
            </w:pPr>
            <w:r>
              <w:rPr>
                <w:color w:val="000000"/>
                <w:sz w:val="20"/>
              </w:rPr>
              <w:tab/>
              <w:t>(422)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EACB4D" w14:textId="77777777" w:rsidR="009246EC" w:rsidRDefault="009246EC">
            <w:pPr>
              <w:keepNext/>
            </w:pPr>
          </w:p>
        </w:tc>
        <w:tc>
          <w:tcPr>
            <w:tcW w:w="1950" w:type="dxa"/>
            <w:tcBorders>
              <w:top w:val="nil"/>
              <w:left w:val="nil"/>
              <w:bottom w:val="nil"/>
              <w:right w:val="nil"/>
            </w:tcBorders>
            <w:shd w:val="clear" w:color="auto" w:fill="FFFFFF"/>
            <w:tcMar>
              <w:top w:w="0" w:type="dxa"/>
              <w:left w:w="0" w:type="dxa"/>
              <w:bottom w:w="0" w:type="dxa"/>
              <w:right w:w="15" w:type="dxa"/>
            </w:tcMar>
            <w:vAlign w:val="bottom"/>
          </w:tcPr>
          <w:p w14:paraId="248611BB" w14:textId="77777777" w:rsidR="009246EC" w:rsidRDefault="00000000">
            <w:pPr>
              <w:keepNext/>
              <w:tabs>
                <w:tab w:val="left" w:pos="1431"/>
              </w:tabs>
              <w:spacing w:before="75" w:after="30"/>
              <w:jc w:val="right"/>
            </w:pPr>
            <w:r>
              <w:rPr>
                <w:color w:val="000000"/>
                <w:sz w:val="20"/>
              </w:rPr>
              <w:tab/>
              <w:t>(151)</w:t>
            </w:r>
          </w:p>
        </w:tc>
      </w:tr>
      <w:tr w:rsidR="009246EC" w14:paraId="2B597F55" w14:textId="77777777">
        <w:trPr>
          <w:cantSplit/>
          <w:trHeight w:hRule="exact" w:val="495"/>
        </w:trPr>
        <w:tc>
          <w:tcPr>
            <w:tcW w:w="4500" w:type="dxa"/>
            <w:tcBorders>
              <w:top w:val="nil"/>
              <w:left w:val="nil"/>
              <w:bottom w:val="nil"/>
              <w:right w:val="nil"/>
            </w:tcBorders>
            <w:shd w:val="clear" w:color="auto" w:fill="CCEEFF"/>
            <w:tcMar>
              <w:top w:w="0" w:type="dxa"/>
              <w:left w:w="53" w:type="dxa"/>
              <w:bottom w:w="0" w:type="dxa"/>
              <w:right w:w="53" w:type="dxa"/>
            </w:tcMar>
            <w:vAlign w:val="bottom"/>
          </w:tcPr>
          <w:p w14:paraId="5D53231D" w14:textId="77777777" w:rsidR="009246EC" w:rsidRDefault="00000000">
            <w:pPr>
              <w:keepNext/>
              <w:spacing w:before="75" w:after="30"/>
              <w:rPr>
                <w:sz w:val="20"/>
              </w:rPr>
            </w:pPr>
            <w:r>
              <w:rPr>
                <w:sz w:val="20"/>
              </w:rPr>
              <w:t>Cash, cash equivalents, and restricted cash at beginning of period</w:t>
            </w:r>
            <w:r>
              <w:rPr>
                <w:sz w:val="20"/>
                <w:vertAlign w:val="superscript"/>
              </w:rPr>
              <w:t>(c)</w:t>
            </w:r>
          </w:p>
        </w:tc>
        <w:tc>
          <w:tcPr>
            <w:tcW w:w="17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976FB6E" w14:textId="77777777" w:rsidR="009246EC" w:rsidRDefault="00000000">
            <w:pPr>
              <w:keepNext/>
              <w:tabs>
                <w:tab w:val="left" w:pos="1172"/>
                <w:tab w:val="left" w:pos="1687"/>
              </w:tabs>
              <w:spacing w:before="75" w:after="30"/>
              <w:jc w:val="right"/>
            </w:pPr>
            <w:r>
              <w:rPr>
                <w:b/>
                <w:color w:val="000000"/>
                <w:sz w:val="20"/>
              </w:rPr>
              <w:tab/>
              <w:t>1,257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989A61" w14:textId="77777777" w:rsidR="009246EC" w:rsidRDefault="009246EC">
            <w:pPr>
              <w:keepNext/>
            </w:pPr>
          </w:p>
        </w:tc>
        <w:tc>
          <w:tcPr>
            <w:tcW w:w="19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D6758E6" w14:textId="77777777" w:rsidR="009246EC" w:rsidRDefault="00000000">
            <w:pPr>
              <w:keepNext/>
              <w:tabs>
                <w:tab w:val="left" w:pos="1352"/>
                <w:tab w:val="left" w:pos="1867"/>
              </w:tabs>
              <w:spacing w:before="75" w:after="30"/>
              <w:jc w:val="right"/>
            </w:pPr>
            <w:r>
              <w:rPr>
                <w:color w:val="000000"/>
                <w:sz w:val="20"/>
              </w:rPr>
              <w:tab/>
              <w:t>1,257</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CA4B57" w14:textId="77777777" w:rsidR="009246EC" w:rsidRDefault="009246EC">
            <w:pPr>
              <w:keepNext/>
            </w:pPr>
          </w:p>
        </w:tc>
        <w:tc>
          <w:tcPr>
            <w:tcW w:w="195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B93601" w14:textId="77777777" w:rsidR="009246EC" w:rsidRDefault="00000000">
            <w:pPr>
              <w:keepNext/>
              <w:tabs>
                <w:tab w:val="left" w:pos="1517"/>
                <w:tab w:val="left" w:pos="1882"/>
              </w:tabs>
              <w:spacing w:before="75" w:after="30"/>
              <w:jc w:val="right"/>
            </w:pPr>
            <w:r>
              <w:rPr>
                <w:color w:val="000000"/>
                <w:sz w:val="20"/>
              </w:rPr>
              <w:tab/>
              <w:t>835</w:t>
            </w:r>
            <w:r>
              <w:rPr>
                <w:color w:val="000000"/>
                <w:sz w:val="20"/>
              </w:rPr>
              <w:tab/>
            </w:r>
          </w:p>
        </w:tc>
      </w:tr>
      <w:tr w:rsidR="009246EC" w14:paraId="30E1E75B" w14:textId="77777777">
        <w:trPr>
          <w:cantSplit/>
          <w:trHeight w:hRule="exact" w:val="495"/>
        </w:trPr>
        <w:tc>
          <w:tcPr>
            <w:tcW w:w="4500" w:type="dxa"/>
            <w:tcBorders>
              <w:top w:val="nil"/>
              <w:left w:val="nil"/>
              <w:bottom w:val="nil"/>
              <w:right w:val="nil"/>
            </w:tcBorders>
            <w:shd w:val="clear" w:color="auto" w:fill="FFFFFF"/>
            <w:tcMar>
              <w:top w:w="0" w:type="dxa"/>
              <w:left w:w="53" w:type="dxa"/>
              <w:bottom w:w="0" w:type="dxa"/>
              <w:right w:w="53" w:type="dxa"/>
            </w:tcMar>
            <w:vAlign w:val="bottom"/>
          </w:tcPr>
          <w:p w14:paraId="2376B7D9" w14:textId="77777777" w:rsidR="009246EC" w:rsidRDefault="00000000">
            <w:pPr>
              <w:spacing w:before="55" w:after="30"/>
              <w:outlineLvl w:val="0"/>
              <w:rPr>
                <w:b/>
                <w:sz w:val="20"/>
              </w:rPr>
            </w:pPr>
            <w:r>
              <w:rPr>
                <w:b/>
                <w:sz w:val="20"/>
              </w:rPr>
              <w:t>Cash, cash equivalents, and restricted cash at end of period</w:t>
            </w:r>
            <w:r>
              <w:rPr>
                <w:b/>
                <w:sz w:val="20"/>
                <w:vertAlign w:val="superscript"/>
              </w:rPr>
              <w:t>(c)</w:t>
            </w:r>
          </w:p>
        </w:tc>
        <w:tc>
          <w:tcPr>
            <w:tcW w:w="17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C77BCC0" w14:textId="77777777" w:rsidR="009246EC" w:rsidRDefault="00000000">
            <w:pPr>
              <w:tabs>
                <w:tab w:val="left" w:pos="1322"/>
                <w:tab w:val="left" w:pos="1687"/>
              </w:tabs>
              <w:spacing w:before="55" w:after="30"/>
              <w:jc w:val="right"/>
            </w:pPr>
            <w:r>
              <w:rPr>
                <w:b/>
                <w:color w:val="000000"/>
                <w:sz w:val="20"/>
              </w:rPr>
              <w:t>$</w:t>
            </w:r>
            <w:r>
              <w:rPr>
                <w:b/>
                <w:color w:val="000000"/>
                <w:sz w:val="20"/>
              </w:rPr>
              <w:tab/>
              <w:t>684</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90DF14" w14:textId="77777777" w:rsidR="009246EC" w:rsidRDefault="009246EC"/>
        </w:tc>
        <w:tc>
          <w:tcPr>
            <w:tcW w:w="193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8CAC720" w14:textId="77777777" w:rsidR="009246EC" w:rsidRDefault="00000000">
            <w:pPr>
              <w:tabs>
                <w:tab w:val="left" w:pos="1502"/>
                <w:tab w:val="left" w:pos="1867"/>
              </w:tabs>
              <w:spacing w:before="55" w:after="30"/>
              <w:jc w:val="right"/>
            </w:pPr>
            <w:r>
              <w:rPr>
                <w:color w:val="000000"/>
                <w:sz w:val="20"/>
              </w:rPr>
              <w:t>$</w:t>
            </w:r>
            <w:r>
              <w:rPr>
                <w:color w:val="000000"/>
                <w:sz w:val="20"/>
              </w:rPr>
              <w:tab/>
              <w:t>835</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45EDB2" w14:textId="77777777" w:rsidR="009246EC" w:rsidRDefault="009246EC"/>
        </w:tc>
        <w:tc>
          <w:tcPr>
            <w:tcW w:w="195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3BC7BB0" w14:textId="77777777" w:rsidR="009246EC" w:rsidRDefault="00000000">
            <w:pPr>
              <w:tabs>
                <w:tab w:val="left" w:pos="1517"/>
                <w:tab w:val="left" w:pos="1882"/>
              </w:tabs>
              <w:spacing w:before="55" w:after="30"/>
              <w:jc w:val="right"/>
            </w:pPr>
            <w:r>
              <w:rPr>
                <w:color w:val="000000"/>
                <w:sz w:val="20"/>
              </w:rPr>
              <w:t>$</w:t>
            </w:r>
            <w:r>
              <w:rPr>
                <w:color w:val="000000"/>
                <w:sz w:val="20"/>
              </w:rPr>
              <w:tab/>
              <w:t>684</w:t>
            </w:r>
            <w:r>
              <w:rPr>
                <w:color w:val="000000"/>
                <w:sz w:val="20"/>
              </w:rPr>
              <w:tab/>
            </w:r>
          </w:p>
        </w:tc>
      </w:tr>
    </w:tbl>
    <w:p w14:paraId="65754E6C" w14:textId="77777777" w:rsidR="009246EC" w:rsidRDefault="00000000">
      <w:pPr>
        <w:spacing w:line="288" w:lineRule="auto"/>
        <w:ind w:left="360" w:hanging="360"/>
        <w:rPr>
          <w:sz w:val="18"/>
        </w:rPr>
      </w:pPr>
      <w:r>
        <w:rPr>
          <w:sz w:val="18"/>
        </w:rPr>
        <w:t xml:space="preserve">(a)  As reported in Form 10-Q for the </w:t>
      </w:r>
      <w:r>
        <w:rPr>
          <w:color w:val="000000"/>
          <w:sz w:val="18"/>
        </w:rPr>
        <w:t>third</w:t>
      </w:r>
      <w:r>
        <w:rPr>
          <w:sz w:val="18"/>
        </w:rPr>
        <w:t xml:space="preserve"> quarter of </w:t>
      </w:r>
      <w:r>
        <w:rPr>
          <w:color w:val="000000"/>
          <w:sz w:val="18"/>
        </w:rPr>
        <w:t>2025</w:t>
      </w:r>
      <w:r>
        <w:rPr>
          <w:sz w:val="18"/>
        </w:rPr>
        <w:t xml:space="preserve">. </w:t>
      </w:r>
    </w:p>
    <w:p w14:paraId="604E6032" w14:textId="77777777" w:rsidR="009246EC" w:rsidRDefault="00000000">
      <w:pPr>
        <w:spacing w:line="288" w:lineRule="auto"/>
        <w:ind w:left="360" w:hanging="360"/>
        <w:rPr>
          <w:sz w:val="18"/>
        </w:rPr>
      </w:pPr>
      <w:r>
        <w:rPr>
          <w:sz w:val="18"/>
        </w:rPr>
        <w:t xml:space="preserve">(b)  Cash flows for the three months ended December 31, </w:t>
      </w:r>
      <w:proofErr w:type="gramStart"/>
      <w:r>
        <w:rPr>
          <w:sz w:val="18"/>
        </w:rPr>
        <w:t>2025</w:t>
      </w:r>
      <w:proofErr w:type="gramEnd"/>
      <w:r>
        <w:rPr>
          <w:sz w:val="18"/>
        </w:rPr>
        <w:t xml:space="preserve"> can be calculated by subtracting cash flows for the nine months ended</w:t>
      </w:r>
    </w:p>
    <w:p w14:paraId="39CD4BA3" w14:textId="77777777" w:rsidR="009246EC" w:rsidRDefault="00000000">
      <w:pPr>
        <w:spacing w:line="288" w:lineRule="auto"/>
        <w:ind w:left="360" w:hanging="360"/>
        <w:rPr>
          <w:sz w:val="18"/>
        </w:rPr>
      </w:pPr>
      <w:r>
        <w:rPr>
          <w:color w:val="000000"/>
          <w:sz w:val="18"/>
        </w:rPr>
        <w:t>September 30, 2025</w:t>
      </w:r>
      <w:r>
        <w:rPr>
          <w:sz w:val="18"/>
        </w:rPr>
        <w:t xml:space="preserve">, as reported in Form 10-Q for the </w:t>
      </w:r>
      <w:r>
        <w:rPr>
          <w:color w:val="000000"/>
          <w:sz w:val="18"/>
        </w:rPr>
        <w:t>third</w:t>
      </w:r>
      <w:r>
        <w:rPr>
          <w:sz w:val="18"/>
        </w:rPr>
        <w:t xml:space="preserve"> quarter </w:t>
      </w:r>
      <w:r>
        <w:rPr>
          <w:color w:val="000000"/>
          <w:sz w:val="18"/>
        </w:rPr>
        <w:t>2025</w:t>
      </w:r>
      <w:r>
        <w:rPr>
          <w:sz w:val="18"/>
        </w:rPr>
        <w:t xml:space="preserve">, from the year ended </w:t>
      </w:r>
      <w:r>
        <w:rPr>
          <w:color w:val="000000"/>
          <w:sz w:val="18"/>
        </w:rPr>
        <w:t>December 31, 2025</w:t>
      </w:r>
      <w:r>
        <w:rPr>
          <w:sz w:val="18"/>
        </w:rPr>
        <w:t>.</w:t>
      </w:r>
    </w:p>
    <w:p w14:paraId="13DB6E28" w14:textId="77777777" w:rsidR="009246EC" w:rsidRDefault="00000000">
      <w:pPr>
        <w:spacing w:line="288" w:lineRule="auto"/>
        <w:rPr>
          <w:sz w:val="18"/>
        </w:rPr>
      </w:pPr>
      <w:r>
        <w:rPr>
          <w:sz w:val="18"/>
        </w:rPr>
        <w:t>(c)  Cash, cash equivalents, and restricted cash shown in the Summary Cash Flow consists of restricted cash presented within Restricted Cash as well as certain restricted cash balances presented within Other noncurrent assets in the condensed consolidated balance sheets.</w:t>
      </w:r>
    </w:p>
    <w:p w14:paraId="641DA203" w14:textId="77777777" w:rsidR="009246EC" w:rsidRDefault="009246EC">
      <w:pPr>
        <w:spacing w:line="288" w:lineRule="auto"/>
        <w:rPr>
          <w:sz w:val="18"/>
        </w:rPr>
      </w:pPr>
    </w:p>
    <w:p w14:paraId="5FDD30BE" w14:textId="77777777" w:rsidR="009246EC" w:rsidRDefault="00000000">
      <w:pPr>
        <w:spacing w:line="288" w:lineRule="auto"/>
        <w:ind w:left="270" w:hanging="270"/>
        <w:rPr>
          <w:sz w:val="18"/>
        </w:rPr>
      </w:pPr>
      <w:r>
        <w:rPr>
          <w:sz w:val="18"/>
        </w:rPr>
        <w:t xml:space="preserve"> </w:t>
      </w:r>
    </w:p>
    <w:p w14:paraId="43A3D931" w14:textId="77777777" w:rsidR="009246EC" w:rsidRDefault="009246EC">
      <w:pPr>
        <w:spacing w:line="288" w:lineRule="auto"/>
        <w:ind w:left="-360"/>
        <w:rPr>
          <w:sz w:val="18"/>
        </w:rPr>
      </w:pPr>
    </w:p>
    <w:p w14:paraId="7FD0036A" w14:textId="77777777" w:rsidR="009246EC" w:rsidRDefault="009246EC">
      <w:pPr>
        <w:spacing w:line="288" w:lineRule="auto"/>
        <w:ind w:left="-360"/>
        <w:rPr>
          <w:sz w:val="18"/>
        </w:rPr>
      </w:pPr>
    </w:p>
    <w:p w14:paraId="6A1FF8CF" w14:textId="77777777" w:rsidR="009246EC" w:rsidRDefault="009246EC">
      <w:pPr>
        <w:spacing w:line="288" w:lineRule="auto"/>
        <w:ind w:left="-360"/>
        <w:rPr>
          <w:sz w:val="18"/>
        </w:rPr>
        <w:sectPr w:rsidR="009246EC">
          <w:pgSz w:w="12240" w:h="15840"/>
          <w:pgMar w:top="855" w:right="990" w:bottom="855" w:left="990" w:header="0" w:footer="270" w:gutter="0"/>
          <w:cols w:space="708"/>
        </w:sectPr>
      </w:pPr>
    </w:p>
    <w:p w14:paraId="67990E6A" w14:textId="77777777" w:rsidR="009246EC" w:rsidRDefault="00000000">
      <w:pPr>
        <w:keepNext/>
        <w:keepLines/>
        <w:widowControl w:val="0"/>
        <w:spacing w:line="288" w:lineRule="auto"/>
        <w:outlineLvl w:val="0"/>
        <w:rPr>
          <w:b/>
          <w:sz w:val="20"/>
        </w:rPr>
      </w:pPr>
      <w:bookmarkStart w:id="3" w:name="Section7"/>
      <w:bookmarkEnd w:id="3"/>
      <w:r>
        <w:rPr>
          <w:b/>
          <w:sz w:val="20"/>
        </w:rPr>
        <w:lastRenderedPageBreak/>
        <w:t xml:space="preserve">SPECIAL </w:t>
      </w:r>
      <w:r>
        <w:rPr>
          <w:b/>
          <w:color w:val="000000"/>
          <w:sz w:val="20"/>
        </w:rPr>
        <w:t>ITEMS</w:t>
      </w:r>
      <w:r>
        <w:rPr>
          <w:b/>
          <w:sz w:val="20"/>
        </w:rPr>
        <w:t xml:space="preserve"> (unaudited)</w:t>
      </w:r>
    </w:p>
    <w:p w14:paraId="75CAE3F4" w14:textId="77777777" w:rsidR="009246EC" w:rsidRDefault="009246EC">
      <w:pPr>
        <w:keepNext/>
        <w:keepLines/>
        <w:widowControl w:val="0"/>
        <w:spacing w:line="288" w:lineRule="auto"/>
        <w:rPr>
          <w:b/>
          <w:sz w:val="20"/>
        </w:rPr>
      </w:pPr>
    </w:p>
    <w:p w14:paraId="0397F39E" w14:textId="77777777" w:rsidR="009246EC" w:rsidRDefault="00000000">
      <w:pPr>
        <w:keepNext/>
        <w:keepLines/>
        <w:widowControl w:val="0"/>
        <w:spacing w:line="288" w:lineRule="auto"/>
        <w:rPr>
          <w:b/>
          <w:sz w:val="20"/>
        </w:rPr>
      </w:pPr>
      <w:r>
        <w:rPr>
          <w:sz w:val="20"/>
        </w:rPr>
        <w:t>Air Group has classified certain operating and non-operating activity as special items due to their unusual or infrequently occurring nature. We believe disclosing information about these items separately improves comparable year-over-year analysis and allows stakeholders to better understand our results of operations. A description of the special items is provided below.</w:t>
      </w:r>
    </w:p>
    <w:p w14:paraId="77699E21" w14:textId="77777777" w:rsidR="009246EC" w:rsidRDefault="009246EC">
      <w:pPr>
        <w:keepNext/>
        <w:keepLines/>
        <w:widowControl w:val="0"/>
        <w:spacing w:line="288" w:lineRule="auto"/>
        <w:rPr>
          <w:sz w:val="20"/>
        </w:rPr>
      </w:pPr>
    </w:p>
    <w:p w14:paraId="29E45EDC" w14:textId="77777777" w:rsidR="009246EC" w:rsidRDefault="00000000">
      <w:pPr>
        <w:keepNext/>
        <w:keepLines/>
        <w:widowControl w:val="0"/>
        <w:spacing w:line="288" w:lineRule="auto"/>
        <w:rPr>
          <w:i/>
          <w:sz w:val="20"/>
        </w:rPr>
      </w:pPr>
      <w:r>
        <w:rPr>
          <w:i/>
          <w:sz w:val="20"/>
        </w:rPr>
        <w:t xml:space="preserve">Integration costs: </w:t>
      </w:r>
      <w:r>
        <w:rPr>
          <w:sz w:val="20"/>
        </w:rPr>
        <w:t>Integration costs were associated with the acquisition of Hawaiian Airlines and consist of employee-related, legal and professional fees, technology, and other merger costs.</w:t>
      </w:r>
    </w:p>
    <w:p w14:paraId="3917F5F7" w14:textId="77777777" w:rsidR="009246EC" w:rsidRDefault="009246EC">
      <w:pPr>
        <w:keepNext/>
        <w:keepLines/>
        <w:widowControl w:val="0"/>
        <w:spacing w:line="288" w:lineRule="auto"/>
        <w:rPr>
          <w:color w:val="000000"/>
          <w:sz w:val="20"/>
          <w:highlight w:val="yellow"/>
        </w:rPr>
      </w:pPr>
    </w:p>
    <w:p w14:paraId="6743C89D" w14:textId="77777777" w:rsidR="009246EC" w:rsidRDefault="00000000">
      <w:pPr>
        <w:keepNext/>
        <w:keepLines/>
        <w:widowControl w:val="0"/>
        <w:spacing w:line="288" w:lineRule="auto"/>
        <w:rPr>
          <w:i/>
          <w:sz w:val="20"/>
        </w:rPr>
      </w:pPr>
      <w:r>
        <w:rPr>
          <w:i/>
          <w:sz w:val="20"/>
        </w:rPr>
        <w:t xml:space="preserve">Labor and other: </w:t>
      </w:r>
      <w:r>
        <w:rPr>
          <w:sz w:val="20"/>
        </w:rPr>
        <w:t>Labor and other costs in 2025 were primarily for changes to Alaska flight attendants' sick leave benefits pursuant to a new collective bargaining agreement. Costs in 2024 were primarily for retroactive pay for Alaska flight attendants pursuant to a tentative agreement and litigation costs related to the Virgin trademark license agreement.</w:t>
      </w:r>
    </w:p>
    <w:p w14:paraId="2E741E9B" w14:textId="77777777" w:rsidR="009246EC" w:rsidRDefault="009246EC">
      <w:pPr>
        <w:keepNext/>
        <w:keepLines/>
        <w:widowControl w:val="0"/>
        <w:spacing w:line="288" w:lineRule="auto"/>
        <w:rPr>
          <w:color w:val="000000"/>
          <w:sz w:val="20"/>
          <w:highlight w:val="yellow"/>
        </w:rPr>
      </w:pPr>
    </w:p>
    <w:p w14:paraId="37C6E58B" w14:textId="77777777" w:rsidR="009246EC" w:rsidRDefault="00000000">
      <w:pPr>
        <w:keepNext/>
        <w:keepLines/>
        <w:widowControl w:val="0"/>
        <w:spacing w:line="288" w:lineRule="auto"/>
        <w:rPr>
          <w:sz w:val="20"/>
        </w:rPr>
      </w:pPr>
      <w:r>
        <w:rPr>
          <w:i/>
          <w:sz w:val="20"/>
        </w:rPr>
        <w:t xml:space="preserve">Net non-operating: </w:t>
      </w:r>
      <w:r>
        <w:rPr>
          <w:sz w:val="20"/>
        </w:rPr>
        <w:t>The income in 2024 is primarily for gains on Hawaiian debt extinguishment in the fourth quarter.</w:t>
      </w:r>
    </w:p>
    <w:p w14:paraId="6460D90A" w14:textId="77777777" w:rsidR="009246EC" w:rsidRDefault="009246EC">
      <w:pPr>
        <w:keepNext/>
        <w:keepLines/>
        <w:widowControl w:val="0"/>
        <w:spacing w:line="288" w:lineRule="auto"/>
        <w:rPr>
          <w:b/>
          <w:sz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1395"/>
        <w:gridCol w:w="75"/>
        <w:gridCol w:w="1395"/>
        <w:gridCol w:w="60"/>
        <w:gridCol w:w="1395"/>
        <w:gridCol w:w="60"/>
        <w:gridCol w:w="1485"/>
      </w:tblGrid>
      <w:tr w:rsidR="009246EC" w14:paraId="3E3A5560" w14:textId="77777777">
        <w:trPr>
          <w:cantSplit/>
          <w:trHeight w:hRule="exact" w:val="495"/>
        </w:trPr>
        <w:tc>
          <w:tcPr>
            <w:tcW w:w="4575" w:type="dxa"/>
            <w:tcBorders>
              <w:top w:val="nil"/>
              <w:left w:val="nil"/>
              <w:bottom w:val="nil"/>
              <w:right w:val="nil"/>
            </w:tcBorders>
            <w:shd w:val="clear" w:color="auto" w:fill="84B4D4"/>
            <w:tcMar>
              <w:top w:w="0" w:type="dxa"/>
              <w:left w:w="0" w:type="dxa"/>
              <w:bottom w:w="0" w:type="dxa"/>
              <w:right w:w="0" w:type="dxa"/>
            </w:tcMar>
            <w:vAlign w:val="bottom"/>
          </w:tcPr>
          <w:p w14:paraId="727342C6" w14:textId="77777777" w:rsidR="009246EC" w:rsidRDefault="009246EC">
            <w:pPr>
              <w:keepNext/>
            </w:pPr>
          </w:p>
        </w:tc>
        <w:tc>
          <w:tcPr>
            <w:tcW w:w="2865" w:type="dxa"/>
            <w:gridSpan w:val="3"/>
            <w:tcBorders>
              <w:top w:val="nil"/>
              <w:left w:val="nil"/>
              <w:bottom w:val="nil"/>
              <w:right w:val="nil"/>
            </w:tcBorders>
            <w:shd w:val="clear" w:color="auto" w:fill="84B4D4"/>
            <w:tcMar>
              <w:top w:w="0" w:type="dxa"/>
              <w:left w:w="53" w:type="dxa"/>
              <w:bottom w:w="0" w:type="dxa"/>
              <w:right w:w="53" w:type="dxa"/>
            </w:tcMar>
            <w:vAlign w:val="bottom"/>
          </w:tcPr>
          <w:p w14:paraId="4AD5A695" w14:textId="77777777" w:rsidR="009246EC" w:rsidRDefault="00000000">
            <w:pPr>
              <w:keepNext/>
              <w:spacing w:before="75" w:after="30"/>
              <w:jc w:val="center"/>
            </w:pPr>
            <w:r>
              <w:rPr>
                <w:b/>
                <w:color w:val="000000"/>
                <w:sz w:val="20"/>
              </w:rPr>
              <w:t>Three Months Ended December 31,</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01647754" w14:textId="77777777" w:rsidR="009246EC" w:rsidRDefault="009246EC">
            <w:pPr>
              <w:keepNext/>
            </w:pPr>
          </w:p>
        </w:tc>
        <w:tc>
          <w:tcPr>
            <w:tcW w:w="2940" w:type="dxa"/>
            <w:gridSpan w:val="3"/>
            <w:tcBorders>
              <w:top w:val="nil"/>
              <w:left w:val="nil"/>
              <w:bottom w:val="single" w:sz="8" w:space="0" w:color="000000"/>
              <w:right w:val="nil"/>
            </w:tcBorders>
            <w:shd w:val="clear" w:color="auto" w:fill="84B4D4"/>
            <w:tcMar>
              <w:top w:w="0" w:type="dxa"/>
              <w:left w:w="53" w:type="dxa"/>
              <w:bottom w:w="0" w:type="dxa"/>
              <w:right w:w="53" w:type="dxa"/>
            </w:tcMar>
            <w:vAlign w:val="bottom"/>
          </w:tcPr>
          <w:p w14:paraId="064272CA" w14:textId="77777777" w:rsidR="009246EC" w:rsidRDefault="00000000">
            <w:pPr>
              <w:keepNext/>
              <w:spacing w:before="75" w:after="30"/>
              <w:jc w:val="center"/>
            </w:pPr>
            <w:r>
              <w:rPr>
                <w:b/>
                <w:color w:val="000000"/>
                <w:sz w:val="20"/>
              </w:rPr>
              <w:t>Twelve Months Ended December 31,</w:t>
            </w:r>
          </w:p>
        </w:tc>
      </w:tr>
      <w:tr w:rsidR="009246EC" w14:paraId="5EDE562A" w14:textId="77777777">
        <w:trPr>
          <w:cantSplit/>
          <w:trHeight w:hRule="exact" w:val="285"/>
        </w:trPr>
        <w:tc>
          <w:tcPr>
            <w:tcW w:w="4575" w:type="dxa"/>
            <w:tcBorders>
              <w:top w:val="nil"/>
              <w:left w:val="nil"/>
              <w:bottom w:val="nil"/>
              <w:right w:val="nil"/>
            </w:tcBorders>
            <w:shd w:val="clear" w:color="auto" w:fill="84B4D4"/>
            <w:tcMar>
              <w:top w:w="0" w:type="dxa"/>
              <w:left w:w="53" w:type="dxa"/>
              <w:bottom w:w="0" w:type="dxa"/>
              <w:right w:w="53" w:type="dxa"/>
            </w:tcMar>
            <w:vAlign w:val="bottom"/>
          </w:tcPr>
          <w:p w14:paraId="5EEA065E" w14:textId="77777777" w:rsidR="009246EC" w:rsidRDefault="00000000">
            <w:pPr>
              <w:keepNext/>
              <w:spacing w:before="55" w:after="30"/>
            </w:pPr>
            <w:r>
              <w:rPr>
                <w:b/>
                <w:i/>
                <w:color w:val="000000"/>
                <w:sz w:val="20"/>
              </w:rPr>
              <w:t>(in millions)</w:t>
            </w: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53033178" w14:textId="77777777" w:rsidR="009246EC" w:rsidRDefault="00000000">
            <w:pPr>
              <w:keepNext/>
              <w:spacing w:before="55" w:after="30"/>
              <w:jc w:val="center"/>
            </w:pPr>
            <w:r>
              <w:rPr>
                <w:b/>
                <w:color w:val="000000"/>
                <w:sz w:val="20"/>
              </w:rPr>
              <w:t>2025</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C8DA2F5" w14:textId="77777777" w:rsidR="009246EC" w:rsidRDefault="009246EC">
            <w:pPr>
              <w:keepNext/>
            </w:pP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0B16D18" w14:textId="77777777" w:rsidR="009246EC" w:rsidRDefault="00000000">
            <w:pPr>
              <w:keepNext/>
              <w:spacing w:before="55" w:after="30"/>
              <w:jc w:val="center"/>
            </w:pPr>
            <w:r>
              <w:rPr>
                <w:b/>
                <w:color w:val="000000"/>
                <w:sz w:val="20"/>
              </w:rPr>
              <w:t>2024</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51B2EE43" w14:textId="77777777" w:rsidR="009246EC" w:rsidRDefault="009246EC">
            <w:pPr>
              <w:keepNext/>
            </w:pPr>
          </w:p>
        </w:tc>
        <w:tc>
          <w:tcPr>
            <w:tcW w:w="139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586B5130" w14:textId="77777777" w:rsidR="009246EC" w:rsidRDefault="00000000">
            <w:pPr>
              <w:keepNext/>
              <w:spacing w:before="55" w:after="30"/>
              <w:jc w:val="center"/>
            </w:pPr>
            <w:r>
              <w:rPr>
                <w:b/>
                <w:color w:val="000000"/>
                <w:sz w:val="20"/>
              </w:rPr>
              <w:t>2025</w:t>
            </w:r>
          </w:p>
        </w:tc>
        <w:tc>
          <w:tcPr>
            <w:tcW w:w="60"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81677E7"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102AE1E" w14:textId="77777777" w:rsidR="009246EC" w:rsidRDefault="00000000">
            <w:pPr>
              <w:keepNext/>
              <w:spacing w:before="55" w:after="30"/>
              <w:jc w:val="center"/>
            </w:pPr>
            <w:r>
              <w:rPr>
                <w:b/>
                <w:color w:val="000000"/>
                <w:sz w:val="20"/>
              </w:rPr>
              <w:t>2024</w:t>
            </w:r>
          </w:p>
        </w:tc>
      </w:tr>
      <w:tr w:rsidR="009246EC" w14:paraId="05914D02" w14:textId="77777777">
        <w:trPr>
          <w:cantSplit/>
          <w:trHeight w:hRule="exact" w:val="300"/>
        </w:trPr>
        <w:tc>
          <w:tcPr>
            <w:tcW w:w="4575" w:type="dxa"/>
            <w:tcBorders>
              <w:top w:val="nil"/>
              <w:left w:val="nil"/>
              <w:bottom w:val="nil"/>
              <w:right w:val="nil"/>
            </w:tcBorders>
            <w:shd w:val="clear" w:color="auto" w:fill="CCEEFF"/>
            <w:tcMar>
              <w:top w:w="0" w:type="dxa"/>
              <w:left w:w="53" w:type="dxa"/>
              <w:bottom w:w="0" w:type="dxa"/>
              <w:right w:w="53" w:type="dxa"/>
            </w:tcMar>
            <w:vAlign w:val="bottom"/>
          </w:tcPr>
          <w:p w14:paraId="129C7BFA" w14:textId="77777777" w:rsidR="009246EC" w:rsidRDefault="00000000">
            <w:pPr>
              <w:keepNext/>
              <w:spacing w:before="55" w:after="30"/>
            </w:pPr>
            <w:r>
              <w:rPr>
                <w:b/>
                <w:color w:val="000000"/>
                <w:sz w:val="20"/>
              </w:rPr>
              <w:t>Operating Expenses</w:t>
            </w: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4CE849"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77F06A"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4EFFAD"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B382A4"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FA78B8A"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A135A7" w14:textId="77777777" w:rsidR="009246EC" w:rsidRDefault="009246EC">
            <w:pPr>
              <w:keepNext/>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941FB6" w14:textId="77777777" w:rsidR="009246EC" w:rsidRDefault="009246EC">
            <w:pPr>
              <w:keepNext/>
            </w:pPr>
          </w:p>
        </w:tc>
      </w:tr>
      <w:tr w:rsidR="009246EC" w14:paraId="7BF959FD" w14:textId="77777777">
        <w:trPr>
          <w:cantSplit/>
          <w:trHeight w:hRule="exact" w:val="300"/>
        </w:trPr>
        <w:tc>
          <w:tcPr>
            <w:tcW w:w="4575" w:type="dxa"/>
            <w:tcBorders>
              <w:top w:val="nil"/>
              <w:left w:val="nil"/>
              <w:bottom w:val="nil"/>
              <w:right w:val="nil"/>
            </w:tcBorders>
            <w:shd w:val="clear" w:color="auto" w:fill="FFFFFF"/>
            <w:tcMar>
              <w:top w:w="0" w:type="dxa"/>
              <w:left w:w="53" w:type="dxa"/>
              <w:bottom w:w="0" w:type="dxa"/>
              <w:right w:w="53" w:type="dxa"/>
            </w:tcMar>
            <w:vAlign w:val="bottom"/>
          </w:tcPr>
          <w:p w14:paraId="3243E892" w14:textId="77777777" w:rsidR="009246EC" w:rsidRDefault="00000000">
            <w:pPr>
              <w:keepNext/>
              <w:spacing w:before="75" w:after="30"/>
            </w:pPr>
            <w:r>
              <w:rPr>
                <w:color w:val="000000"/>
                <w:sz w:val="20"/>
              </w:rPr>
              <w:t>Integration costs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23DEE45" w14:textId="77777777" w:rsidR="009246EC" w:rsidRDefault="00000000">
            <w:pPr>
              <w:keepNext/>
              <w:tabs>
                <w:tab w:val="left" w:pos="1062"/>
                <w:tab w:val="left" w:pos="1327"/>
              </w:tabs>
              <w:spacing w:before="75" w:after="30"/>
              <w:jc w:val="right"/>
            </w:pPr>
            <w:r>
              <w:rPr>
                <w:b/>
                <w:color w:val="000000"/>
                <w:sz w:val="20"/>
              </w:rPr>
              <w:tab/>
              <w:t>39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EAC6F9"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5E02CAD" w14:textId="77777777" w:rsidR="009246EC" w:rsidRDefault="00000000">
            <w:pPr>
              <w:keepNext/>
              <w:tabs>
                <w:tab w:val="left" w:pos="1062"/>
                <w:tab w:val="left" w:pos="1327"/>
              </w:tabs>
              <w:spacing w:before="75" w:after="30"/>
              <w:jc w:val="right"/>
            </w:pPr>
            <w:r>
              <w:rPr>
                <w:color w:val="000000"/>
                <w:sz w:val="20"/>
              </w:rPr>
              <w:tab/>
              <w:t>80</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1ECA1A"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C3C3ECF" w14:textId="77777777" w:rsidR="009246EC" w:rsidRDefault="00000000">
            <w:pPr>
              <w:keepNext/>
              <w:tabs>
                <w:tab w:val="left" w:pos="962"/>
                <w:tab w:val="left" w:pos="1327"/>
              </w:tabs>
              <w:spacing w:before="75" w:after="30"/>
              <w:jc w:val="right"/>
            </w:pPr>
            <w:r>
              <w:rPr>
                <w:b/>
                <w:color w:val="000000"/>
                <w:sz w:val="20"/>
              </w:rPr>
              <w:tab/>
              <w:t>193</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424C3C" w14:textId="77777777" w:rsidR="009246EC" w:rsidRDefault="009246EC">
            <w:pPr>
              <w:keepNext/>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50738D1C" w14:textId="77777777" w:rsidR="009246EC" w:rsidRDefault="00000000">
            <w:pPr>
              <w:keepNext/>
              <w:tabs>
                <w:tab w:val="left" w:pos="1052"/>
                <w:tab w:val="left" w:pos="1417"/>
              </w:tabs>
              <w:spacing w:before="75" w:after="30"/>
              <w:jc w:val="right"/>
            </w:pPr>
            <w:r>
              <w:rPr>
                <w:color w:val="000000"/>
                <w:sz w:val="20"/>
              </w:rPr>
              <w:tab/>
              <w:t>208</w:t>
            </w:r>
            <w:r>
              <w:rPr>
                <w:color w:val="000000"/>
                <w:sz w:val="20"/>
              </w:rPr>
              <w:tab/>
            </w:r>
          </w:p>
        </w:tc>
      </w:tr>
      <w:tr w:rsidR="009246EC" w14:paraId="6AB6CE19" w14:textId="77777777">
        <w:trPr>
          <w:cantSplit/>
          <w:trHeight w:hRule="exact" w:val="300"/>
        </w:trPr>
        <w:tc>
          <w:tcPr>
            <w:tcW w:w="4575" w:type="dxa"/>
            <w:tcBorders>
              <w:top w:val="nil"/>
              <w:left w:val="nil"/>
              <w:bottom w:val="nil"/>
              <w:right w:val="nil"/>
            </w:tcBorders>
            <w:shd w:val="clear" w:color="auto" w:fill="CCEEFF"/>
            <w:tcMar>
              <w:top w:w="0" w:type="dxa"/>
              <w:left w:w="53" w:type="dxa"/>
              <w:bottom w:w="0" w:type="dxa"/>
              <w:right w:w="53" w:type="dxa"/>
            </w:tcMar>
            <w:vAlign w:val="bottom"/>
          </w:tcPr>
          <w:p w14:paraId="27FE318D" w14:textId="77777777" w:rsidR="009246EC" w:rsidRDefault="00000000">
            <w:pPr>
              <w:keepNext/>
              <w:spacing w:before="75" w:after="30"/>
            </w:pPr>
            <w:r>
              <w:rPr>
                <w:color w:val="000000"/>
                <w:sz w:val="20"/>
              </w:rPr>
              <w:t>Labor and other</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5DBFC4C3" w14:textId="77777777" w:rsidR="009246EC" w:rsidRDefault="00000000">
            <w:pPr>
              <w:keepNext/>
              <w:tabs>
                <w:tab w:val="left" w:pos="1062"/>
                <w:tab w:val="left" w:pos="1327"/>
              </w:tabs>
              <w:spacing w:before="75" w:after="30"/>
              <w:jc w:val="right"/>
            </w:pPr>
            <w:r>
              <w:rPr>
                <w:b/>
                <w:color w:val="000000"/>
                <w:sz w:val="20"/>
              </w:rPr>
              <w:t>$</w:t>
            </w: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EC652D"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27F23E40" w14:textId="77777777" w:rsidR="009246EC" w:rsidRDefault="00000000">
            <w:pPr>
              <w:keepNext/>
              <w:tabs>
                <w:tab w:val="left" w:pos="1062"/>
                <w:tab w:val="left" w:pos="1327"/>
              </w:tabs>
              <w:spacing w:before="75" w:after="30"/>
              <w:jc w:val="right"/>
            </w:pPr>
            <w:r>
              <w:rPr>
                <w:color w:val="000000"/>
                <w:sz w:val="20"/>
              </w:rPr>
              <w:t>$</w:t>
            </w:r>
            <w:r>
              <w:rPr>
                <w:color w:val="000000"/>
                <w:sz w:val="20"/>
              </w:rPr>
              <w:tab/>
              <w:t>11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34ADAFE"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9C00F86" w14:textId="77777777" w:rsidR="009246EC" w:rsidRDefault="00000000">
            <w:pPr>
              <w:keepNext/>
              <w:tabs>
                <w:tab w:val="left" w:pos="1062"/>
                <w:tab w:val="left" w:pos="1327"/>
              </w:tabs>
              <w:spacing w:before="75" w:after="30"/>
              <w:jc w:val="right"/>
            </w:pPr>
            <w:r>
              <w:rPr>
                <w:b/>
                <w:color w:val="000000"/>
                <w:sz w:val="20"/>
              </w:rPr>
              <w:t>$</w:t>
            </w:r>
            <w:r>
              <w:rPr>
                <w:b/>
                <w:color w:val="000000"/>
                <w:sz w:val="20"/>
              </w:rPr>
              <w:tab/>
              <w:t>57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206BF0" w14:textId="77777777" w:rsidR="009246EC" w:rsidRDefault="009246EC">
            <w:pPr>
              <w:keepNext/>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2ED98B03" w14:textId="77777777" w:rsidR="009246EC" w:rsidRDefault="00000000">
            <w:pPr>
              <w:keepNext/>
              <w:tabs>
                <w:tab w:val="left" w:pos="1052"/>
                <w:tab w:val="left" w:pos="1417"/>
              </w:tabs>
              <w:spacing w:before="75" w:after="30"/>
              <w:jc w:val="right"/>
            </w:pPr>
            <w:r>
              <w:rPr>
                <w:color w:val="000000"/>
                <w:sz w:val="20"/>
              </w:rPr>
              <w:t>$</w:t>
            </w:r>
            <w:r>
              <w:rPr>
                <w:color w:val="000000"/>
                <w:sz w:val="20"/>
              </w:rPr>
              <w:tab/>
              <w:t>137</w:t>
            </w:r>
            <w:r>
              <w:rPr>
                <w:color w:val="000000"/>
                <w:sz w:val="20"/>
              </w:rPr>
              <w:tab/>
            </w:r>
          </w:p>
        </w:tc>
      </w:tr>
      <w:tr w:rsidR="009246EC" w14:paraId="68B79DF3" w14:textId="77777777">
        <w:trPr>
          <w:cantSplit/>
          <w:trHeight w:hRule="exact" w:val="300"/>
        </w:trPr>
        <w:tc>
          <w:tcPr>
            <w:tcW w:w="4575" w:type="dxa"/>
            <w:tcBorders>
              <w:top w:val="nil"/>
              <w:left w:val="nil"/>
              <w:bottom w:val="nil"/>
              <w:right w:val="nil"/>
            </w:tcBorders>
            <w:shd w:val="clear" w:color="auto" w:fill="FFFFFF"/>
            <w:tcMar>
              <w:top w:w="0" w:type="dxa"/>
              <w:left w:w="53" w:type="dxa"/>
              <w:bottom w:w="0" w:type="dxa"/>
              <w:right w:w="53" w:type="dxa"/>
            </w:tcMar>
            <w:vAlign w:val="bottom"/>
          </w:tcPr>
          <w:p w14:paraId="020D9763" w14:textId="77777777" w:rsidR="009246EC" w:rsidRDefault="00000000">
            <w:pPr>
              <w:keepNext/>
              <w:spacing w:before="55" w:after="30"/>
            </w:pPr>
            <w:r>
              <w:rPr>
                <w:b/>
                <w:color w:val="000000"/>
                <w:sz w:val="20"/>
              </w:rPr>
              <w:t>Special items - operating</w:t>
            </w: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E755F92" w14:textId="77777777" w:rsidR="009246EC" w:rsidRDefault="00000000">
            <w:pPr>
              <w:keepNext/>
              <w:tabs>
                <w:tab w:val="left" w:pos="1062"/>
                <w:tab w:val="left" w:pos="1327"/>
              </w:tabs>
              <w:spacing w:before="55" w:after="30"/>
              <w:jc w:val="right"/>
            </w:pPr>
            <w:r>
              <w:rPr>
                <w:b/>
                <w:color w:val="000000"/>
                <w:sz w:val="20"/>
              </w:rPr>
              <w:t>$</w:t>
            </w:r>
            <w:r>
              <w:rPr>
                <w:b/>
                <w:color w:val="000000"/>
                <w:sz w:val="20"/>
              </w:rPr>
              <w:tab/>
              <w:t>39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E03D21"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0960AB5" w14:textId="77777777" w:rsidR="009246EC" w:rsidRDefault="00000000">
            <w:pPr>
              <w:keepNext/>
              <w:tabs>
                <w:tab w:val="left" w:pos="1062"/>
                <w:tab w:val="left" w:pos="1327"/>
              </w:tabs>
              <w:spacing w:before="55" w:after="30"/>
              <w:jc w:val="right"/>
            </w:pPr>
            <w:r>
              <w:rPr>
                <w:color w:val="000000"/>
                <w:sz w:val="20"/>
              </w:rPr>
              <w:t>$</w:t>
            </w:r>
            <w:r>
              <w:rPr>
                <w:color w:val="000000"/>
                <w:sz w:val="20"/>
              </w:rPr>
              <w:tab/>
              <w:t>91</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2594ED"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7CF1366" w14:textId="77777777" w:rsidR="009246EC" w:rsidRDefault="00000000">
            <w:pPr>
              <w:keepNext/>
              <w:tabs>
                <w:tab w:val="left" w:pos="962"/>
                <w:tab w:val="left" w:pos="1327"/>
              </w:tabs>
              <w:spacing w:before="55" w:after="30"/>
              <w:jc w:val="right"/>
            </w:pPr>
            <w:r>
              <w:rPr>
                <w:b/>
                <w:color w:val="000000"/>
                <w:sz w:val="20"/>
              </w:rPr>
              <w:t>$</w:t>
            </w:r>
            <w:r>
              <w:rPr>
                <w:b/>
                <w:color w:val="000000"/>
                <w:sz w:val="20"/>
              </w:rPr>
              <w:tab/>
              <w:t>250</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281EF4" w14:textId="77777777" w:rsidR="009246EC" w:rsidRDefault="009246EC">
            <w:pPr>
              <w:keepNext/>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4382386" w14:textId="77777777" w:rsidR="009246EC" w:rsidRDefault="00000000">
            <w:pPr>
              <w:keepNext/>
              <w:tabs>
                <w:tab w:val="left" w:pos="1052"/>
                <w:tab w:val="left" w:pos="1417"/>
              </w:tabs>
              <w:spacing w:before="55" w:after="30"/>
              <w:jc w:val="right"/>
            </w:pPr>
            <w:r>
              <w:rPr>
                <w:color w:val="000000"/>
                <w:sz w:val="20"/>
              </w:rPr>
              <w:t>$</w:t>
            </w:r>
            <w:r>
              <w:rPr>
                <w:color w:val="000000"/>
                <w:sz w:val="20"/>
              </w:rPr>
              <w:tab/>
              <w:t>345</w:t>
            </w:r>
            <w:r>
              <w:rPr>
                <w:color w:val="000000"/>
                <w:sz w:val="20"/>
              </w:rPr>
              <w:tab/>
            </w:r>
          </w:p>
        </w:tc>
      </w:tr>
      <w:tr w:rsidR="009246EC" w14:paraId="11D0729B" w14:textId="77777777">
        <w:trPr>
          <w:cantSplit/>
          <w:trHeight w:hRule="exact" w:val="300"/>
        </w:trPr>
        <w:tc>
          <w:tcPr>
            <w:tcW w:w="4575" w:type="dxa"/>
            <w:tcBorders>
              <w:top w:val="nil"/>
              <w:left w:val="nil"/>
              <w:bottom w:val="nil"/>
              <w:right w:val="nil"/>
            </w:tcBorders>
            <w:shd w:val="clear" w:color="auto" w:fill="CCEEFF"/>
            <w:tcMar>
              <w:top w:w="0" w:type="dxa"/>
              <w:left w:w="0" w:type="dxa"/>
              <w:bottom w:w="0" w:type="dxa"/>
              <w:right w:w="0" w:type="dxa"/>
            </w:tcMar>
            <w:vAlign w:val="bottom"/>
          </w:tcPr>
          <w:p w14:paraId="67335E0C"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8ABEC58"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96BAB8"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F85FB03"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FB7795"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72772A3"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659316" w14:textId="77777777" w:rsidR="009246EC" w:rsidRDefault="009246EC">
            <w:pPr>
              <w:keepNext/>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6C86B7D" w14:textId="77777777" w:rsidR="009246EC" w:rsidRDefault="009246EC">
            <w:pPr>
              <w:keepNext/>
            </w:pPr>
          </w:p>
        </w:tc>
      </w:tr>
      <w:tr w:rsidR="009246EC" w14:paraId="6E0FEF5B" w14:textId="77777777">
        <w:trPr>
          <w:cantSplit/>
          <w:trHeight w:hRule="exact" w:val="300"/>
        </w:trPr>
        <w:tc>
          <w:tcPr>
            <w:tcW w:w="4575" w:type="dxa"/>
            <w:tcBorders>
              <w:top w:val="nil"/>
              <w:left w:val="nil"/>
              <w:bottom w:val="nil"/>
              <w:right w:val="nil"/>
            </w:tcBorders>
            <w:shd w:val="clear" w:color="auto" w:fill="FFFFFF"/>
            <w:tcMar>
              <w:top w:w="0" w:type="dxa"/>
              <w:left w:w="53" w:type="dxa"/>
              <w:bottom w:w="0" w:type="dxa"/>
              <w:right w:w="53" w:type="dxa"/>
            </w:tcMar>
            <w:vAlign w:val="bottom"/>
          </w:tcPr>
          <w:p w14:paraId="04C94FC5" w14:textId="77777777" w:rsidR="009246EC" w:rsidRDefault="00000000">
            <w:pPr>
              <w:keepNext/>
              <w:spacing w:before="75" w:after="30"/>
            </w:pPr>
            <w:r>
              <w:rPr>
                <w:b/>
                <w:color w:val="000000"/>
                <w:sz w:val="20"/>
              </w:rPr>
              <w:t>Non-operating Income (Expense)</w:t>
            </w: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3A05F98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429C64"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207674D5"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6CD44F"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1919DF1A"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909A6D" w14:textId="77777777" w:rsidR="009246EC" w:rsidRDefault="009246EC">
            <w:pPr>
              <w:keepNext/>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168100FF" w14:textId="77777777" w:rsidR="009246EC" w:rsidRDefault="009246EC">
            <w:pPr>
              <w:keepNext/>
            </w:pPr>
          </w:p>
        </w:tc>
      </w:tr>
      <w:tr w:rsidR="009246EC" w14:paraId="42128645" w14:textId="77777777">
        <w:trPr>
          <w:cantSplit/>
          <w:trHeight w:hRule="exact" w:val="300"/>
        </w:trPr>
        <w:tc>
          <w:tcPr>
            <w:tcW w:w="4575" w:type="dxa"/>
            <w:tcBorders>
              <w:top w:val="nil"/>
              <w:left w:val="nil"/>
              <w:bottom w:val="nil"/>
              <w:right w:val="nil"/>
            </w:tcBorders>
            <w:shd w:val="clear" w:color="auto" w:fill="CCEEFF"/>
            <w:tcMar>
              <w:top w:w="0" w:type="dxa"/>
              <w:left w:w="53" w:type="dxa"/>
              <w:bottom w:w="0" w:type="dxa"/>
              <w:right w:w="53" w:type="dxa"/>
            </w:tcMar>
            <w:vAlign w:val="bottom"/>
          </w:tcPr>
          <w:p w14:paraId="745E6327" w14:textId="77777777" w:rsidR="009246EC" w:rsidRDefault="00000000">
            <w:pPr>
              <w:spacing w:before="75" w:after="30"/>
            </w:pPr>
            <w:r>
              <w:rPr>
                <w:color w:val="000000"/>
                <w:sz w:val="20"/>
              </w:rPr>
              <w:t>Special items - net non-operating</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40EBAFD" w14:textId="77777777" w:rsidR="009246EC" w:rsidRDefault="00000000">
            <w:pPr>
              <w:tabs>
                <w:tab w:val="left" w:pos="1062"/>
                <w:tab w:val="left" w:pos="1327"/>
              </w:tabs>
              <w:spacing w:before="75" w:after="30"/>
              <w:jc w:val="right"/>
            </w:pPr>
            <w:r>
              <w:rPr>
                <w:b/>
                <w:color w:val="000000"/>
                <w:sz w:val="20"/>
              </w:rPr>
              <w:t>$</w:t>
            </w: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286470" w14:textId="77777777" w:rsidR="009246EC" w:rsidRDefault="009246EC"/>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CA1DF13" w14:textId="77777777" w:rsidR="009246EC" w:rsidRDefault="00000000">
            <w:pPr>
              <w:tabs>
                <w:tab w:val="left" w:pos="1062"/>
                <w:tab w:val="left" w:pos="1327"/>
              </w:tabs>
              <w:spacing w:before="75" w:after="30"/>
              <w:jc w:val="right"/>
            </w:pPr>
            <w:r>
              <w:rPr>
                <w:color w:val="000000"/>
                <w:sz w:val="20"/>
              </w:rPr>
              <w:t>$</w:t>
            </w:r>
            <w:r>
              <w:rPr>
                <w:color w:val="000000"/>
                <w:sz w:val="20"/>
              </w:rPr>
              <w:tab/>
              <w:t>17</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F7B332" w14:textId="77777777" w:rsidR="009246EC" w:rsidRDefault="009246EC"/>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1A25018" w14:textId="77777777" w:rsidR="009246EC" w:rsidRDefault="00000000">
            <w:pPr>
              <w:tabs>
                <w:tab w:val="left" w:pos="1062"/>
                <w:tab w:val="left" w:pos="1327"/>
              </w:tabs>
              <w:spacing w:before="75" w:after="30"/>
              <w:jc w:val="right"/>
            </w:pPr>
            <w:r>
              <w:rPr>
                <w:b/>
                <w:color w:val="000000"/>
                <w:sz w:val="20"/>
              </w:rPr>
              <w:t>$</w:t>
            </w:r>
            <w:r>
              <w:rPr>
                <w:b/>
                <w:color w:val="000000"/>
                <w:sz w:val="20"/>
              </w:rPr>
              <w:tab/>
              <w:t>—</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E774C6" w14:textId="77777777" w:rsidR="009246EC" w:rsidRDefault="009246EC"/>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6C77916A" w14:textId="77777777" w:rsidR="009246EC" w:rsidRDefault="00000000">
            <w:pPr>
              <w:tabs>
                <w:tab w:val="left" w:pos="1152"/>
                <w:tab w:val="left" w:pos="1417"/>
              </w:tabs>
              <w:spacing w:before="75" w:after="30"/>
              <w:jc w:val="right"/>
            </w:pPr>
            <w:r>
              <w:rPr>
                <w:color w:val="000000"/>
                <w:sz w:val="20"/>
              </w:rPr>
              <w:t>$</w:t>
            </w:r>
            <w:r>
              <w:rPr>
                <w:color w:val="000000"/>
                <w:sz w:val="20"/>
              </w:rPr>
              <w:tab/>
              <w:t>16</w:t>
            </w:r>
            <w:r>
              <w:rPr>
                <w:color w:val="000000"/>
                <w:sz w:val="20"/>
              </w:rPr>
              <w:tab/>
            </w:r>
          </w:p>
        </w:tc>
      </w:tr>
    </w:tbl>
    <w:p w14:paraId="5BB5DB28" w14:textId="77777777" w:rsidR="009246EC" w:rsidRDefault="009246EC">
      <w:pPr>
        <w:keepNext/>
        <w:keepLines/>
        <w:widowControl w:val="0"/>
        <w:spacing w:line="288" w:lineRule="auto"/>
        <w:rPr>
          <w:b/>
          <w:sz w:val="2"/>
        </w:rPr>
      </w:pPr>
    </w:p>
    <w:p w14:paraId="6AA5826B" w14:textId="77777777" w:rsidR="009246EC" w:rsidRDefault="009246EC">
      <w:pPr>
        <w:keepNext/>
        <w:keepLines/>
        <w:widowControl w:val="0"/>
        <w:spacing w:line="288" w:lineRule="auto"/>
        <w:rPr>
          <w:b/>
          <w:sz w:val="2"/>
        </w:rPr>
        <w:sectPr w:rsidR="009246EC">
          <w:type w:val="continuous"/>
          <w:pgSz w:w="12240" w:h="15840"/>
          <w:pgMar w:top="855" w:right="990" w:bottom="855" w:left="990" w:header="0" w:footer="27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1012"/>
        <w:gridCol w:w="80"/>
        <w:gridCol w:w="908"/>
        <w:gridCol w:w="80"/>
        <w:gridCol w:w="997"/>
        <w:gridCol w:w="60"/>
        <w:gridCol w:w="1012"/>
        <w:gridCol w:w="80"/>
        <w:gridCol w:w="1012"/>
        <w:gridCol w:w="80"/>
        <w:gridCol w:w="1012"/>
      </w:tblGrid>
      <w:tr w:rsidR="009246EC" w14:paraId="1AB0CAE9" w14:textId="77777777">
        <w:trPr>
          <w:cantSplit/>
          <w:trHeight w:hRule="exact" w:val="285"/>
        </w:trPr>
        <w:tc>
          <w:tcPr>
            <w:tcW w:w="5955" w:type="dxa"/>
            <w:gridSpan w:val="4"/>
            <w:tcBorders>
              <w:top w:val="nil"/>
              <w:left w:val="nil"/>
              <w:bottom w:val="nil"/>
              <w:right w:val="nil"/>
            </w:tcBorders>
            <w:tcMar>
              <w:top w:w="0" w:type="dxa"/>
              <w:left w:w="53" w:type="dxa"/>
              <w:bottom w:w="0" w:type="dxa"/>
              <w:right w:w="53" w:type="dxa"/>
            </w:tcMar>
            <w:vAlign w:val="bottom"/>
          </w:tcPr>
          <w:p w14:paraId="6A892A7F" w14:textId="77777777" w:rsidR="009246EC" w:rsidRDefault="00000000">
            <w:pPr>
              <w:keepNext/>
              <w:spacing w:before="75" w:after="30"/>
            </w:pPr>
            <w:r>
              <w:rPr>
                <w:b/>
                <w:color w:val="000000"/>
                <w:sz w:val="20"/>
              </w:rPr>
              <w:lastRenderedPageBreak/>
              <w:t>OPERATING STATISTICS SUMMARY (unaudited)</w:t>
            </w:r>
          </w:p>
        </w:tc>
        <w:tc>
          <w:tcPr>
            <w:tcW w:w="60" w:type="dxa"/>
            <w:tcBorders>
              <w:top w:val="nil"/>
              <w:left w:val="nil"/>
              <w:bottom w:val="nil"/>
              <w:right w:val="nil"/>
            </w:tcBorders>
            <w:tcMar>
              <w:top w:w="0" w:type="dxa"/>
              <w:left w:w="0" w:type="dxa"/>
              <w:bottom w:w="0" w:type="dxa"/>
              <w:right w:w="0" w:type="dxa"/>
            </w:tcMar>
            <w:vAlign w:val="bottom"/>
          </w:tcPr>
          <w:p w14:paraId="2B302BFF" w14:textId="77777777" w:rsidR="009246EC" w:rsidRDefault="009246EC">
            <w:pPr>
              <w:keepNext/>
            </w:pPr>
          </w:p>
        </w:tc>
        <w:tc>
          <w:tcPr>
            <w:tcW w:w="1005" w:type="dxa"/>
            <w:tcBorders>
              <w:top w:val="nil"/>
              <w:left w:val="nil"/>
              <w:bottom w:val="nil"/>
              <w:right w:val="nil"/>
            </w:tcBorders>
            <w:tcMar>
              <w:top w:w="0" w:type="dxa"/>
              <w:left w:w="0" w:type="dxa"/>
              <w:bottom w:w="0" w:type="dxa"/>
              <w:right w:w="0" w:type="dxa"/>
            </w:tcMar>
            <w:vAlign w:val="bottom"/>
          </w:tcPr>
          <w:p w14:paraId="721491A7"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1A24A077"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0A2CC52F"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72954847"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6402D270"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5B4FFC43"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268D6D8F" w14:textId="77777777" w:rsidR="009246EC" w:rsidRDefault="009246EC">
            <w:pPr>
              <w:keepNext/>
            </w:pPr>
          </w:p>
        </w:tc>
      </w:tr>
      <w:tr w:rsidR="009246EC" w14:paraId="49BE184B" w14:textId="77777777">
        <w:trPr>
          <w:cantSplit/>
          <w:trHeight w:hRule="exact" w:val="165"/>
        </w:trPr>
        <w:tc>
          <w:tcPr>
            <w:tcW w:w="3960" w:type="dxa"/>
            <w:tcBorders>
              <w:top w:val="nil"/>
              <w:left w:val="nil"/>
              <w:bottom w:val="nil"/>
              <w:right w:val="nil"/>
            </w:tcBorders>
            <w:tcMar>
              <w:top w:w="0" w:type="dxa"/>
              <w:left w:w="0" w:type="dxa"/>
              <w:bottom w:w="0" w:type="dxa"/>
              <w:right w:w="0" w:type="dxa"/>
            </w:tcMar>
            <w:vAlign w:val="bottom"/>
          </w:tcPr>
          <w:p w14:paraId="0B651CD2"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410F6567"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06B1F457" w14:textId="77777777" w:rsidR="009246EC" w:rsidRDefault="009246EC">
            <w:pPr>
              <w:keepNext/>
            </w:pPr>
          </w:p>
        </w:tc>
        <w:tc>
          <w:tcPr>
            <w:tcW w:w="915" w:type="dxa"/>
            <w:tcBorders>
              <w:top w:val="nil"/>
              <w:left w:val="nil"/>
              <w:bottom w:val="nil"/>
              <w:right w:val="nil"/>
            </w:tcBorders>
            <w:tcMar>
              <w:top w:w="0" w:type="dxa"/>
              <w:left w:w="0" w:type="dxa"/>
              <w:bottom w:w="0" w:type="dxa"/>
              <w:right w:w="0" w:type="dxa"/>
            </w:tcMar>
            <w:vAlign w:val="bottom"/>
          </w:tcPr>
          <w:p w14:paraId="73F771DD"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76D81754" w14:textId="77777777" w:rsidR="009246EC" w:rsidRDefault="009246EC">
            <w:pPr>
              <w:keepNext/>
            </w:pPr>
          </w:p>
        </w:tc>
        <w:tc>
          <w:tcPr>
            <w:tcW w:w="1005" w:type="dxa"/>
            <w:tcBorders>
              <w:top w:val="nil"/>
              <w:left w:val="nil"/>
              <w:bottom w:val="nil"/>
              <w:right w:val="nil"/>
            </w:tcBorders>
            <w:tcMar>
              <w:top w:w="0" w:type="dxa"/>
              <w:left w:w="0" w:type="dxa"/>
              <w:bottom w:w="0" w:type="dxa"/>
              <w:right w:w="0" w:type="dxa"/>
            </w:tcMar>
            <w:vAlign w:val="bottom"/>
          </w:tcPr>
          <w:p w14:paraId="5B03EF05"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40F5763F"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23C62A27"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044BD6CA"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6C7BB4D5"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60D54B15" w14:textId="77777777" w:rsidR="009246EC" w:rsidRDefault="009246EC">
            <w:pPr>
              <w:keepNext/>
            </w:pPr>
          </w:p>
        </w:tc>
        <w:tc>
          <w:tcPr>
            <w:tcW w:w="1020" w:type="dxa"/>
            <w:tcBorders>
              <w:top w:val="nil"/>
              <w:left w:val="nil"/>
              <w:bottom w:val="nil"/>
              <w:right w:val="nil"/>
            </w:tcBorders>
            <w:tcMar>
              <w:top w:w="0" w:type="dxa"/>
              <w:left w:w="0" w:type="dxa"/>
              <w:bottom w:w="0" w:type="dxa"/>
              <w:right w:w="0" w:type="dxa"/>
            </w:tcMar>
            <w:vAlign w:val="bottom"/>
          </w:tcPr>
          <w:p w14:paraId="71AE60A2" w14:textId="77777777" w:rsidR="009246EC" w:rsidRDefault="009246EC">
            <w:pPr>
              <w:keepNext/>
            </w:pPr>
          </w:p>
        </w:tc>
      </w:tr>
      <w:tr w:rsidR="009246EC" w14:paraId="2C3ED026" w14:textId="77777777">
        <w:trPr>
          <w:cantSplit/>
          <w:trHeight w:hRule="exact" w:val="495"/>
        </w:trPr>
        <w:tc>
          <w:tcPr>
            <w:tcW w:w="10260" w:type="dxa"/>
            <w:gridSpan w:val="12"/>
            <w:tcBorders>
              <w:top w:val="nil"/>
              <w:left w:val="nil"/>
              <w:bottom w:val="nil"/>
              <w:right w:val="nil"/>
            </w:tcBorders>
            <w:tcMar>
              <w:top w:w="0" w:type="dxa"/>
              <w:left w:w="53" w:type="dxa"/>
              <w:bottom w:w="0" w:type="dxa"/>
              <w:right w:w="53" w:type="dxa"/>
            </w:tcMar>
            <w:vAlign w:val="bottom"/>
          </w:tcPr>
          <w:p w14:paraId="1CB6CF63" w14:textId="77777777" w:rsidR="009246EC" w:rsidRDefault="00000000">
            <w:pPr>
              <w:keepNext/>
              <w:spacing w:before="75" w:after="30"/>
            </w:pPr>
            <w:r>
              <w:rPr>
                <w:color w:val="000000"/>
                <w:sz w:val="20"/>
              </w:rPr>
              <w:t xml:space="preserve">A manual recalculation of certain figures using rounded amounts may not agree directly </w:t>
            </w:r>
            <w:proofErr w:type="gramStart"/>
            <w:r>
              <w:rPr>
                <w:color w:val="000000"/>
                <w:sz w:val="20"/>
              </w:rPr>
              <w:t>to</w:t>
            </w:r>
            <w:proofErr w:type="gramEnd"/>
            <w:r>
              <w:rPr>
                <w:color w:val="000000"/>
                <w:sz w:val="20"/>
              </w:rPr>
              <w:t xml:space="preserve"> the actual figures presented in the table below. 2024 figures include Hawaiian results September 18, </w:t>
            </w:r>
            <w:proofErr w:type="gramStart"/>
            <w:r>
              <w:rPr>
                <w:color w:val="000000"/>
                <w:sz w:val="20"/>
              </w:rPr>
              <w:t>2024</w:t>
            </w:r>
            <w:proofErr w:type="gramEnd"/>
            <w:r>
              <w:rPr>
                <w:color w:val="000000"/>
                <w:sz w:val="20"/>
              </w:rPr>
              <w:t xml:space="preserve"> onward.</w:t>
            </w:r>
          </w:p>
        </w:tc>
      </w:tr>
      <w:tr w:rsidR="009246EC" w14:paraId="0E6DADF8" w14:textId="77777777">
        <w:trPr>
          <w:cantSplit/>
          <w:trHeight w:hRule="exact" w:val="285"/>
        </w:trPr>
        <w:tc>
          <w:tcPr>
            <w:tcW w:w="3960" w:type="dxa"/>
            <w:tcBorders>
              <w:top w:val="nil"/>
              <w:left w:val="nil"/>
              <w:bottom w:val="nil"/>
              <w:right w:val="nil"/>
            </w:tcBorders>
            <w:shd w:val="clear" w:color="auto" w:fill="84B4D4"/>
            <w:tcMar>
              <w:top w:w="0" w:type="dxa"/>
              <w:left w:w="0" w:type="dxa"/>
              <w:bottom w:w="0" w:type="dxa"/>
              <w:right w:w="0" w:type="dxa"/>
            </w:tcMar>
            <w:vAlign w:val="bottom"/>
          </w:tcPr>
          <w:p w14:paraId="00C40AB7" w14:textId="77777777" w:rsidR="009246EC" w:rsidRDefault="009246EC">
            <w:pPr>
              <w:keepNext/>
            </w:pPr>
          </w:p>
        </w:tc>
        <w:tc>
          <w:tcPr>
            <w:tcW w:w="3060" w:type="dxa"/>
            <w:gridSpan w:val="5"/>
            <w:tcBorders>
              <w:top w:val="nil"/>
              <w:left w:val="nil"/>
              <w:bottom w:val="nil"/>
              <w:right w:val="nil"/>
            </w:tcBorders>
            <w:shd w:val="clear" w:color="auto" w:fill="84B4D4"/>
            <w:tcMar>
              <w:top w:w="0" w:type="dxa"/>
              <w:left w:w="53" w:type="dxa"/>
              <w:bottom w:w="0" w:type="dxa"/>
              <w:right w:w="53" w:type="dxa"/>
            </w:tcMar>
            <w:vAlign w:val="bottom"/>
          </w:tcPr>
          <w:p w14:paraId="7BDBB7D6" w14:textId="77777777" w:rsidR="009246EC" w:rsidRDefault="00000000">
            <w:pPr>
              <w:keepNext/>
              <w:spacing w:before="75" w:after="30"/>
              <w:jc w:val="center"/>
            </w:pPr>
            <w:r>
              <w:rPr>
                <w:b/>
                <w:color w:val="000000"/>
                <w:sz w:val="19"/>
              </w:rPr>
              <w:t>Three Months Ended December 31,</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37289723" w14:textId="77777777" w:rsidR="009246EC" w:rsidRDefault="009246EC">
            <w:pPr>
              <w:keepNext/>
            </w:pPr>
          </w:p>
        </w:tc>
        <w:tc>
          <w:tcPr>
            <w:tcW w:w="3180" w:type="dxa"/>
            <w:gridSpan w:val="5"/>
            <w:tcBorders>
              <w:top w:val="nil"/>
              <w:left w:val="nil"/>
              <w:bottom w:val="nil"/>
              <w:right w:val="nil"/>
            </w:tcBorders>
            <w:shd w:val="clear" w:color="auto" w:fill="84B4D4"/>
            <w:tcMar>
              <w:top w:w="0" w:type="dxa"/>
              <w:left w:w="53" w:type="dxa"/>
              <w:bottom w:w="0" w:type="dxa"/>
              <w:right w:w="53" w:type="dxa"/>
            </w:tcMar>
            <w:vAlign w:val="bottom"/>
          </w:tcPr>
          <w:p w14:paraId="2B3AEB9D" w14:textId="77777777" w:rsidR="009246EC" w:rsidRDefault="00000000">
            <w:pPr>
              <w:keepNext/>
              <w:spacing w:before="75" w:after="30"/>
              <w:jc w:val="center"/>
            </w:pPr>
            <w:r>
              <w:rPr>
                <w:b/>
                <w:color w:val="000000"/>
                <w:sz w:val="19"/>
              </w:rPr>
              <w:t>Twelve Months Ended December 31,</w:t>
            </w:r>
          </w:p>
        </w:tc>
      </w:tr>
      <w:tr w:rsidR="009246EC" w14:paraId="267E6E77" w14:textId="77777777">
        <w:trPr>
          <w:cantSplit/>
          <w:trHeight w:hRule="exact" w:val="285"/>
        </w:trPr>
        <w:tc>
          <w:tcPr>
            <w:tcW w:w="3960" w:type="dxa"/>
            <w:tcBorders>
              <w:top w:val="nil"/>
              <w:left w:val="nil"/>
              <w:bottom w:val="nil"/>
              <w:right w:val="nil"/>
            </w:tcBorders>
            <w:shd w:val="clear" w:color="auto" w:fill="84B4D4"/>
            <w:tcMar>
              <w:top w:w="0" w:type="dxa"/>
              <w:left w:w="0" w:type="dxa"/>
              <w:bottom w:w="0" w:type="dxa"/>
              <w:right w:w="0" w:type="dxa"/>
            </w:tcMar>
            <w:vAlign w:val="bottom"/>
          </w:tcPr>
          <w:p w14:paraId="20B7C4F5" w14:textId="77777777" w:rsidR="009246EC" w:rsidRDefault="009246EC">
            <w:pPr>
              <w:keepNext/>
            </w:pPr>
          </w:p>
        </w:tc>
        <w:tc>
          <w:tcPr>
            <w:tcW w:w="102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50BB7E1" w14:textId="77777777" w:rsidR="009246EC" w:rsidRDefault="00000000">
            <w:pPr>
              <w:keepNext/>
              <w:spacing w:before="55" w:after="30"/>
              <w:jc w:val="center"/>
            </w:pPr>
            <w:r>
              <w:rPr>
                <w:b/>
                <w:color w:val="000000"/>
                <w:sz w:val="19"/>
              </w:rPr>
              <w:t>2025</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6D9A1A83" w14:textId="77777777" w:rsidR="009246EC" w:rsidRDefault="00000000">
            <w:pPr>
              <w:keepNext/>
              <w:spacing w:before="55" w:after="30"/>
              <w:jc w:val="center"/>
            </w:pPr>
            <w:r>
              <w:rPr>
                <w:b/>
                <w:color w:val="000000"/>
                <w:sz w:val="19"/>
              </w:rPr>
              <w:t> </w:t>
            </w:r>
          </w:p>
        </w:tc>
        <w:tc>
          <w:tcPr>
            <w:tcW w:w="91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BF80362" w14:textId="77777777" w:rsidR="009246EC" w:rsidRDefault="00000000">
            <w:pPr>
              <w:keepNext/>
              <w:spacing w:before="55" w:after="30"/>
              <w:jc w:val="center"/>
            </w:pPr>
            <w:r>
              <w:rPr>
                <w:b/>
                <w:color w:val="000000"/>
                <w:sz w:val="19"/>
              </w:rPr>
              <w:t>2024</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04A6A0BF" w14:textId="77777777" w:rsidR="009246EC" w:rsidRDefault="00000000">
            <w:pPr>
              <w:keepNext/>
              <w:spacing w:before="55" w:after="30"/>
              <w:jc w:val="center"/>
            </w:pPr>
            <w:r>
              <w:rPr>
                <w:b/>
                <w:color w:val="000000"/>
                <w:sz w:val="19"/>
              </w:rPr>
              <w:t> </w:t>
            </w:r>
          </w:p>
        </w:tc>
        <w:tc>
          <w:tcPr>
            <w:tcW w:w="100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7716036" w14:textId="77777777" w:rsidR="009246EC" w:rsidRDefault="00000000">
            <w:pPr>
              <w:keepNext/>
              <w:spacing w:before="55" w:after="30"/>
              <w:jc w:val="center"/>
            </w:pPr>
            <w:r>
              <w:rPr>
                <w:b/>
                <w:color w:val="000000"/>
                <w:sz w:val="19"/>
              </w:rPr>
              <w:t>Change</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3849A29" w14:textId="77777777" w:rsidR="009246EC" w:rsidRDefault="009246EC">
            <w:pPr>
              <w:keepNext/>
            </w:pPr>
          </w:p>
        </w:tc>
        <w:tc>
          <w:tcPr>
            <w:tcW w:w="102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11AE69F" w14:textId="77777777" w:rsidR="009246EC" w:rsidRDefault="00000000">
            <w:pPr>
              <w:keepNext/>
              <w:spacing w:before="55" w:after="30"/>
              <w:jc w:val="center"/>
            </w:pPr>
            <w:r>
              <w:rPr>
                <w:b/>
                <w:color w:val="000000"/>
                <w:sz w:val="19"/>
              </w:rPr>
              <w:t>2025</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700E1F6D" w14:textId="77777777" w:rsidR="009246EC" w:rsidRDefault="00000000">
            <w:pPr>
              <w:keepNext/>
              <w:spacing w:before="55" w:after="30"/>
              <w:jc w:val="center"/>
            </w:pPr>
            <w:r>
              <w:rPr>
                <w:b/>
                <w:color w:val="000000"/>
                <w:sz w:val="19"/>
              </w:rPr>
              <w:t> </w:t>
            </w:r>
          </w:p>
        </w:tc>
        <w:tc>
          <w:tcPr>
            <w:tcW w:w="102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8D8853E" w14:textId="77777777" w:rsidR="009246EC" w:rsidRDefault="00000000">
            <w:pPr>
              <w:keepNext/>
              <w:spacing w:before="55" w:after="30"/>
              <w:jc w:val="center"/>
            </w:pPr>
            <w:r>
              <w:rPr>
                <w:b/>
                <w:color w:val="000000"/>
                <w:sz w:val="19"/>
              </w:rPr>
              <w:t>2024</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557C840C" w14:textId="77777777" w:rsidR="009246EC" w:rsidRDefault="00000000">
            <w:pPr>
              <w:keepNext/>
              <w:spacing w:before="55" w:after="30"/>
              <w:jc w:val="center"/>
            </w:pPr>
            <w:r>
              <w:rPr>
                <w:b/>
                <w:color w:val="000000"/>
                <w:sz w:val="19"/>
              </w:rPr>
              <w:t> </w:t>
            </w:r>
          </w:p>
        </w:tc>
        <w:tc>
          <w:tcPr>
            <w:tcW w:w="102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4E2A91C" w14:textId="77777777" w:rsidR="009246EC" w:rsidRDefault="00000000">
            <w:pPr>
              <w:keepNext/>
              <w:spacing w:before="55" w:after="30"/>
              <w:jc w:val="center"/>
            </w:pPr>
            <w:r>
              <w:rPr>
                <w:b/>
                <w:color w:val="000000"/>
                <w:sz w:val="19"/>
              </w:rPr>
              <w:t>Change</w:t>
            </w:r>
          </w:p>
        </w:tc>
      </w:tr>
      <w:tr w:rsidR="009246EC" w14:paraId="5B0821F6"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5B609628" w14:textId="77777777" w:rsidR="009246EC" w:rsidRDefault="00000000">
            <w:pPr>
              <w:keepNext/>
              <w:spacing w:before="55" w:after="30"/>
              <w:rPr>
                <w:b/>
                <w:sz w:val="20"/>
              </w:rPr>
            </w:pPr>
            <w:r>
              <w:rPr>
                <w:b/>
                <w:sz w:val="20"/>
              </w:rPr>
              <w:t>Consolidated Operating Statistics:</w:t>
            </w:r>
            <w:r>
              <w:rPr>
                <w:b/>
                <w:sz w:val="20"/>
                <w:vertAlign w:val="superscript"/>
              </w:rPr>
              <w:t>(a)</w:t>
            </w:r>
          </w:p>
        </w:tc>
        <w:tc>
          <w:tcPr>
            <w:tcW w:w="10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6D6EF3"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4621C4"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58A2C99"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DDE5F6"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BCBFC49"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9A6845" w14:textId="77777777" w:rsidR="009246EC" w:rsidRDefault="009246EC">
            <w:pPr>
              <w:keepNext/>
            </w:pPr>
          </w:p>
        </w:tc>
        <w:tc>
          <w:tcPr>
            <w:tcW w:w="10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D9EDA56"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2AE2B9" w14:textId="77777777" w:rsidR="009246EC" w:rsidRDefault="009246EC">
            <w:pPr>
              <w:keepNext/>
            </w:pPr>
          </w:p>
        </w:tc>
        <w:tc>
          <w:tcPr>
            <w:tcW w:w="10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2487FA5"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558568" w14:textId="77777777" w:rsidR="009246EC" w:rsidRDefault="009246EC">
            <w:pPr>
              <w:keepNext/>
            </w:pPr>
          </w:p>
        </w:tc>
        <w:tc>
          <w:tcPr>
            <w:tcW w:w="10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5EB9D8E" w14:textId="77777777" w:rsidR="009246EC" w:rsidRDefault="009246EC">
            <w:pPr>
              <w:keepNext/>
            </w:pPr>
          </w:p>
        </w:tc>
      </w:tr>
      <w:tr w:rsidR="009246EC" w14:paraId="76ECA789"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620BAEE2" w14:textId="77777777" w:rsidR="009246EC" w:rsidRDefault="00000000">
            <w:pPr>
              <w:keepNext/>
              <w:spacing w:before="75" w:after="30"/>
              <w:ind w:left="15"/>
            </w:pPr>
            <w:r>
              <w:rPr>
                <w:color w:val="000000"/>
                <w:sz w:val="20"/>
              </w:rPr>
              <w:t xml:space="preserve">Revenue </w:t>
            </w:r>
            <w:proofErr w:type="gramStart"/>
            <w:r>
              <w:rPr>
                <w:color w:val="000000"/>
                <w:sz w:val="20"/>
              </w:rPr>
              <w:t>passengers</w:t>
            </w:r>
            <w:proofErr w:type="gramEnd"/>
            <w:r>
              <w:rPr>
                <w:color w:val="000000"/>
                <w:sz w:val="20"/>
              </w:rPr>
              <w:t xml:space="preserve"> (000)</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7541101B" w14:textId="77777777" w:rsidR="009246EC" w:rsidRDefault="00000000">
            <w:pPr>
              <w:keepNext/>
              <w:spacing w:before="75" w:after="30"/>
              <w:jc w:val="center"/>
            </w:pPr>
            <w:r>
              <w:rPr>
                <w:b/>
                <w:color w:val="000000"/>
                <w:sz w:val="20"/>
              </w:rPr>
              <w:t>14,355</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5C13CD40" w14:textId="77777777" w:rsidR="009246EC" w:rsidRDefault="00000000">
            <w:pPr>
              <w:keepNext/>
              <w:spacing w:before="75" w:after="30"/>
              <w:jc w:val="center"/>
            </w:pPr>
            <w:r>
              <w:rPr>
                <w:color w:val="000000"/>
                <w:sz w:val="20"/>
              </w:rPr>
              <w:t> </w:t>
            </w: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7EB5EA63" w14:textId="77777777" w:rsidR="009246EC" w:rsidRDefault="00000000">
            <w:pPr>
              <w:keepNext/>
              <w:spacing w:before="75" w:after="30"/>
              <w:jc w:val="center"/>
            </w:pPr>
            <w:r>
              <w:rPr>
                <w:color w:val="000000"/>
                <w:sz w:val="20"/>
              </w:rPr>
              <w:t>14,339</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3EDC583"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73BEFBA4" w14:textId="77777777" w:rsidR="009246EC" w:rsidRDefault="00000000">
            <w:pPr>
              <w:keepNext/>
              <w:spacing w:before="75" w:after="30"/>
              <w:jc w:val="center"/>
            </w:pPr>
            <w:r>
              <w:rPr>
                <w:color w:val="000000"/>
                <w:sz w:val="20"/>
              </w:rPr>
              <w:t>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C8C69B"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177DDE2" w14:textId="77777777" w:rsidR="009246EC" w:rsidRDefault="00000000">
            <w:pPr>
              <w:keepNext/>
              <w:spacing w:before="75" w:after="30"/>
              <w:jc w:val="center"/>
            </w:pPr>
            <w:r>
              <w:rPr>
                <w:b/>
                <w:color w:val="000000"/>
                <w:sz w:val="20"/>
              </w:rPr>
              <w:t>58,627</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5E87FC12"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21DE2322" w14:textId="77777777" w:rsidR="009246EC" w:rsidRDefault="00000000">
            <w:pPr>
              <w:keepNext/>
              <w:spacing w:before="75" w:after="30"/>
              <w:jc w:val="center"/>
            </w:pPr>
            <w:r>
              <w:rPr>
                <w:color w:val="000000"/>
                <w:sz w:val="20"/>
              </w:rPr>
              <w:t>49,238</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61F69063"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4B0E1947" w14:textId="77777777" w:rsidR="009246EC" w:rsidRDefault="00000000">
            <w:pPr>
              <w:keepNext/>
              <w:spacing w:before="75" w:after="30"/>
              <w:jc w:val="center"/>
            </w:pPr>
            <w:r>
              <w:rPr>
                <w:color w:val="000000"/>
                <w:sz w:val="20"/>
              </w:rPr>
              <w:t>19.1%</w:t>
            </w:r>
          </w:p>
        </w:tc>
      </w:tr>
      <w:tr w:rsidR="009246EC" w14:paraId="1C3AE6C3" w14:textId="77777777">
        <w:trPr>
          <w:cantSplit/>
          <w:trHeight w:hRule="exact" w:val="300"/>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6FE41E70" w14:textId="77777777" w:rsidR="009246EC" w:rsidRDefault="00000000">
            <w:pPr>
              <w:keepNext/>
              <w:spacing w:before="75" w:after="30"/>
              <w:ind w:left="15"/>
            </w:pPr>
            <w:r>
              <w:rPr>
                <w:color w:val="000000"/>
                <w:sz w:val="20"/>
              </w:rPr>
              <w:t>RPMs (000,000) "traffic"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D70AFA4" w14:textId="77777777" w:rsidR="009246EC" w:rsidRDefault="00000000">
            <w:pPr>
              <w:keepNext/>
              <w:spacing w:before="75" w:after="30"/>
              <w:jc w:val="center"/>
            </w:pPr>
            <w:r>
              <w:rPr>
                <w:b/>
                <w:color w:val="000000"/>
                <w:sz w:val="20"/>
              </w:rPr>
              <w:t>18,935</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070EF149" w14:textId="77777777" w:rsidR="009246EC" w:rsidRDefault="00000000">
            <w:pPr>
              <w:keepNext/>
              <w:spacing w:before="75" w:after="30"/>
              <w:jc w:val="center"/>
            </w:pPr>
            <w:r>
              <w:rPr>
                <w:color w:val="000000"/>
                <w:sz w:val="20"/>
              </w:rPr>
              <w:t> </w:t>
            </w: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634B34AA" w14:textId="77777777" w:rsidR="009246EC" w:rsidRDefault="00000000">
            <w:pPr>
              <w:keepNext/>
              <w:spacing w:before="75" w:after="30"/>
              <w:jc w:val="center"/>
            </w:pPr>
            <w:r>
              <w:rPr>
                <w:color w:val="000000"/>
                <w:sz w:val="20"/>
              </w:rPr>
              <w:t>19,068</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73051F8"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3C58CBA" w14:textId="77777777" w:rsidR="009246EC" w:rsidRDefault="00000000">
            <w:pPr>
              <w:keepNext/>
              <w:spacing w:before="75" w:after="30"/>
              <w:jc w:val="center"/>
            </w:pPr>
            <w:r>
              <w:rPr>
                <w:color w:val="000000"/>
                <w:sz w:val="20"/>
              </w:rPr>
              <w:t>(0.7)%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B4C283"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3D97210A" w14:textId="77777777" w:rsidR="009246EC" w:rsidRDefault="00000000">
            <w:pPr>
              <w:keepNext/>
              <w:spacing w:before="75" w:after="30"/>
              <w:jc w:val="center"/>
            </w:pPr>
            <w:r>
              <w:rPr>
                <w:b/>
                <w:color w:val="000000"/>
                <w:sz w:val="20"/>
              </w:rPr>
              <w:t>77,110</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69DB4370"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BB7127B" w14:textId="77777777" w:rsidR="009246EC" w:rsidRDefault="00000000">
            <w:pPr>
              <w:keepNext/>
              <w:spacing w:before="75" w:after="30"/>
              <w:jc w:val="center"/>
            </w:pPr>
            <w:r>
              <w:rPr>
                <w:color w:val="000000"/>
                <w:sz w:val="20"/>
              </w:rPr>
              <w:t>63,871</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94CB6A6"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F07E075" w14:textId="77777777" w:rsidR="009246EC" w:rsidRDefault="00000000">
            <w:pPr>
              <w:keepNext/>
              <w:spacing w:before="75" w:after="30"/>
              <w:jc w:val="center"/>
            </w:pPr>
            <w:r>
              <w:rPr>
                <w:color w:val="000000"/>
                <w:sz w:val="20"/>
              </w:rPr>
              <w:t>20.7%</w:t>
            </w:r>
          </w:p>
        </w:tc>
      </w:tr>
      <w:tr w:rsidR="009246EC" w14:paraId="55D647B8"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1AB37CDE" w14:textId="77777777" w:rsidR="009246EC" w:rsidRDefault="00000000">
            <w:pPr>
              <w:keepNext/>
              <w:spacing w:before="75" w:after="30"/>
              <w:ind w:left="15"/>
            </w:pPr>
            <w:r>
              <w:rPr>
                <w:color w:val="000000"/>
                <w:sz w:val="20"/>
              </w:rPr>
              <w:t>ASMs (000,000) "capacity"</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72CA02B3" w14:textId="77777777" w:rsidR="009246EC" w:rsidRDefault="00000000">
            <w:pPr>
              <w:keepNext/>
              <w:spacing w:before="75" w:after="30"/>
              <w:jc w:val="center"/>
            </w:pPr>
            <w:r>
              <w:rPr>
                <w:b/>
                <w:color w:val="000000"/>
                <w:sz w:val="20"/>
              </w:rPr>
              <w:t>23,238</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4AD673C1" w14:textId="77777777" w:rsidR="009246EC" w:rsidRDefault="00000000">
            <w:pPr>
              <w:keepNext/>
              <w:spacing w:before="75" w:after="30"/>
              <w:jc w:val="center"/>
            </w:pPr>
            <w:r>
              <w:rPr>
                <w:color w:val="000000"/>
                <w:sz w:val="20"/>
              </w:rPr>
              <w:t> </w:t>
            </w: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20238E27" w14:textId="77777777" w:rsidR="009246EC" w:rsidRDefault="00000000">
            <w:pPr>
              <w:keepNext/>
              <w:spacing w:before="75" w:after="30"/>
              <w:jc w:val="center"/>
            </w:pPr>
            <w:r>
              <w:rPr>
                <w:color w:val="000000"/>
                <w:sz w:val="20"/>
              </w:rPr>
              <w:t>22,744</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F113C3F"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2340FAB4" w14:textId="77777777" w:rsidR="009246EC" w:rsidRDefault="00000000">
            <w:pPr>
              <w:keepNext/>
              <w:spacing w:before="75" w:after="30"/>
              <w:jc w:val="center"/>
            </w:pPr>
            <w:r>
              <w:rPr>
                <w:color w:val="000000"/>
                <w:sz w:val="20"/>
              </w:rPr>
              <w:t>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DE9F9D"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D9E03CF" w14:textId="77777777" w:rsidR="009246EC" w:rsidRDefault="00000000">
            <w:pPr>
              <w:keepNext/>
              <w:spacing w:before="75" w:after="30"/>
              <w:jc w:val="center"/>
            </w:pPr>
            <w:r>
              <w:rPr>
                <w:b/>
                <w:color w:val="000000"/>
                <w:sz w:val="20"/>
              </w:rPr>
              <w:t>92,962</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0204D167"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DE20E8C" w14:textId="77777777" w:rsidR="009246EC" w:rsidRDefault="00000000">
            <w:pPr>
              <w:keepNext/>
              <w:spacing w:before="75" w:after="30"/>
              <w:jc w:val="center"/>
            </w:pPr>
            <w:r>
              <w:rPr>
                <w:color w:val="000000"/>
                <w:sz w:val="20"/>
              </w:rPr>
              <w:t>76,167</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3454D832"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5F6BDA6" w14:textId="77777777" w:rsidR="009246EC" w:rsidRDefault="00000000">
            <w:pPr>
              <w:keepNext/>
              <w:spacing w:before="75" w:after="30"/>
              <w:jc w:val="center"/>
            </w:pPr>
            <w:r>
              <w:rPr>
                <w:color w:val="000000"/>
                <w:sz w:val="20"/>
              </w:rPr>
              <w:t>22.1%</w:t>
            </w:r>
          </w:p>
        </w:tc>
      </w:tr>
      <w:tr w:rsidR="009246EC" w14:paraId="4486B521"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188A4373" w14:textId="77777777" w:rsidR="009246EC" w:rsidRDefault="00000000">
            <w:pPr>
              <w:keepNext/>
              <w:spacing w:before="75" w:after="30"/>
              <w:ind w:left="15"/>
            </w:pPr>
            <w:r>
              <w:rPr>
                <w:color w:val="000000"/>
                <w:sz w:val="20"/>
              </w:rPr>
              <w:t>Load factor</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B4A51F2" w14:textId="77777777" w:rsidR="009246EC" w:rsidRDefault="00000000">
            <w:pPr>
              <w:keepNext/>
              <w:spacing w:before="75" w:after="30"/>
              <w:jc w:val="center"/>
            </w:pPr>
            <w:r>
              <w:rPr>
                <w:b/>
                <w:color w:val="000000"/>
                <w:sz w:val="20"/>
              </w:rPr>
              <w:t>81.5%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36691C"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6B6B39DA" w14:textId="77777777" w:rsidR="009246EC" w:rsidRDefault="00000000">
            <w:pPr>
              <w:keepNext/>
              <w:spacing w:before="75" w:after="30"/>
              <w:jc w:val="center"/>
            </w:pPr>
            <w:r>
              <w:rPr>
                <w:color w:val="000000"/>
                <w:sz w:val="20"/>
              </w:rPr>
              <w:t>83.8%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974281"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44DF0E54" w14:textId="77777777" w:rsidR="009246EC" w:rsidRDefault="00000000">
            <w:pPr>
              <w:keepNext/>
              <w:spacing w:before="75" w:after="30"/>
              <w:jc w:val="center"/>
            </w:pPr>
            <w:r>
              <w:rPr>
                <w:color w:val="000000"/>
                <w:sz w:val="20"/>
              </w:rPr>
              <w:t>(2.3) pts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358096"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B92CCB0" w14:textId="77777777" w:rsidR="009246EC" w:rsidRDefault="00000000">
            <w:pPr>
              <w:keepNext/>
              <w:spacing w:before="75" w:after="30"/>
              <w:jc w:val="center"/>
            </w:pPr>
            <w:r>
              <w:rPr>
                <w:b/>
                <w:color w:val="000000"/>
                <w:sz w:val="20"/>
              </w:rPr>
              <w:t>82.9%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C35FBD"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573CD3C3" w14:textId="77777777" w:rsidR="009246EC" w:rsidRDefault="00000000">
            <w:pPr>
              <w:keepNext/>
              <w:spacing w:before="75" w:after="30"/>
              <w:jc w:val="center"/>
            </w:pPr>
            <w:r>
              <w:rPr>
                <w:color w:val="000000"/>
                <w:sz w:val="20"/>
              </w:rPr>
              <w:t>83.9%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94D4A7"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FAEEB54" w14:textId="77777777" w:rsidR="009246EC" w:rsidRDefault="00000000">
            <w:pPr>
              <w:keepNext/>
              <w:spacing w:before="75" w:after="30"/>
              <w:jc w:val="center"/>
            </w:pPr>
            <w:r>
              <w:rPr>
                <w:color w:val="000000"/>
                <w:sz w:val="20"/>
              </w:rPr>
              <w:t>(1.0) pts</w:t>
            </w:r>
          </w:p>
        </w:tc>
      </w:tr>
      <w:tr w:rsidR="009246EC" w14:paraId="7BF0F8BA"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7EDF94FE" w14:textId="77777777" w:rsidR="009246EC" w:rsidRDefault="00000000">
            <w:pPr>
              <w:keepNext/>
              <w:spacing w:before="75" w:after="30"/>
              <w:ind w:left="15"/>
            </w:pPr>
            <w:r>
              <w:rPr>
                <w:color w:val="000000"/>
                <w:sz w:val="20"/>
              </w:rPr>
              <w:t>Yield</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263C497" w14:textId="77777777" w:rsidR="009246EC" w:rsidRDefault="00000000">
            <w:pPr>
              <w:keepNext/>
              <w:spacing w:before="75" w:after="30"/>
              <w:jc w:val="center"/>
            </w:pPr>
            <w:r>
              <w:rPr>
                <w:b/>
                <w:color w:val="000000"/>
                <w:sz w:val="20"/>
              </w:rPr>
              <w:t>17.15¢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79B97C"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60CDA1B6" w14:textId="77777777" w:rsidR="009246EC" w:rsidRDefault="00000000">
            <w:pPr>
              <w:keepNext/>
              <w:spacing w:before="75" w:after="30"/>
              <w:jc w:val="center"/>
            </w:pPr>
            <w:r>
              <w:rPr>
                <w:color w:val="000000"/>
                <w:sz w:val="20"/>
              </w:rPr>
              <w:t>16.67¢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C1B0E3"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60ABD246" w14:textId="77777777" w:rsidR="009246EC" w:rsidRDefault="00000000">
            <w:pPr>
              <w:keepNext/>
              <w:spacing w:before="75" w:after="30"/>
              <w:jc w:val="center"/>
            </w:pPr>
            <w:r>
              <w:rPr>
                <w:color w:val="000000"/>
                <w:sz w:val="20"/>
              </w:rPr>
              <w:t>2.9%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AEB127"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5ACF0A52" w14:textId="77777777" w:rsidR="009246EC" w:rsidRDefault="00000000">
            <w:pPr>
              <w:keepNext/>
              <w:spacing w:before="75" w:after="30"/>
              <w:jc w:val="center"/>
            </w:pPr>
            <w:r>
              <w:rPr>
                <w:b/>
                <w:color w:val="000000"/>
                <w:sz w:val="20"/>
              </w:rPr>
              <w:t>16.64¢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CBCDDF"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4CA5B4EF" w14:textId="77777777" w:rsidR="009246EC" w:rsidRDefault="00000000">
            <w:pPr>
              <w:keepNext/>
              <w:spacing w:before="75" w:after="30"/>
              <w:jc w:val="center"/>
            </w:pPr>
            <w:r>
              <w:rPr>
                <w:color w:val="000000"/>
                <w:sz w:val="20"/>
              </w:rPr>
              <w:t>16.68¢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1B1543"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60B560E" w14:textId="77777777" w:rsidR="009246EC" w:rsidRDefault="00000000">
            <w:pPr>
              <w:keepNext/>
              <w:spacing w:before="75" w:after="30"/>
              <w:jc w:val="center"/>
            </w:pPr>
            <w:r>
              <w:rPr>
                <w:color w:val="000000"/>
                <w:sz w:val="20"/>
              </w:rPr>
              <w:t>(0.2)%</w:t>
            </w:r>
          </w:p>
        </w:tc>
      </w:tr>
      <w:tr w:rsidR="009246EC" w14:paraId="31F0BF12"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6682E6C3" w14:textId="77777777" w:rsidR="009246EC" w:rsidRDefault="00000000">
            <w:pPr>
              <w:keepNext/>
              <w:spacing w:before="75" w:after="30"/>
              <w:ind w:left="15"/>
            </w:pPr>
            <w:r>
              <w:rPr>
                <w:color w:val="000000"/>
                <w:sz w:val="20"/>
              </w:rPr>
              <w:t>PRASM</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46DBB5F5" w14:textId="77777777" w:rsidR="009246EC" w:rsidRDefault="00000000">
            <w:pPr>
              <w:keepNext/>
              <w:spacing w:before="75" w:after="30"/>
              <w:jc w:val="center"/>
            </w:pPr>
            <w:r>
              <w:rPr>
                <w:b/>
                <w:color w:val="000000"/>
                <w:sz w:val="20"/>
              </w:rPr>
              <w:t>13.98¢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E06027"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3BD5A471" w14:textId="77777777" w:rsidR="009246EC" w:rsidRDefault="00000000">
            <w:pPr>
              <w:keepNext/>
              <w:spacing w:before="75" w:after="30"/>
              <w:jc w:val="center"/>
            </w:pPr>
            <w:r>
              <w:rPr>
                <w:color w:val="000000"/>
                <w:sz w:val="20"/>
              </w:rPr>
              <w:t>13.97¢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1248AA"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E7A4B6A" w14:textId="77777777" w:rsidR="009246EC" w:rsidRDefault="00000000">
            <w:pPr>
              <w:keepNext/>
              <w:spacing w:before="75" w:after="30"/>
              <w:jc w:val="center"/>
            </w:pPr>
            <w:r>
              <w:rPr>
                <w:color w:val="000000"/>
                <w:sz w:val="20"/>
              </w:rPr>
              <w:t>0.1%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AC2169"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3A8A9562" w14:textId="77777777" w:rsidR="009246EC" w:rsidRDefault="00000000">
            <w:pPr>
              <w:keepNext/>
              <w:spacing w:before="75" w:after="30"/>
              <w:jc w:val="center"/>
            </w:pPr>
            <w:r>
              <w:rPr>
                <w:b/>
                <w:color w:val="000000"/>
                <w:sz w:val="20"/>
              </w:rPr>
              <w:t>13.81¢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919B14"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9F73D3B" w14:textId="77777777" w:rsidR="009246EC" w:rsidRDefault="00000000">
            <w:pPr>
              <w:keepNext/>
              <w:spacing w:before="75" w:after="30"/>
              <w:jc w:val="center"/>
            </w:pPr>
            <w:r>
              <w:rPr>
                <w:color w:val="000000"/>
                <w:sz w:val="20"/>
              </w:rPr>
              <w:t>13.99¢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F50117"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E377E2F" w14:textId="77777777" w:rsidR="009246EC" w:rsidRDefault="00000000">
            <w:pPr>
              <w:keepNext/>
              <w:spacing w:before="75" w:after="30"/>
              <w:jc w:val="center"/>
            </w:pPr>
            <w:r>
              <w:rPr>
                <w:color w:val="000000"/>
                <w:sz w:val="20"/>
              </w:rPr>
              <w:t>(1.3)%</w:t>
            </w:r>
          </w:p>
        </w:tc>
      </w:tr>
      <w:tr w:rsidR="009246EC" w14:paraId="1B21DEEA"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7BDEE1E3" w14:textId="77777777" w:rsidR="009246EC" w:rsidRDefault="00000000">
            <w:pPr>
              <w:keepNext/>
              <w:spacing w:before="75" w:after="30"/>
              <w:ind w:left="15"/>
            </w:pPr>
            <w:r>
              <w:rPr>
                <w:color w:val="000000"/>
                <w:sz w:val="20"/>
              </w:rPr>
              <w:t>RASM</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08CC531" w14:textId="77777777" w:rsidR="009246EC" w:rsidRDefault="00000000">
            <w:pPr>
              <w:keepNext/>
              <w:spacing w:before="75" w:after="30"/>
              <w:jc w:val="center"/>
            </w:pPr>
            <w:r>
              <w:rPr>
                <w:b/>
                <w:color w:val="000000"/>
                <w:sz w:val="20"/>
              </w:rPr>
              <w:t>15.63¢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75A8DE"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73DC0BBC" w14:textId="77777777" w:rsidR="009246EC" w:rsidRDefault="00000000">
            <w:pPr>
              <w:keepNext/>
              <w:spacing w:before="75" w:after="30"/>
              <w:jc w:val="center"/>
            </w:pPr>
            <w:r>
              <w:rPr>
                <w:color w:val="000000"/>
                <w:sz w:val="20"/>
              </w:rPr>
              <w:t>15.54¢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BB2940"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362A6321" w14:textId="77777777" w:rsidR="009246EC" w:rsidRDefault="00000000">
            <w:pPr>
              <w:keepNext/>
              <w:spacing w:before="75" w:after="30"/>
              <w:jc w:val="center"/>
            </w:pPr>
            <w:r>
              <w:rPr>
                <w:color w:val="000000"/>
                <w:sz w:val="20"/>
              </w:rPr>
              <w:t>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29AB87"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40A618E8" w14:textId="77777777" w:rsidR="009246EC" w:rsidRDefault="00000000">
            <w:pPr>
              <w:keepNext/>
              <w:spacing w:before="75" w:after="30"/>
              <w:jc w:val="center"/>
            </w:pPr>
            <w:r>
              <w:rPr>
                <w:b/>
                <w:color w:val="000000"/>
                <w:sz w:val="20"/>
              </w:rPr>
              <w:t>15.32¢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166555"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593A3AAE" w14:textId="77777777" w:rsidR="009246EC" w:rsidRDefault="00000000">
            <w:pPr>
              <w:keepNext/>
              <w:spacing w:before="75" w:after="30"/>
              <w:jc w:val="center"/>
            </w:pPr>
            <w:r>
              <w:rPr>
                <w:color w:val="000000"/>
                <w:sz w:val="20"/>
              </w:rPr>
              <w:t>15.41¢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EA0605"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11F5BB5F" w14:textId="77777777" w:rsidR="009246EC" w:rsidRDefault="00000000">
            <w:pPr>
              <w:keepNext/>
              <w:spacing w:before="75" w:after="30"/>
              <w:jc w:val="center"/>
            </w:pPr>
            <w:r>
              <w:rPr>
                <w:color w:val="000000"/>
                <w:sz w:val="20"/>
              </w:rPr>
              <w:t>(0.6)%</w:t>
            </w:r>
          </w:p>
        </w:tc>
      </w:tr>
      <w:tr w:rsidR="009246EC" w14:paraId="51EF8AD3"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7D7181B5" w14:textId="77777777" w:rsidR="009246EC" w:rsidRDefault="00000000">
            <w:pPr>
              <w:keepNext/>
              <w:spacing w:before="75" w:after="30"/>
              <w:ind w:left="15"/>
              <w:rPr>
                <w:sz w:val="20"/>
              </w:rPr>
            </w:pPr>
            <w:proofErr w:type="spellStart"/>
            <w:r>
              <w:rPr>
                <w:sz w:val="20"/>
              </w:rPr>
              <w:t>CASMex</w:t>
            </w:r>
            <w:proofErr w:type="spellEnd"/>
            <w:r>
              <w:rPr>
                <w:sz w:val="20"/>
                <w:vertAlign w:val="superscript"/>
              </w:rPr>
              <w:t>(b)</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68A00A2" w14:textId="77777777" w:rsidR="009246EC" w:rsidRDefault="00000000">
            <w:pPr>
              <w:keepNext/>
              <w:spacing w:before="75" w:after="30"/>
              <w:jc w:val="center"/>
            </w:pPr>
            <w:r>
              <w:rPr>
                <w:b/>
                <w:color w:val="000000"/>
                <w:sz w:val="20"/>
              </w:rPr>
              <w:t>11.72¢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46EE56"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77324EE0" w14:textId="77777777" w:rsidR="009246EC" w:rsidRDefault="00000000">
            <w:pPr>
              <w:keepNext/>
              <w:spacing w:before="75" w:after="30"/>
              <w:jc w:val="center"/>
            </w:pPr>
            <w:r>
              <w:rPr>
                <w:color w:val="000000"/>
                <w:sz w:val="20"/>
              </w:rPr>
              <w:t>11.57¢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08EE78"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51B15E9D" w14:textId="77777777" w:rsidR="009246EC" w:rsidRDefault="00000000">
            <w:pPr>
              <w:keepNext/>
              <w:spacing w:before="75" w:after="30"/>
              <w:jc w:val="center"/>
            </w:pPr>
            <w:r>
              <w:rPr>
                <w:color w:val="000000"/>
                <w:sz w:val="20"/>
              </w:rPr>
              <w:t>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8791E4"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7F49E0A" w14:textId="77777777" w:rsidR="009246EC" w:rsidRDefault="00000000">
            <w:pPr>
              <w:keepNext/>
              <w:spacing w:before="75" w:after="30"/>
              <w:jc w:val="center"/>
            </w:pPr>
            <w:r>
              <w:rPr>
                <w:b/>
                <w:color w:val="000000"/>
                <w:sz w:val="20"/>
              </w:rPr>
              <w:t>11.42¢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5FA0AE"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55A3EBC8" w14:textId="77777777" w:rsidR="009246EC" w:rsidRDefault="00000000">
            <w:pPr>
              <w:keepNext/>
              <w:spacing w:before="75" w:after="30"/>
              <w:jc w:val="center"/>
            </w:pPr>
            <w:r>
              <w:rPr>
                <w:color w:val="000000"/>
                <w:sz w:val="20"/>
              </w:rPr>
              <w:t>10.80¢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9936D2"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CD8BDA0" w14:textId="77777777" w:rsidR="009246EC" w:rsidRDefault="00000000">
            <w:pPr>
              <w:keepNext/>
              <w:spacing w:before="75" w:after="30"/>
              <w:jc w:val="center"/>
            </w:pPr>
            <w:r>
              <w:rPr>
                <w:color w:val="000000"/>
                <w:sz w:val="20"/>
              </w:rPr>
              <w:t>5.7%</w:t>
            </w:r>
          </w:p>
        </w:tc>
      </w:tr>
      <w:tr w:rsidR="009246EC" w14:paraId="52A99603"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6DADA979" w14:textId="77777777" w:rsidR="009246EC" w:rsidRDefault="00000000">
            <w:pPr>
              <w:keepNext/>
              <w:spacing w:before="75" w:after="30"/>
              <w:ind w:left="15"/>
              <w:rPr>
                <w:sz w:val="20"/>
              </w:rPr>
            </w:pPr>
            <w:r>
              <w:rPr>
                <w:sz w:val="20"/>
              </w:rPr>
              <w:t>Economic fuel cost per gallon</w:t>
            </w:r>
            <w:r>
              <w:rPr>
                <w:sz w:val="20"/>
                <w:vertAlign w:val="superscript"/>
              </w:rPr>
              <w:t>(b)(c)</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A4B8B95" w14:textId="77777777" w:rsidR="009246EC" w:rsidRDefault="00000000">
            <w:pPr>
              <w:keepNext/>
              <w:spacing w:before="75" w:after="30"/>
              <w:jc w:val="center"/>
            </w:pPr>
            <w:r>
              <w:rPr>
                <w:b/>
                <w:color w:val="000000"/>
                <w:sz w:val="20"/>
              </w:rPr>
              <w:t>$2.57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369A15"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6CC2185A" w14:textId="77777777" w:rsidR="009246EC" w:rsidRDefault="00000000">
            <w:pPr>
              <w:keepNext/>
              <w:spacing w:before="75" w:after="30"/>
              <w:jc w:val="center"/>
            </w:pPr>
            <w:r>
              <w:rPr>
                <w:color w:val="000000"/>
                <w:sz w:val="20"/>
              </w:rPr>
              <w:t>$2.54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2D374B"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7AAF2929" w14:textId="77777777" w:rsidR="009246EC" w:rsidRDefault="00000000">
            <w:pPr>
              <w:keepNext/>
              <w:spacing w:before="75" w:after="30"/>
              <w:jc w:val="center"/>
            </w:pPr>
            <w:r>
              <w:rPr>
                <w:color w:val="000000"/>
                <w:sz w:val="20"/>
              </w:rPr>
              <w:t>1.2%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CAFFE8"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2C8446C" w14:textId="77777777" w:rsidR="009246EC" w:rsidRDefault="00000000">
            <w:pPr>
              <w:keepNext/>
              <w:spacing w:before="75" w:after="30"/>
              <w:jc w:val="center"/>
            </w:pPr>
            <w:r>
              <w:rPr>
                <w:b/>
                <w:color w:val="000000"/>
                <w:sz w:val="20"/>
              </w:rPr>
              <w:t>$2.52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F58E3E"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25EC469" w14:textId="77777777" w:rsidR="009246EC" w:rsidRDefault="00000000">
            <w:pPr>
              <w:keepNext/>
              <w:spacing w:before="75" w:after="30"/>
              <w:jc w:val="center"/>
            </w:pPr>
            <w:r>
              <w:rPr>
                <w:color w:val="000000"/>
                <w:sz w:val="20"/>
              </w:rPr>
              <w:t>$2.74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A19922"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A7C6E8B" w14:textId="77777777" w:rsidR="009246EC" w:rsidRDefault="00000000">
            <w:pPr>
              <w:keepNext/>
              <w:spacing w:before="75" w:after="30"/>
              <w:jc w:val="center"/>
            </w:pPr>
            <w:r>
              <w:rPr>
                <w:color w:val="000000"/>
                <w:sz w:val="20"/>
              </w:rPr>
              <w:t>(8.0)%</w:t>
            </w:r>
          </w:p>
        </w:tc>
      </w:tr>
      <w:tr w:rsidR="009246EC" w14:paraId="5C7C8E3D"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4EECE59A" w14:textId="77777777" w:rsidR="009246EC" w:rsidRDefault="00000000">
            <w:pPr>
              <w:keepNext/>
              <w:spacing w:before="75" w:after="30"/>
              <w:ind w:left="15"/>
              <w:rPr>
                <w:sz w:val="20"/>
              </w:rPr>
            </w:pPr>
            <w:r>
              <w:rPr>
                <w:sz w:val="20"/>
              </w:rPr>
              <w:t>Fuel gallons (000,000)</w:t>
            </w:r>
            <w:r>
              <w:rPr>
                <w:sz w:val="20"/>
                <w:vertAlign w:val="superscript"/>
              </w:rPr>
              <w:t>(c)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1313017" w14:textId="77777777" w:rsidR="009246EC" w:rsidRDefault="00000000">
            <w:pPr>
              <w:keepNext/>
              <w:spacing w:before="75" w:after="30"/>
              <w:jc w:val="center"/>
            </w:pPr>
            <w:r>
              <w:rPr>
                <w:b/>
                <w:color w:val="000000"/>
                <w:sz w:val="20"/>
              </w:rPr>
              <w:t>287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0ED8D2"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5FA0AA82" w14:textId="77777777" w:rsidR="009246EC" w:rsidRDefault="00000000">
            <w:pPr>
              <w:keepNext/>
              <w:spacing w:before="75" w:after="30"/>
              <w:jc w:val="center"/>
            </w:pPr>
            <w:r>
              <w:rPr>
                <w:color w:val="000000"/>
                <w:sz w:val="20"/>
              </w:rPr>
              <w:t>279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BA1C3D"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4BDA0FEC" w14:textId="77777777" w:rsidR="009246EC" w:rsidRDefault="00000000">
            <w:pPr>
              <w:keepNext/>
              <w:spacing w:before="75" w:after="30"/>
              <w:jc w:val="center"/>
            </w:pPr>
            <w:r>
              <w:rPr>
                <w:color w:val="000000"/>
                <w:sz w:val="20"/>
              </w:rPr>
              <w:t>2.9%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A1C0AE"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36994EC" w14:textId="77777777" w:rsidR="009246EC" w:rsidRDefault="00000000">
            <w:pPr>
              <w:keepNext/>
              <w:spacing w:before="75" w:after="30"/>
              <w:jc w:val="center"/>
            </w:pPr>
            <w:r>
              <w:rPr>
                <w:b/>
                <w:color w:val="000000"/>
                <w:sz w:val="20"/>
              </w:rPr>
              <w:t>1,146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830709"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1B1D44A" w14:textId="77777777" w:rsidR="009246EC" w:rsidRDefault="00000000">
            <w:pPr>
              <w:keepNext/>
              <w:spacing w:before="75" w:after="30"/>
              <w:jc w:val="center"/>
            </w:pPr>
            <w:r>
              <w:rPr>
                <w:color w:val="000000"/>
                <w:sz w:val="20"/>
              </w:rPr>
              <w:t>925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29E390"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580BEC7E" w14:textId="77777777" w:rsidR="009246EC" w:rsidRDefault="00000000">
            <w:pPr>
              <w:keepNext/>
              <w:spacing w:before="75" w:after="30"/>
              <w:jc w:val="center"/>
            </w:pPr>
            <w:r>
              <w:rPr>
                <w:color w:val="000000"/>
                <w:sz w:val="20"/>
              </w:rPr>
              <w:t>23.9%</w:t>
            </w:r>
          </w:p>
        </w:tc>
      </w:tr>
      <w:tr w:rsidR="009246EC" w14:paraId="3ED9C628"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3169ACA7" w14:textId="77777777" w:rsidR="009246EC" w:rsidRDefault="00000000">
            <w:pPr>
              <w:keepNext/>
              <w:spacing w:before="75" w:after="30"/>
              <w:ind w:left="15"/>
            </w:pPr>
            <w:r>
              <w:rPr>
                <w:color w:val="000000"/>
                <w:sz w:val="20"/>
              </w:rPr>
              <w:t>ASMs per gallon</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E114B20" w14:textId="77777777" w:rsidR="009246EC" w:rsidRDefault="00000000">
            <w:pPr>
              <w:keepNext/>
              <w:spacing w:before="75" w:after="30"/>
              <w:jc w:val="center"/>
            </w:pPr>
            <w:r>
              <w:rPr>
                <w:b/>
                <w:color w:val="000000"/>
                <w:sz w:val="20"/>
              </w:rPr>
              <w:t>81.1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7BD6E7"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01F03250" w14:textId="77777777" w:rsidR="009246EC" w:rsidRDefault="00000000">
            <w:pPr>
              <w:keepNext/>
              <w:spacing w:before="75" w:after="30"/>
              <w:jc w:val="center"/>
            </w:pPr>
            <w:r>
              <w:rPr>
                <w:color w:val="000000"/>
                <w:sz w:val="20"/>
              </w:rPr>
              <w:t>81.6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C6EB18"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4835F53A" w14:textId="77777777" w:rsidR="009246EC" w:rsidRDefault="00000000">
            <w:pPr>
              <w:keepNext/>
              <w:spacing w:before="75" w:after="30"/>
              <w:jc w:val="center"/>
            </w:pPr>
            <w:r>
              <w:rPr>
                <w:color w:val="000000"/>
                <w:sz w:val="20"/>
              </w:rPr>
              <w:t>(0.6)%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0D8610"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76DD0567" w14:textId="77777777" w:rsidR="009246EC" w:rsidRDefault="00000000">
            <w:pPr>
              <w:keepNext/>
              <w:spacing w:before="75" w:after="30"/>
              <w:jc w:val="center"/>
            </w:pPr>
            <w:r>
              <w:rPr>
                <w:b/>
                <w:color w:val="000000"/>
                <w:sz w:val="20"/>
              </w:rPr>
              <w:t>81.1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252859"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4898F68" w14:textId="77777777" w:rsidR="009246EC" w:rsidRDefault="00000000">
            <w:pPr>
              <w:keepNext/>
              <w:spacing w:before="75" w:after="30"/>
              <w:jc w:val="center"/>
            </w:pPr>
            <w:r>
              <w:rPr>
                <w:color w:val="000000"/>
                <w:sz w:val="20"/>
              </w:rPr>
              <w:t>82.3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4F8803"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2219EE6" w14:textId="77777777" w:rsidR="009246EC" w:rsidRDefault="00000000">
            <w:pPr>
              <w:keepNext/>
              <w:spacing w:before="75" w:after="30"/>
              <w:jc w:val="center"/>
            </w:pPr>
            <w:r>
              <w:rPr>
                <w:color w:val="000000"/>
                <w:sz w:val="20"/>
              </w:rPr>
              <w:t>(1.4)%</w:t>
            </w:r>
          </w:p>
        </w:tc>
      </w:tr>
      <w:tr w:rsidR="009246EC" w14:paraId="276936FF"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4393B5E3" w14:textId="77777777" w:rsidR="009246EC" w:rsidRDefault="00000000">
            <w:pPr>
              <w:keepNext/>
              <w:spacing w:before="75" w:after="30"/>
              <w:ind w:left="15"/>
            </w:pPr>
            <w:r>
              <w:rPr>
                <w:color w:val="000000"/>
                <w:sz w:val="20"/>
              </w:rPr>
              <w:t>Departures (000)</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4B598A3" w14:textId="77777777" w:rsidR="009246EC" w:rsidRDefault="00000000">
            <w:pPr>
              <w:keepNext/>
              <w:spacing w:before="75" w:after="30"/>
              <w:jc w:val="center"/>
            </w:pPr>
            <w:r>
              <w:rPr>
                <w:b/>
                <w:color w:val="000000"/>
                <w:sz w:val="20"/>
              </w:rPr>
              <w:t>135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AD7085"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39C266D9" w14:textId="77777777" w:rsidR="009246EC" w:rsidRDefault="00000000">
            <w:pPr>
              <w:keepNext/>
              <w:spacing w:before="75" w:after="30"/>
              <w:jc w:val="center"/>
            </w:pPr>
            <w:r>
              <w:rPr>
                <w:color w:val="000000"/>
                <w:sz w:val="20"/>
              </w:rPr>
              <w:t>131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F06613"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2E88DF8A" w14:textId="77777777" w:rsidR="009246EC" w:rsidRDefault="00000000">
            <w:pPr>
              <w:keepNext/>
              <w:spacing w:before="75" w:after="30"/>
              <w:jc w:val="center"/>
            </w:pPr>
            <w:r>
              <w:rPr>
                <w:color w:val="000000"/>
                <w:sz w:val="20"/>
              </w:rPr>
              <w:t>3.1%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F475B1"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453E8DB" w14:textId="77777777" w:rsidR="009246EC" w:rsidRDefault="00000000">
            <w:pPr>
              <w:keepNext/>
              <w:spacing w:before="75" w:after="30"/>
              <w:jc w:val="center"/>
            </w:pPr>
            <w:r>
              <w:rPr>
                <w:b/>
                <w:color w:val="000000"/>
                <w:sz w:val="20"/>
              </w:rPr>
              <w:t>543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19066F"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51880E1" w14:textId="77777777" w:rsidR="009246EC" w:rsidRDefault="00000000">
            <w:pPr>
              <w:keepNext/>
              <w:spacing w:before="75" w:after="30"/>
              <w:jc w:val="center"/>
            </w:pPr>
            <w:r>
              <w:rPr>
                <w:color w:val="000000"/>
                <w:sz w:val="20"/>
              </w:rPr>
              <w:t>461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150630"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99B571A" w14:textId="77777777" w:rsidR="009246EC" w:rsidRDefault="00000000">
            <w:pPr>
              <w:keepNext/>
              <w:spacing w:before="75" w:after="30"/>
              <w:jc w:val="center"/>
            </w:pPr>
            <w:r>
              <w:rPr>
                <w:color w:val="000000"/>
                <w:sz w:val="20"/>
              </w:rPr>
              <w:t>17.8%</w:t>
            </w:r>
          </w:p>
        </w:tc>
      </w:tr>
      <w:tr w:rsidR="009246EC" w14:paraId="438BDB3D"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0A6F911C" w14:textId="77777777" w:rsidR="009246EC" w:rsidRDefault="00000000">
            <w:pPr>
              <w:keepNext/>
              <w:spacing w:before="75" w:after="30"/>
              <w:ind w:left="15"/>
            </w:pPr>
            <w:r>
              <w:rPr>
                <w:color w:val="000000"/>
                <w:sz w:val="20"/>
              </w:rPr>
              <w:t>Average full-time equivalent employees (FTEs)</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751E82AF" w14:textId="77777777" w:rsidR="009246EC" w:rsidRDefault="00000000">
            <w:pPr>
              <w:keepNext/>
              <w:spacing w:before="75" w:after="30"/>
              <w:jc w:val="center"/>
            </w:pPr>
            <w:r>
              <w:rPr>
                <w:b/>
                <w:color w:val="000000"/>
                <w:sz w:val="20"/>
              </w:rPr>
              <w:t>32,676</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E887786" w14:textId="77777777" w:rsidR="009246EC" w:rsidRDefault="00000000">
            <w:pPr>
              <w:keepNext/>
              <w:spacing w:before="75" w:after="30"/>
              <w:jc w:val="center"/>
            </w:pPr>
            <w:r>
              <w:rPr>
                <w:color w:val="000000"/>
                <w:sz w:val="20"/>
              </w:rPr>
              <w:t> </w:t>
            </w: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445E2493" w14:textId="77777777" w:rsidR="009246EC" w:rsidRDefault="00000000">
            <w:pPr>
              <w:keepNext/>
              <w:spacing w:before="75" w:after="30"/>
              <w:jc w:val="center"/>
            </w:pPr>
            <w:r>
              <w:rPr>
                <w:color w:val="000000"/>
                <w:sz w:val="20"/>
              </w:rPr>
              <w:t>30,396</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6AADED85"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2D7E0A84" w14:textId="77777777" w:rsidR="009246EC" w:rsidRDefault="00000000">
            <w:pPr>
              <w:keepNext/>
              <w:spacing w:before="75" w:after="30"/>
              <w:jc w:val="center"/>
            </w:pPr>
            <w:r>
              <w:rPr>
                <w:color w:val="000000"/>
                <w:sz w:val="20"/>
              </w:rPr>
              <w:t>7.5%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6645D0"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99130EE" w14:textId="77777777" w:rsidR="009246EC" w:rsidRDefault="00000000">
            <w:pPr>
              <w:keepNext/>
              <w:spacing w:before="75" w:after="30"/>
              <w:jc w:val="center"/>
            </w:pPr>
            <w:r>
              <w:rPr>
                <w:b/>
                <w:color w:val="000000"/>
                <w:sz w:val="20"/>
              </w:rPr>
              <w:t>31,585</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20ED150"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2D809C0B" w14:textId="77777777" w:rsidR="009246EC" w:rsidRDefault="00000000">
            <w:pPr>
              <w:keepNext/>
              <w:spacing w:before="75" w:after="30"/>
              <w:jc w:val="center"/>
            </w:pPr>
            <w:r>
              <w:rPr>
                <w:color w:val="000000"/>
                <w:sz w:val="20"/>
              </w:rPr>
              <w:t>25,751</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39EF0B64"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2294DA6A" w14:textId="77777777" w:rsidR="009246EC" w:rsidRDefault="00000000">
            <w:pPr>
              <w:keepNext/>
              <w:spacing w:before="75" w:after="30"/>
              <w:jc w:val="center"/>
            </w:pPr>
            <w:r>
              <w:rPr>
                <w:color w:val="000000"/>
                <w:sz w:val="20"/>
              </w:rPr>
              <w:t>22.7%</w:t>
            </w:r>
          </w:p>
        </w:tc>
      </w:tr>
      <w:tr w:rsidR="009246EC" w14:paraId="786767F4" w14:textId="77777777">
        <w:trPr>
          <w:cantSplit/>
          <w:trHeight w:hRule="exact" w:val="300"/>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67669EFB" w14:textId="77777777" w:rsidR="009246EC" w:rsidRDefault="00000000">
            <w:pPr>
              <w:keepNext/>
              <w:spacing w:before="75" w:after="30"/>
              <w:rPr>
                <w:sz w:val="20"/>
              </w:rPr>
            </w:pPr>
            <w:r>
              <w:rPr>
                <w:sz w:val="20"/>
              </w:rPr>
              <w:t>Operating fleet</w:t>
            </w:r>
            <w:r>
              <w:rPr>
                <w:sz w:val="20"/>
                <w:vertAlign w:val="superscript"/>
              </w:rPr>
              <w:t>(d)</w:t>
            </w:r>
          </w:p>
        </w:tc>
        <w:tc>
          <w:tcPr>
            <w:tcW w:w="1020" w:type="dxa"/>
            <w:tcBorders>
              <w:top w:val="nil"/>
              <w:left w:val="nil"/>
              <w:bottom w:val="nil"/>
              <w:right w:val="nil"/>
            </w:tcBorders>
            <w:shd w:val="clear" w:color="auto" w:fill="CCEEFF"/>
            <w:tcMar>
              <w:top w:w="0" w:type="dxa"/>
              <w:left w:w="53" w:type="dxa"/>
              <w:bottom w:w="0" w:type="dxa"/>
              <w:right w:w="53" w:type="dxa"/>
            </w:tcMar>
            <w:vAlign w:val="bottom"/>
          </w:tcPr>
          <w:p w14:paraId="66EDEBA2" w14:textId="77777777" w:rsidR="009246EC" w:rsidRDefault="00000000">
            <w:pPr>
              <w:keepNext/>
              <w:spacing w:before="75" w:after="30"/>
              <w:jc w:val="center"/>
            </w:pPr>
            <w:r>
              <w:rPr>
                <w:b/>
                <w:color w:val="000000"/>
                <w:sz w:val="20"/>
              </w:rPr>
              <w:t>413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7587A2"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53" w:type="dxa"/>
            </w:tcMar>
            <w:vAlign w:val="bottom"/>
          </w:tcPr>
          <w:p w14:paraId="47E12D44" w14:textId="77777777" w:rsidR="009246EC" w:rsidRDefault="00000000">
            <w:pPr>
              <w:keepNext/>
              <w:spacing w:before="75" w:after="30"/>
              <w:jc w:val="center"/>
            </w:pPr>
            <w:r>
              <w:rPr>
                <w:color w:val="000000"/>
                <w:sz w:val="20"/>
              </w:rPr>
              <w:t>392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925442"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53" w:type="dxa"/>
            </w:tcMar>
            <w:vAlign w:val="bottom"/>
          </w:tcPr>
          <w:p w14:paraId="1CB7378E" w14:textId="77777777" w:rsidR="009246EC" w:rsidRDefault="00000000">
            <w:pPr>
              <w:keepNext/>
              <w:spacing w:before="75" w:after="30"/>
              <w:jc w:val="center"/>
            </w:pPr>
            <w:r>
              <w:rPr>
                <w:color w:val="000000"/>
                <w:sz w:val="20"/>
              </w:rPr>
              <w:t>21 a/c</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DAF251"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53" w:type="dxa"/>
            </w:tcMar>
            <w:vAlign w:val="bottom"/>
          </w:tcPr>
          <w:p w14:paraId="598EDBF3" w14:textId="77777777" w:rsidR="009246EC" w:rsidRDefault="00000000">
            <w:pPr>
              <w:keepNext/>
              <w:spacing w:before="75" w:after="30"/>
              <w:jc w:val="center"/>
            </w:pPr>
            <w:r>
              <w:rPr>
                <w:b/>
                <w:color w:val="000000"/>
                <w:sz w:val="20"/>
              </w:rPr>
              <w:t>413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98E0E7"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53" w:type="dxa"/>
            </w:tcMar>
            <w:vAlign w:val="bottom"/>
          </w:tcPr>
          <w:p w14:paraId="7BF8DFC5" w14:textId="77777777" w:rsidR="009246EC" w:rsidRDefault="00000000">
            <w:pPr>
              <w:keepNext/>
              <w:spacing w:before="75" w:after="30"/>
              <w:jc w:val="center"/>
            </w:pPr>
            <w:r>
              <w:rPr>
                <w:color w:val="000000"/>
                <w:sz w:val="20"/>
              </w:rPr>
              <w:t>392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AD9150"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53" w:type="dxa"/>
            </w:tcMar>
            <w:vAlign w:val="bottom"/>
          </w:tcPr>
          <w:p w14:paraId="3EAC7092" w14:textId="77777777" w:rsidR="009246EC" w:rsidRDefault="00000000">
            <w:pPr>
              <w:keepNext/>
              <w:spacing w:before="75" w:after="30"/>
              <w:jc w:val="center"/>
            </w:pPr>
            <w:r>
              <w:rPr>
                <w:color w:val="000000"/>
                <w:sz w:val="20"/>
              </w:rPr>
              <w:t>21 a/c</w:t>
            </w:r>
          </w:p>
        </w:tc>
      </w:tr>
      <w:tr w:rsidR="009246EC" w14:paraId="67797055"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320BF074" w14:textId="77777777" w:rsidR="009246EC" w:rsidRDefault="00000000">
            <w:pPr>
              <w:keepNext/>
              <w:spacing w:before="75" w:after="30"/>
            </w:pPr>
            <w:r>
              <w:rPr>
                <w:b/>
                <w:color w:val="000000"/>
                <w:sz w:val="20"/>
              </w:rPr>
              <w:t>Alaska Airlines Operating Statistics:</w:t>
            </w:r>
          </w:p>
        </w:tc>
        <w:tc>
          <w:tcPr>
            <w:tcW w:w="1020" w:type="dxa"/>
            <w:tcBorders>
              <w:top w:val="nil"/>
              <w:left w:val="nil"/>
              <w:bottom w:val="nil"/>
              <w:right w:val="nil"/>
            </w:tcBorders>
            <w:shd w:val="clear" w:color="auto" w:fill="FFFFFF"/>
            <w:tcMar>
              <w:top w:w="0" w:type="dxa"/>
              <w:left w:w="53" w:type="dxa"/>
              <w:bottom w:w="0" w:type="dxa"/>
              <w:right w:w="53" w:type="dxa"/>
            </w:tcMar>
            <w:vAlign w:val="bottom"/>
          </w:tcPr>
          <w:p w14:paraId="0F1472E0" w14:textId="77777777" w:rsidR="009246EC" w:rsidRDefault="009246EC">
            <w:pPr>
              <w:keepNext/>
              <w:spacing w:before="75" w:after="30"/>
              <w:jc w:val="center"/>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87C1F6" w14:textId="77777777" w:rsidR="009246EC" w:rsidRDefault="009246EC">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5928B1E3"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3D4229"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0E1FD99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EA4BC4"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156991F8"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11A300"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55A6EA8D"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80FBDC"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124B228F" w14:textId="77777777" w:rsidR="009246EC" w:rsidRDefault="009246EC">
            <w:pPr>
              <w:keepNext/>
            </w:pPr>
          </w:p>
        </w:tc>
      </w:tr>
      <w:tr w:rsidR="009246EC" w14:paraId="5ACD50CA"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38D76969" w14:textId="77777777" w:rsidR="009246EC" w:rsidRDefault="00000000">
            <w:pPr>
              <w:keepNext/>
              <w:spacing w:before="75" w:after="30"/>
              <w:ind w:left="15"/>
            </w:pPr>
            <w:r>
              <w:rPr>
                <w:color w:val="000000"/>
                <w:sz w:val="20"/>
              </w:rPr>
              <w:t>RPMs (000,000) "traffic"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3AF3B6A3" w14:textId="77777777" w:rsidR="009246EC" w:rsidRDefault="00000000">
            <w:pPr>
              <w:keepNext/>
              <w:spacing w:before="75" w:after="30"/>
              <w:jc w:val="center"/>
            </w:pPr>
            <w:r>
              <w:rPr>
                <w:b/>
                <w:color w:val="000000"/>
                <w:sz w:val="20"/>
              </w:rPr>
              <w:t>12,806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B26EB9"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024E6B14" w14:textId="77777777" w:rsidR="009246EC" w:rsidRDefault="00000000">
            <w:pPr>
              <w:keepNext/>
              <w:spacing w:before="75" w:after="30"/>
              <w:jc w:val="center"/>
            </w:pPr>
            <w:r>
              <w:rPr>
                <w:color w:val="000000"/>
                <w:sz w:val="20"/>
              </w:rPr>
              <w:t>13,306</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156E96C4"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4E9A8F08" w14:textId="77777777" w:rsidR="009246EC" w:rsidRDefault="00000000">
            <w:pPr>
              <w:keepNext/>
              <w:spacing w:before="75" w:after="30"/>
              <w:jc w:val="center"/>
            </w:pPr>
            <w:r>
              <w:rPr>
                <w:color w:val="000000"/>
                <w:sz w:val="20"/>
              </w:rPr>
              <w:t>(3.8)%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6E0EBC"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B37FA32" w14:textId="77777777" w:rsidR="009246EC" w:rsidRDefault="00000000">
            <w:pPr>
              <w:keepNext/>
              <w:spacing w:before="75" w:after="30"/>
              <w:jc w:val="center"/>
            </w:pPr>
            <w:r>
              <w:rPr>
                <w:b/>
                <w:color w:val="000000"/>
                <w:sz w:val="20"/>
              </w:rPr>
              <w:t>52,404</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7D8616F8"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C2C1AE3" w14:textId="77777777" w:rsidR="009246EC" w:rsidRDefault="00000000">
            <w:pPr>
              <w:keepNext/>
              <w:spacing w:before="75" w:after="30"/>
              <w:jc w:val="center"/>
            </w:pPr>
            <w:r>
              <w:rPr>
                <w:color w:val="000000"/>
                <w:sz w:val="20"/>
              </w:rPr>
              <w:t>53,680</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6310346E"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FB8421D" w14:textId="77777777" w:rsidR="009246EC" w:rsidRDefault="00000000">
            <w:pPr>
              <w:keepNext/>
              <w:spacing w:before="75" w:after="30"/>
              <w:jc w:val="center"/>
            </w:pPr>
            <w:r>
              <w:rPr>
                <w:color w:val="000000"/>
                <w:sz w:val="20"/>
              </w:rPr>
              <w:t>(2.4)%</w:t>
            </w:r>
          </w:p>
        </w:tc>
      </w:tr>
      <w:tr w:rsidR="009246EC" w14:paraId="3C9B79D4"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11A131C6" w14:textId="77777777" w:rsidR="009246EC" w:rsidRDefault="00000000">
            <w:pPr>
              <w:keepNext/>
              <w:spacing w:before="75" w:after="30"/>
              <w:ind w:left="15"/>
            </w:pPr>
            <w:r>
              <w:rPr>
                <w:color w:val="000000"/>
                <w:sz w:val="20"/>
              </w:rPr>
              <w:t>ASMs (000,000) "capacity"</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FFF2AFB" w14:textId="77777777" w:rsidR="009246EC" w:rsidRDefault="00000000">
            <w:pPr>
              <w:keepNext/>
              <w:spacing w:before="75" w:after="30"/>
              <w:jc w:val="center"/>
            </w:pPr>
            <w:r>
              <w:rPr>
                <w:b/>
                <w:color w:val="000000"/>
                <w:sz w:val="20"/>
              </w:rPr>
              <w:t>15,737</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B20C5E9" w14:textId="77777777" w:rsidR="009246EC" w:rsidRDefault="00000000">
            <w:pPr>
              <w:keepNext/>
              <w:spacing w:before="75" w:after="30"/>
              <w:jc w:val="center"/>
            </w:pPr>
            <w:r>
              <w:rPr>
                <w:color w:val="000000"/>
                <w:sz w:val="20"/>
              </w:rPr>
              <w:t> </w:t>
            </w: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235556AF" w14:textId="77777777" w:rsidR="009246EC" w:rsidRDefault="00000000">
            <w:pPr>
              <w:keepNext/>
              <w:spacing w:before="75" w:after="30"/>
              <w:jc w:val="center"/>
            </w:pPr>
            <w:r>
              <w:rPr>
                <w:color w:val="000000"/>
                <w:sz w:val="20"/>
              </w:rPr>
              <w:t>15,754</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BEB45A7"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2BDBD57C" w14:textId="77777777" w:rsidR="009246EC" w:rsidRDefault="00000000">
            <w:pPr>
              <w:keepNext/>
              <w:spacing w:before="75" w:after="30"/>
              <w:jc w:val="center"/>
            </w:pPr>
            <w:r>
              <w:rPr>
                <w:color w:val="000000"/>
                <w:sz w:val="20"/>
              </w:rPr>
              <w:t>(0.1)%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99CA45"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45F172D6" w14:textId="77777777" w:rsidR="009246EC" w:rsidRDefault="00000000">
            <w:pPr>
              <w:keepNext/>
              <w:spacing w:before="75" w:after="30"/>
              <w:jc w:val="center"/>
            </w:pPr>
            <w:r>
              <w:rPr>
                <w:b/>
                <w:color w:val="000000"/>
                <w:sz w:val="20"/>
              </w:rPr>
              <w:t>63,161</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5ACF574E"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5F5523D3" w14:textId="77777777" w:rsidR="009246EC" w:rsidRDefault="00000000">
            <w:pPr>
              <w:keepNext/>
              <w:spacing w:before="75" w:after="30"/>
              <w:jc w:val="center"/>
            </w:pPr>
            <w:r>
              <w:rPr>
                <w:color w:val="000000"/>
                <w:sz w:val="20"/>
              </w:rPr>
              <w:t>63,873</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604C4359"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8C0842C" w14:textId="77777777" w:rsidR="009246EC" w:rsidRDefault="00000000">
            <w:pPr>
              <w:keepNext/>
              <w:spacing w:before="75" w:after="30"/>
              <w:jc w:val="center"/>
            </w:pPr>
            <w:r>
              <w:rPr>
                <w:color w:val="000000"/>
                <w:sz w:val="20"/>
              </w:rPr>
              <w:t>(1.1)%</w:t>
            </w:r>
          </w:p>
        </w:tc>
      </w:tr>
      <w:tr w:rsidR="009246EC" w14:paraId="5CF78DE9"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339D9ECC" w14:textId="77777777" w:rsidR="009246EC" w:rsidRDefault="00000000">
            <w:pPr>
              <w:keepNext/>
              <w:spacing w:before="75" w:after="30"/>
              <w:ind w:left="15"/>
            </w:pPr>
            <w:r>
              <w:rPr>
                <w:color w:val="000000"/>
                <w:sz w:val="20"/>
              </w:rPr>
              <w:t>Economic fuel cost per gallon</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40E1B759" w14:textId="77777777" w:rsidR="009246EC" w:rsidRDefault="00000000">
            <w:pPr>
              <w:keepNext/>
              <w:spacing w:before="75" w:after="30"/>
              <w:jc w:val="center"/>
            </w:pPr>
            <w:r>
              <w:rPr>
                <w:b/>
                <w:color w:val="000000"/>
                <w:sz w:val="20"/>
              </w:rPr>
              <w:t>$2.57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43B6DC"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76CAF47A" w14:textId="77777777" w:rsidR="009246EC" w:rsidRDefault="00000000">
            <w:pPr>
              <w:keepNext/>
              <w:spacing w:before="75" w:after="30"/>
              <w:jc w:val="center"/>
            </w:pPr>
            <w:r>
              <w:rPr>
                <w:color w:val="000000"/>
                <w:sz w:val="20"/>
              </w:rPr>
              <w:t>$2.55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11F55D"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42FED32B" w14:textId="77777777" w:rsidR="009246EC" w:rsidRDefault="00000000">
            <w:pPr>
              <w:keepNext/>
              <w:spacing w:before="75" w:after="30"/>
              <w:jc w:val="center"/>
            </w:pPr>
            <w:r>
              <w:rPr>
                <w:color w:val="000000"/>
                <w:sz w:val="20"/>
              </w:rPr>
              <w:t>0.8%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F7DF0E"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434EC08" w14:textId="77777777" w:rsidR="009246EC" w:rsidRDefault="00000000">
            <w:pPr>
              <w:keepNext/>
              <w:spacing w:before="75" w:after="30"/>
              <w:jc w:val="center"/>
            </w:pPr>
            <w:r>
              <w:rPr>
                <w:b/>
                <w:color w:val="000000"/>
                <w:sz w:val="20"/>
              </w:rPr>
              <w:t>$2.52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4FE7D8"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D7E0389" w14:textId="77777777" w:rsidR="009246EC" w:rsidRDefault="00000000">
            <w:pPr>
              <w:keepNext/>
              <w:spacing w:before="75" w:after="30"/>
              <w:jc w:val="center"/>
            </w:pPr>
            <w:r>
              <w:rPr>
                <w:color w:val="000000"/>
                <w:sz w:val="20"/>
              </w:rPr>
              <w:t>$2.74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5A9635"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2C413769" w14:textId="77777777" w:rsidR="009246EC" w:rsidRDefault="00000000">
            <w:pPr>
              <w:keepNext/>
              <w:spacing w:before="75" w:after="30"/>
              <w:jc w:val="center"/>
            </w:pPr>
            <w:r>
              <w:rPr>
                <w:color w:val="000000"/>
                <w:sz w:val="20"/>
              </w:rPr>
              <w:t>(8.0)%</w:t>
            </w:r>
          </w:p>
        </w:tc>
      </w:tr>
      <w:tr w:rsidR="009246EC" w14:paraId="6AFE9BC5"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200C0A86" w14:textId="77777777" w:rsidR="009246EC" w:rsidRDefault="00000000">
            <w:pPr>
              <w:keepNext/>
              <w:spacing w:before="75" w:after="30"/>
            </w:pPr>
            <w:r>
              <w:rPr>
                <w:b/>
                <w:color w:val="000000"/>
                <w:sz w:val="20"/>
              </w:rPr>
              <w:t>Hawaiian Airlines Operating Statistics:</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08FC7938"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C31835" w14:textId="77777777" w:rsidR="009246EC" w:rsidRDefault="009246EC">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4F84924E"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ED8724"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2662A85"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47A243B"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4CCCC532"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B6003B"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6F33B4F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B175C4"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0BFFAF8E" w14:textId="77777777" w:rsidR="009246EC" w:rsidRDefault="009246EC">
            <w:pPr>
              <w:keepNext/>
            </w:pPr>
          </w:p>
        </w:tc>
      </w:tr>
      <w:tr w:rsidR="009246EC" w14:paraId="623C23B1" w14:textId="77777777">
        <w:trPr>
          <w:cantSplit/>
          <w:trHeight w:hRule="exact" w:val="300"/>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44AAD5D1" w14:textId="77777777" w:rsidR="009246EC" w:rsidRDefault="00000000">
            <w:pPr>
              <w:keepNext/>
              <w:spacing w:before="75" w:after="30"/>
            </w:pPr>
            <w:r>
              <w:rPr>
                <w:color w:val="000000"/>
                <w:sz w:val="20"/>
              </w:rPr>
              <w:t>RPMs (000,000) "traffic"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8D99980" w14:textId="77777777" w:rsidR="009246EC" w:rsidRDefault="00000000">
            <w:pPr>
              <w:keepNext/>
              <w:spacing w:before="75" w:after="30"/>
              <w:jc w:val="center"/>
            </w:pPr>
            <w:r>
              <w:rPr>
                <w:b/>
                <w:color w:val="000000"/>
                <w:sz w:val="20"/>
              </w:rPr>
              <w:t>4,850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E2B6E3"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5A8F182D" w14:textId="77777777" w:rsidR="009246EC" w:rsidRDefault="00000000">
            <w:pPr>
              <w:keepNext/>
              <w:spacing w:before="75" w:after="30"/>
              <w:jc w:val="center"/>
            </w:pPr>
            <w:r>
              <w:rPr>
                <w:color w:val="000000"/>
                <w:sz w:val="20"/>
              </w:rPr>
              <w:t>4,509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9F5DF9"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02E4FB51" w14:textId="77777777" w:rsidR="009246EC" w:rsidRDefault="00000000">
            <w:pPr>
              <w:keepNext/>
              <w:spacing w:before="75" w:after="30"/>
              <w:jc w:val="center"/>
            </w:pPr>
            <w:r>
              <w:rPr>
                <w:color w:val="000000"/>
                <w:sz w:val="20"/>
              </w:rPr>
              <w:t>7.6%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8A0E72"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3C58F1D9" w14:textId="77777777" w:rsidR="009246EC" w:rsidRDefault="00000000">
            <w:pPr>
              <w:keepNext/>
              <w:spacing w:before="75" w:after="30"/>
              <w:jc w:val="center"/>
            </w:pPr>
            <w:r>
              <w:rPr>
                <w:b/>
                <w:color w:val="000000"/>
                <w:sz w:val="20"/>
              </w:rPr>
              <w:t>19,304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42F8C9"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34F0087" w14:textId="77777777" w:rsidR="009246EC" w:rsidRDefault="00000000">
            <w:pPr>
              <w:keepNext/>
              <w:spacing w:before="75" w:after="30"/>
              <w:jc w:val="center"/>
            </w:pPr>
            <w:r>
              <w:rPr>
                <w:color w:val="000000"/>
                <w:sz w:val="20"/>
              </w:rPr>
              <w:t>5,143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D3F5C9"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53" w:type="dxa"/>
            </w:tcMar>
            <w:vAlign w:val="bottom"/>
          </w:tcPr>
          <w:p w14:paraId="56890971" w14:textId="77777777" w:rsidR="009246EC" w:rsidRDefault="00000000">
            <w:pPr>
              <w:keepNext/>
              <w:spacing w:before="75" w:after="30"/>
              <w:jc w:val="center"/>
            </w:pPr>
            <w:r>
              <w:rPr>
                <w:color w:val="000000"/>
                <w:sz w:val="20"/>
              </w:rPr>
              <w:t>NM</w:t>
            </w:r>
          </w:p>
        </w:tc>
      </w:tr>
      <w:tr w:rsidR="009246EC" w14:paraId="7DDD56CA"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38322FDE" w14:textId="77777777" w:rsidR="009246EC" w:rsidRDefault="00000000">
            <w:pPr>
              <w:keepNext/>
              <w:spacing w:before="75" w:after="30"/>
            </w:pPr>
            <w:r>
              <w:rPr>
                <w:color w:val="000000"/>
                <w:sz w:val="20"/>
              </w:rPr>
              <w:t>ASMs (000,000) "capacity"</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78632712" w14:textId="77777777" w:rsidR="009246EC" w:rsidRDefault="00000000">
            <w:pPr>
              <w:keepNext/>
              <w:spacing w:before="75" w:after="30"/>
              <w:jc w:val="center"/>
            </w:pPr>
            <w:r>
              <w:rPr>
                <w:b/>
                <w:color w:val="000000"/>
                <w:sz w:val="20"/>
              </w:rPr>
              <w:t>5,896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DECC10"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1447324B" w14:textId="77777777" w:rsidR="009246EC" w:rsidRDefault="00000000">
            <w:pPr>
              <w:keepNext/>
              <w:spacing w:before="75" w:after="30"/>
              <w:jc w:val="center"/>
            </w:pPr>
            <w:r>
              <w:rPr>
                <w:color w:val="000000"/>
                <w:sz w:val="20"/>
              </w:rPr>
              <w:t>5,481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612EBB"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4D4A7A59" w14:textId="77777777" w:rsidR="009246EC" w:rsidRDefault="00000000">
            <w:pPr>
              <w:keepNext/>
              <w:spacing w:before="75" w:after="30"/>
              <w:jc w:val="center"/>
            </w:pPr>
            <w:r>
              <w:rPr>
                <w:color w:val="000000"/>
                <w:sz w:val="20"/>
              </w:rPr>
              <w:t>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448DEF"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A05EF5B" w14:textId="77777777" w:rsidR="009246EC" w:rsidRDefault="00000000">
            <w:pPr>
              <w:keepNext/>
              <w:spacing w:before="75" w:after="30"/>
              <w:jc w:val="center"/>
            </w:pPr>
            <w:r>
              <w:rPr>
                <w:b/>
                <w:color w:val="000000"/>
                <w:sz w:val="20"/>
              </w:rPr>
              <w:t>23,208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BC2E42"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E47564B" w14:textId="77777777" w:rsidR="009246EC" w:rsidRDefault="00000000">
            <w:pPr>
              <w:keepNext/>
              <w:spacing w:before="75" w:after="30"/>
              <w:jc w:val="center"/>
            </w:pPr>
            <w:r>
              <w:rPr>
                <w:color w:val="000000"/>
                <w:sz w:val="20"/>
              </w:rPr>
              <w:t>6,245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C65D8D"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53" w:type="dxa"/>
            </w:tcMar>
            <w:vAlign w:val="bottom"/>
          </w:tcPr>
          <w:p w14:paraId="71FFD00C" w14:textId="77777777" w:rsidR="009246EC" w:rsidRDefault="00000000">
            <w:pPr>
              <w:keepNext/>
              <w:spacing w:before="75" w:after="30"/>
              <w:jc w:val="center"/>
            </w:pPr>
            <w:r>
              <w:rPr>
                <w:color w:val="000000"/>
                <w:sz w:val="20"/>
              </w:rPr>
              <w:t>NM</w:t>
            </w:r>
          </w:p>
        </w:tc>
      </w:tr>
      <w:tr w:rsidR="009246EC" w14:paraId="562AA59F" w14:textId="77777777">
        <w:trPr>
          <w:cantSplit/>
          <w:trHeight w:hRule="exact" w:val="300"/>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2F577C18" w14:textId="77777777" w:rsidR="009246EC" w:rsidRDefault="00000000">
            <w:pPr>
              <w:keepNext/>
              <w:spacing w:before="75" w:after="30"/>
              <w:rPr>
                <w:sz w:val="20"/>
              </w:rPr>
            </w:pPr>
            <w:r>
              <w:rPr>
                <w:sz w:val="20"/>
              </w:rPr>
              <w:t>Economic fuel cost per gallon</w:t>
            </w:r>
            <w:r>
              <w:rPr>
                <w:sz w:val="20"/>
                <w:vertAlign w:val="superscript"/>
              </w:rPr>
              <w:t>(c)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4A40702C" w14:textId="77777777" w:rsidR="009246EC" w:rsidRDefault="00000000">
            <w:pPr>
              <w:keepNext/>
              <w:spacing w:before="75" w:after="30"/>
              <w:jc w:val="center"/>
            </w:pPr>
            <w:r>
              <w:rPr>
                <w:b/>
                <w:color w:val="000000"/>
                <w:sz w:val="20"/>
              </w:rPr>
              <w:t>$2.49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1C1E74"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42C91325" w14:textId="77777777" w:rsidR="009246EC" w:rsidRDefault="00000000">
            <w:pPr>
              <w:keepNext/>
              <w:spacing w:before="75" w:after="30"/>
              <w:jc w:val="center"/>
            </w:pPr>
            <w:r>
              <w:rPr>
                <w:color w:val="000000"/>
                <w:sz w:val="20"/>
              </w:rPr>
              <w:t>2.44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F04576"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3AA5A399" w14:textId="77777777" w:rsidR="009246EC" w:rsidRDefault="00000000">
            <w:pPr>
              <w:keepNext/>
              <w:spacing w:before="75" w:after="30"/>
              <w:jc w:val="center"/>
            </w:pPr>
            <w:r>
              <w:rPr>
                <w:color w:val="000000"/>
                <w:sz w:val="20"/>
              </w:rPr>
              <w:t>2.0%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81F55A"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37AE768E" w14:textId="77777777" w:rsidR="009246EC" w:rsidRDefault="00000000">
            <w:pPr>
              <w:keepNext/>
              <w:spacing w:before="75" w:after="30"/>
              <w:jc w:val="center"/>
            </w:pPr>
            <w:r>
              <w:rPr>
                <w:b/>
                <w:color w:val="000000"/>
                <w:sz w:val="20"/>
              </w:rPr>
              <w:t>$2.41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06FEFA"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6708B0C" w14:textId="77777777" w:rsidR="009246EC" w:rsidRDefault="00000000">
            <w:pPr>
              <w:keepNext/>
              <w:spacing w:before="75" w:after="30"/>
              <w:jc w:val="center"/>
            </w:pPr>
            <w:r>
              <w:rPr>
                <w:color w:val="000000"/>
                <w:sz w:val="20"/>
              </w:rPr>
              <w:t>2.43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93171C"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03EA7F84" w14:textId="77777777" w:rsidR="009246EC" w:rsidRDefault="00000000">
            <w:pPr>
              <w:keepNext/>
              <w:spacing w:before="75" w:after="30"/>
              <w:jc w:val="center"/>
            </w:pPr>
            <w:r>
              <w:rPr>
                <w:color w:val="000000"/>
                <w:sz w:val="20"/>
              </w:rPr>
              <w:t>(0.8)%</w:t>
            </w:r>
          </w:p>
        </w:tc>
      </w:tr>
      <w:tr w:rsidR="009246EC" w14:paraId="51803353" w14:textId="77777777">
        <w:trPr>
          <w:cantSplit/>
          <w:trHeight w:hRule="exact" w:val="300"/>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3D20A738" w14:textId="77777777" w:rsidR="009246EC" w:rsidRDefault="00000000">
            <w:pPr>
              <w:keepNext/>
              <w:spacing w:before="75" w:after="30"/>
              <w:outlineLvl w:val="0"/>
              <w:rPr>
                <w:b/>
                <w:sz w:val="20"/>
              </w:rPr>
            </w:pPr>
            <w:r>
              <w:rPr>
                <w:b/>
                <w:sz w:val="20"/>
              </w:rPr>
              <w:t>Regional Operating Statistics:</w:t>
            </w:r>
            <w:r>
              <w:rPr>
                <w:b/>
                <w:sz w:val="20"/>
                <w:vertAlign w:val="superscript"/>
              </w:rPr>
              <w:t>(e)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28BBDCBF"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A105737" w14:textId="77777777" w:rsidR="009246EC" w:rsidRDefault="009246EC">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6FEEABEC"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2467FDC"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5A3EFF7"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39B6CB"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7A2637F9"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3E4E6F"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1C53BF49"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DE0785" w14:textId="77777777" w:rsidR="009246EC" w:rsidRDefault="009246EC">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07D35568" w14:textId="77777777" w:rsidR="009246EC" w:rsidRDefault="009246EC">
            <w:pPr>
              <w:keepNext/>
            </w:pPr>
          </w:p>
        </w:tc>
      </w:tr>
      <w:tr w:rsidR="009246EC" w14:paraId="645818FA"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3E3DC800" w14:textId="77777777" w:rsidR="009246EC" w:rsidRDefault="00000000">
            <w:pPr>
              <w:keepNext/>
              <w:spacing w:before="75" w:after="30"/>
              <w:ind w:left="15"/>
            </w:pPr>
            <w:r>
              <w:rPr>
                <w:color w:val="000000"/>
                <w:sz w:val="20"/>
              </w:rPr>
              <w:t>RPMs (000,000) "traffic"</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32E8176" w14:textId="77777777" w:rsidR="009246EC" w:rsidRDefault="00000000">
            <w:pPr>
              <w:keepNext/>
              <w:spacing w:before="75" w:after="30"/>
              <w:jc w:val="center"/>
            </w:pPr>
            <w:r>
              <w:rPr>
                <w:b/>
                <w:color w:val="000000"/>
                <w:sz w:val="20"/>
              </w:rPr>
              <w:t>1,278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29876D" w14:textId="77777777" w:rsidR="009246EC" w:rsidRDefault="009246EC">
            <w:pPr>
              <w:keepNext/>
            </w:pPr>
          </w:p>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763D283A" w14:textId="77777777" w:rsidR="009246EC" w:rsidRDefault="00000000">
            <w:pPr>
              <w:keepNext/>
              <w:spacing w:before="75" w:after="30"/>
              <w:jc w:val="center"/>
            </w:pPr>
            <w:r>
              <w:rPr>
                <w:color w:val="000000"/>
                <w:sz w:val="20"/>
              </w:rPr>
              <w:t>1,253</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33D2BCA" w14:textId="77777777" w:rsidR="009246EC" w:rsidRDefault="00000000">
            <w:pPr>
              <w:keepNext/>
              <w:spacing w:before="75" w:after="30"/>
              <w:jc w:val="center"/>
            </w:pPr>
            <w:r>
              <w:rPr>
                <w:color w:val="000000"/>
                <w:sz w:val="20"/>
              </w:rPr>
              <w:t> </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CC59B74" w14:textId="77777777" w:rsidR="009246EC" w:rsidRDefault="00000000">
            <w:pPr>
              <w:keepNext/>
              <w:spacing w:before="75" w:after="30"/>
              <w:jc w:val="center"/>
            </w:pPr>
            <w:r>
              <w:rPr>
                <w:color w:val="000000"/>
                <w:sz w:val="20"/>
              </w:rPr>
              <w:t>2.0%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E99E63"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746E0F82" w14:textId="77777777" w:rsidR="009246EC" w:rsidRDefault="00000000">
            <w:pPr>
              <w:keepNext/>
              <w:spacing w:before="75" w:after="30"/>
              <w:jc w:val="center"/>
            </w:pPr>
            <w:r>
              <w:rPr>
                <w:b/>
                <w:color w:val="000000"/>
                <w:sz w:val="20"/>
              </w:rPr>
              <w:t>5,401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55DC5F" w14:textId="77777777" w:rsidR="009246EC" w:rsidRDefault="009246EC">
            <w:pPr>
              <w:keepNext/>
            </w:pP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21F402F4" w14:textId="77777777" w:rsidR="009246EC" w:rsidRDefault="00000000">
            <w:pPr>
              <w:keepNext/>
              <w:spacing w:before="75" w:after="30"/>
              <w:jc w:val="center"/>
            </w:pPr>
            <w:r>
              <w:rPr>
                <w:color w:val="000000"/>
                <w:sz w:val="20"/>
              </w:rPr>
              <w:t>5,048</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9220756" w14:textId="77777777" w:rsidR="009246EC" w:rsidRDefault="00000000">
            <w:pPr>
              <w:keepNext/>
              <w:spacing w:before="75" w:after="30"/>
              <w:jc w:val="center"/>
            </w:pPr>
            <w:r>
              <w:rPr>
                <w:color w:val="000000"/>
                <w:sz w:val="20"/>
              </w:rPr>
              <w:t> </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98026AA" w14:textId="77777777" w:rsidR="009246EC" w:rsidRDefault="00000000">
            <w:pPr>
              <w:keepNext/>
              <w:spacing w:before="75" w:after="30"/>
              <w:jc w:val="center"/>
            </w:pPr>
            <w:r>
              <w:rPr>
                <w:color w:val="000000"/>
                <w:sz w:val="20"/>
              </w:rPr>
              <w:t>7.0%</w:t>
            </w:r>
          </w:p>
        </w:tc>
      </w:tr>
      <w:tr w:rsidR="009246EC" w14:paraId="1F887413" w14:textId="77777777">
        <w:trPr>
          <w:cantSplit/>
          <w:trHeight w:hRule="exact" w:val="285"/>
        </w:trPr>
        <w:tc>
          <w:tcPr>
            <w:tcW w:w="3960" w:type="dxa"/>
            <w:tcBorders>
              <w:top w:val="nil"/>
              <w:left w:val="nil"/>
              <w:bottom w:val="nil"/>
              <w:right w:val="nil"/>
            </w:tcBorders>
            <w:shd w:val="clear" w:color="auto" w:fill="FFFFFF"/>
            <w:tcMar>
              <w:top w:w="0" w:type="dxa"/>
              <w:left w:w="53" w:type="dxa"/>
              <w:bottom w:w="0" w:type="dxa"/>
              <w:right w:w="53" w:type="dxa"/>
            </w:tcMar>
            <w:vAlign w:val="bottom"/>
          </w:tcPr>
          <w:p w14:paraId="22C32B21" w14:textId="77777777" w:rsidR="009246EC" w:rsidRDefault="00000000">
            <w:pPr>
              <w:keepNext/>
              <w:spacing w:before="75" w:after="30"/>
              <w:ind w:left="15"/>
            </w:pPr>
            <w:r>
              <w:rPr>
                <w:color w:val="000000"/>
                <w:sz w:val="20"/>
              </w:rPr>
              <w:t>ASMs (000,000) "capacity"</w:t>
            </w: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345A5194" w14:textId="77777777" w:rsidR="009246EC" w:rsidRDefault="00000000">
            <w:pPr>
              <w:keepNext/>
              <w:spacing w:before="75" w:after="30"/>
              <w:jc w:val="center"/>
            </w:pPr>
            <w:r>
              <w:rPr>
                <w:b/>
                <w:color w:val="000000"/>
                <w:sz w:val="20"/>
              </w:rPr>
              <w:t>1,606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F86446" w14:textId="77777777" w:rsidR="009246EC" w:rsidRDefault="009246EC">
            <w:pPr>
              <w:keepNext/>
            </w:pPr>
          </w:p>
        </w:tc>
        <w:tc>
          <w:tcPr>
            <w:tcW w:w="915" w:type="dxa"/>
            <w:tcBorders>
              <w:top w:val="nil"/>
              <w:left w:val="nil"/>
              <w:bottom w:val="nil"/>
              <w:right w:val="nil"/>
            </w:tcBorders>
            <w:shd w:val="clear" w:color="auto" w:fill="FFFFFF"/>
            <w:tcMar>
              <w:top w:w="0" w:type="dxa"/>
              <w:left w:w="53" w:type="dxa"/>
              <w:bottom w:w="0" w:type="dxa"/>
              <w:right w:w="15" w:type="dxa"/>
            </w:tcMar>
            <w:vAlign w:val="bottom"/>
          </w:tcPr>
          <w:p w14:paraId="5F2B8C2C" w14:textId="77777777" w:rsidR="009246EC" w:rsidRDefault="00000000">
            <w:pPr>
              <w:keepNext/>
              <w:spacing w:before="75" w:after="30"/>
              <w:jc w:val="center"/>
            </w:pPr>
            <w:r>
              <w:rPr>
                <w:color w:val="000000"/>
                <w:sz w:val="20"/>
              </w:rPr>
              <w:t>1,509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AD5D69"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29E54E6D" w14:textId="77777777" w:rsidR="009246EC" w:rsidRDefault="00000000">
            <w:pPr>
              <w:keepNext/>
              <w:spacing w:before="75" w:after="30"/>
              <w:jc w:val="center"/>
            </w:pPr>
            <w:r>
              <w:rPr>
                <w:color w:val="000000"/>
                <w:sz w:val="20"/>
              </w:rPr>
              <w:t>6.4%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FE77CC"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2946C2E6" w14:textId="77777777" w:rsidR="009246EC" w:rsidRDefault="00000000">
            <w:pPr>
              <w:keepNext/>
              <w:spacing w:before="75" w:after="30"/>
              <w:jc w:val="center"/>
            </w:pPr>
            <w:r>
              <w:rPr>
                <w:b/>
                <w:color w:val="000000"/>
                <w:sz w:val="20"/>
              </w:rPr>
              <w:t>6,593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AFB9B7"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627451E2" w14:textId="77777777" w:rsidR="009246EC" w:rsidRDefault="00000000">
            <w:pPr>
              <w:keepNext/>
              <w:spacing w:before="75" w:after="30"/>
              <w:jc w:val="center"/>
            </w:pPr>
            <w:r>
              <w:rPr>
                <w:color w:val="000000"/>
                <w:sz w:val="20"/>
              </w:rPr>
              <w:t>6,049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7631FB" w14:textId="77777777" w:rsidR="009246EC" w:rsidRDefault="009246EC">
            <w:pPr>
              <w:keepNext/>
            </w:pPr>
          </w:p>
        </w:tc>
        <w:tc>
          <w:tcPr>
            <w:tcW w:w="1020" w:type="dxa"/>
            <w:tcBorders>
              <w:top w:val="nil"/>
              <w:left w:val="nil"/>
              <w:bottom w:val="nil"/>
              <w:right w:val="nil"/>
            </w:tcBorders>
            <w:shd w:val="clear" w:color="auto" w:fill="FFFFFF"/>
            <w:tcMar>
              <w:top w:w="0" w:type="dxa"/>
              <w:left w:w="53" w:type="dxa"/>
              <w:bottom w:w="0" w:type="dxa"/>
              <w:right w:w="15" w:type="dxa"/>
            </w:tcMar>
            <w:vAlign w:val="bottom"/>
          </w:tcPr>
          <w:p w14:paraId="08682CB9" w14:textId="77777777" w:rsidR="009246EC" w:rsidRDefault="00000000">
            <w:pPr>
              <w:keepNext/>
              <w:spacing w:before="75" w:after="30"/>
              <w:jc w:val="center"/>
            </w:pPr>
            <w:r>
              <w:rPr>
                <w:color w:val="000000"/>
                <w:sz w:val="20"/>
              </w:rPr>
              <w:t>9.0%</w:t>
            </w:r>
          </w:p>
        </w:tc>
      </w:tr>
      <w:tr w:rsidR="009246EC" w14:paraId="5AAFCC20" w14:textId="77777777">
        <w:trPr>
          <w:cantSplit/>
          <w:trHeight w:hRule="exact" w:val="285"/>
        </w:trPr>
        <w:tc>
          <w:tcPr>
            <w:tcW w:w="3960" w:type="dxa"/>
            <w:tcBorders>
              <w:top w:val="nil"/>
              <w:left w:val="nil"/>
              <w:bottom w:val="nil"/>
              <w:right w:val="nil"/>
            </w:tcBorders>
            <w:shd w:val="clear" w:color="auto" w:fill="CCEEFF"/>
            <w:tcMar>
              <w:top w:w="0" w:type="dxa"/>
              <w:left w:w="53" w:type="dxa"/>
              <w:bottom w:w="0" w:type="dxa"/>
              <w:right w:w="53" w:type="dxa"/>
            </w:tcMar>
            <w:vAlign w:val="bottom"/>
          </w:tcPr>
          <w:p w14:paraId="50D9BF96" w14:textId="77777777" w:rsidR="009246EC" w:rsidRDefault="00000000">
            <w:pPr>
              <w:spacing w:before="75" w:after="30"/>
              <w:ind w:left="15"/>
            </w:pPr>
            <w:r>
              <w:rPr>
                <w:color w:val="000000"/>
                <w:sz w:val="20"/>
              </w:rPr>
              <w:t>Economic fuel cost per gallon</w:t>
            </w:r>
          </w:p>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4C97D0A8" w14:textId="77777777" w:rsidR="009246EC" w:rsidRDefault="00000000">
            <w:pPr>
              <w:spacing w:before="75" w:after="30"/>
              <w:jc w:val="center"/>
            </w:pPr>
            <w:r>
              <w:rPr>
                <w:b/>
                <w:color w:val="000000"/>
                <w:sz w:val="20"/>
              </w:rPr>
              <w:t>$2.76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2C9DD6" w14:textId="77777777" w:rsidR="009246EC" w:rsidRDefault="009246EC"/>
        </w:tc>
        <w:tc>
          <w:tcPr>
            <w:tcW w:w="915" w:type="dxa"/>
            <w:tcBorders>
              <w:top w:val="nil"/>
              <w:left w:val="nil"/>
              <w:bottom w:val="nil"/>
              <w:right w:val="nil"/>
            </w:tcBorders>
            <w:shd w:val="clear" w:color="auto" w:fill="CCEEFF"/>
            <w:tcMar>
              <w:top w:w="0" w:type="dxa"/>
              <w:left w:w="53" w:type="dxa"/>
              <w:bottom w:w="0" w:type="dxa"/>
              <w:right w:w="15" w:type="dxa"/>
            </w:tcMar>
            <w:vAlign w:val="bottom"/>
          </w:tcPr>
          <w:p w14:paraId="05B00EA9" w14:textId="77777777" w:rsidR="009246EC" w:rsidRDefault="00000000">
            <w:pPr>
              <w:spacing w:before="75" w:after="30"/>
              <w:jc w:val="center"/>
            </w:pPr>
            <w:r>
              <w:rPr>
                <w:color w:val="000000"/>
                <w:sz w:val="20"/>
              </w:rPr>
              <w:t>$2.74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2F1CDF" w14:textId="77777777" w:rsidR="009246EC" w:rsidRDefault="009246EC"/>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007368B0" w14:textId="77777777" w:rsidR="009246EC" w:rsidRDefault="00000000">
            <w:pPr>
              <w:spacing w:before="75" w:after="30"/>
              <w:jc w:val="center"/>
            </w:pPr>
            <w:r>
              <w:rPr>
                <w:color w:val="000000"/>
                <w:sz w:val="20"/>
              </w:rPr>
              <w:t>0.7%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83DAF6" w14:textId="77777777" w:rsidR="009246EC" w:rsidRDefault="009246EC"/>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B7403F4" w14:textId="77777777" w:rsidR="009246EC" w:rsidRDefault="00000000">
            <w:pPr>
              <w:spacing w:before="75" w:after="30"/>
              <w:jc w:val="center"/>
            </w:pPr>
            <w:r>
              <w:rPr>
                <w:b/>
                <w:color w:val="000000"/>
                <w:sz w:val="20"/>
              </w:rPr>
              <w:t>$2.71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C8A538" w14:textId="77777777" w:rsidR="009246EC" w:rsidRDefault="009246EC"/>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18773FAB" w14:textId="77777777" w:rsidR="009246EC" w:rsidRDefault="00000000">
            <w:pPr>
              <w:spacing w:before="75" w:after="30"/>
              <w:jc w:val="center"/>
            </w:pPr>
            <w:r>
              <w:rPr>
                <w:color w:val="000000"/>
                <w:sz w:val="20"/>
              </w:rPr>
              <w:t>$2.93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D2534C" w14:textId="77777777" w:rsidR="009246EC" w:rsidRDefault="009246EC"/>
        </w:tc>
        <w:tc>
          <w:tcPr>
            <w:tcW w:w="1020" w:type="dxa"/>
            <w:tcBorders>
              <w:top w:val="nil"/>
              <w:left w:val="nil"/>
              <w:bottom w:val="nil"/>
              <w:right w:val="nil"/>
            </w:tcBorders>
            <w:shd w:val="clear" w:color="auto" w:fill="CCEEFF"/>
            <w:tcMar>
              <w:top w:w="0" w:type="dxa"/>
              <w:left w:w="53" w:type="dxa"/>
              <w:bottom w:w="0" w:type="dxa"/>
              <w:right w:w="15" w:type="dxa"/>
            </w:tcMar>
            <w:vAlign w:val="bottom"/>
          </w:tcPr>
          <w:p w14:paraId="6CD24BB8" w14:textId="77777777" w:rsidR="009246EC" w:rsidRDefault="00000000">
            <w:pPr>
              <w:spacing w:before="75" w:after="30"/>
              <w:jc w:val="center"/>
            </w:pPr>
            <w:r>
              <w:rPr>
                <w:color w:val="000000"/>
                <w:sz w:val="20"/>
              </w:rPr>
              <w:t>(7.5)%</w:t>
            </w:r>
          </w:p>
        </w:tc>
      </w:tr>
    </w:tbl>
    <w:p w14:paraId="2536D240" w14:textId="77777777" w:rsidR="009246EC" w:rsidRDefault="00000000">
      <w:pPr>
        <w:numPr>
          <w:ilvl w:val="0"/>
          <w:numId w:val="15"/>
        </w:numPr>
        <w:spacing w:line="288" w:lineRule="auto"/>
        <w:ind w:left="360"/>
        <w:rPr>
          <w:sz w:val="16"/>
        </w:rPr>
      </w:pPr>
      <w:r>
        <w:rPr>
          <w:sz w:val="18"/>
        </w:rPr>
        <w:t>Except for FTEs, data includes information related to third-party regional capacity purchase flying arrangements.</w:t>
      </w:r>
    </w:p>
    <w:p w14:paraId="432CA6EF" w14:textId="77777777" w:rsidR="009246EC" w:rsidRDefault="00000000">
      <w:pPr>
        <w:numPr>
          <w:ilvl w:val="0"/>
          <w:numId w:val="15"/>
        </w:numPr>
        <w:spacing w:line="288" w:lineRule="auto"/>
        <w:ind w:left="360"/>
        <w:rPr>
          <w:sz w:val="16"/>
        </w:rPr>
      </w:pPr>
      <w:r>
        <w:rPr>
          <w:sz w:val="18"/>
        </w:rPr>
        <w:t>See a reconciliation of this non-GAAP measure and Note A for a discussion of the importance of this measure to investors in the accompanying pages.</w:t>
      </w:r>
    </w:p>
    <w:p w14:paraId="230CF5D1" w14:textId="77777777" w:rsidR="009246EC" w:rsidRDefault="00000000">
      <w:pPr>
        <w:numPr>
          <w:ilvl w:val="0"/>
          <w:numId w:val="16"/>
        </w:numPr>
        <w:spacing w:line="288" w:lineRule="auto"/>
        <w:ind w:left="360"/>
        <w:rPr>
          <w:sz w:val="18"/>
        </w:rPr>
      </w:pPr>
      <w:r>
        <w:rPr>
          <w:color w:val="000000"/>
          <w:sz w:val="18"/>
        </w:rPr>
        <w:t>Excludes operations under the Air Transportation Services Agreement (ATSA) with Amazon.</w:t>
      </w:r>
    </w:p>
    <w:p w14:paraId="433F2858" w14:textId="77777777" w:rsidR="009246EC" w:rsidRDefault="00000000">
      <w:pPr>
        <w:numPr>
          <w:ilvl w:val="0"/>
          <w:numId w:val="16"/>
        </w:numPr>
        <w:spacing w:line="288" w:lineRule="auto"/>
        <w:ind w:left="360"/>
        <w:rPr>
          <w:sz w:val="18"/>
        </w:rPr>
      </w:pPr>
      <w:r>
        <w:rPr>
          <w:sz w:val="18"/>
        </w:rPr>
        <w:t>Includes aircraft owned and leased by Alaska, Hawaiian, and Horizon, as well as aircraft operated by third-party regional carriers under capacity purchase agreements. Excludes all aircraft removed from operating service.</w:t>
      </w:r>
    </w:p>
    <w:p w14:paraId="68FB9481" w14:textId="77777777" w:rsidR="009246EC" w:rsidRDefault="00000000">
      <w:pPr>
        <w:numPr>
          <w:ilvl w:val="0"/>
          <w:numId w:val="16"/>
        </w:numPr>
        <w:spacing w:line="288" w:lineRule="auto"/>
        <w:ind w:left="360"/>
        <w:rPr>
          <w:sz w:val="18"/>
        </w:rPr>
      </w:pPr>
      <w:r>
        <w:rPr>
          <w:sz w:val="18"/>
        </w:rPr>
        <w:t>Data presented includes information related to flights operated by Horizon and third-party carriers.</w:t>
      </w:r>
    </w:p>
    <w:p w14:paraId="167CFF38" w14:textId="77777777" w:rsidR="009246EC" w:rsidRDefault="009246EC">
      <w:pPr>
        <w:keepNext/>
        <w:keepLines/>
        <w:widowControl w:val="0"/>
        <w:spacing w:line="288" w:lineRule="auto"/>
        <w:rPr>
          <w:sz w:val="18"/>
        </w:rPr>
      </w:pPr>
    </w:p>
    <w:p w14:paraId="5457BF77" w14:textId="77777777" w:rsidR="009246EC" w:rsidRDefault="009246EC">
      <w:pPr>
        <w:keepNext/>
        <w:keepLines/>
        <w:widowControl w:val="0"/>
        <w:spacing w:line="288" w:lineRule="auto"/>
        <w:rPr>
          <w:sz w:val="16"/>
        </w:rPr>
        <w:sectPr w:rsidR="009246EC">
          <w:headerReference w:type="default" r:id="rId11"/>
          <w:pgSz w:w="12240" w:h="15840"/>
          <w:pgMar w:top="855" w:right="990" w:bottom="855" w:left="990" w:header="0" w:footer="270" w:gutter="0"/>
          <w:cols w:space="708"/>
        </w:sectPr>
      </w:pPr>
    </w:p>
    <w:p w14:paraId="455913F1" w14:textId="77777777" w:rsidR="009246EC" w:rsidRDefault="00000000">
      <w:pPr>
        <w:spacing w:line="288" w:lineRule="auto"/>
        <w:outlineLvl w:val="0"/>
        <w:rPr>
          <w:b/>
          <w:sz w:val="20"/>
        </w:rPr>
      </w:pPr>
      <w:bookmarkStart w:id="4" w:name="Section9"/>
      <w:bookmarkEnd w:id="4"/>
      <w:r>
        <w:rPr>
          <w:b/>
          <w:sz w:val="20"/>
        </w:rPr>
        <w:lastRenderedPageBreak/>
        <w:t>GAAP TO NON-GAAP RECONCILIATIONS (unaudited)</w:t>
      </w:r>
    </w:p>
    <w:p w14:paraId="055EEAFB" w14:textId="77777777" w:rsidR="009246EC" w:rsidRDefault="00000000">
      <w:pPr>
        <w:spacing w:line="288" w:lineRule="auto"/>
        <w:rPr>
          <w:b/>
          <w:sz w:val="20"/>
        </w:rPr>
      </w:pPr>
      <w:r>
        <w:rPr>
          <w:b/>
          <w:sz w:val="20"/>
        </w:rPr>
        <w:t xml:space="preserve">Alaska Air Group, Inc. </w:t>
      </w:r>
      <w:r>
        <w:rPr>
          <w:sz w:val="20"/>
        </w:rPr>
        <w:tab/>
      </w:r>
    </w:p>
    <w:p w14:paraId="25695E46" w14:textId="77777777" w:rsidR="009246EC" w:rsidRDefault="009246EC">
      <w:pPr>
        <w:spacing w:line="288" w:lineRule="auto"/>
        <w:rPr>
          <w:sz w:val="20"/>
        </w:rPr>
      </w:pPr>
    </w:p>
    <w:p w14:paraId="56527B05" w14:textId="77777777" w:rsidR="009246EC" w:rsidRDefault="00000000">
      <w:pPr>
        <w:spacing w:line="288" w:lineRule="auto"/>
        <w:rPr>
          <w:sz w:val="20"/>
        </w:rPr>
      </w:pPr>
      <w:r>
        <w:rPr>
          <w:color w:val="000000"/>
          <w:sz w:val="20"/>
        </w:rPr>
        <w:t>We</w:t>
      </w:r>
      <w:r>
        <w:rPr>
          <w:sz w:val="20"/>
        </w:rPr>
        <w:t xml:space="preserve"> are providing reconciliations of reported non-GAAP financial measures to their most directly comparable financial measures reported on a GAAP basis. Amounts in the tables below are rounded to the nearest million. As a result, a manual recalculation of certain figures using these rounded amounts may not agree directly </w:t>
      </w:r>
      <w:proofErr w:type="gramStart"/>
      <w:r>
        <w:rPr>
          <w:sz w:val="20"/>
        </w:rPr>
        <w:t>to</w:t>
      </w:r>
      <w:proofErr w:type="gramEnd"/>
      <w:r>
        <w:rPr>
          <w:sz w:val="20"/>
        </w:rPr>
        <w:t xml:space="preserve"> the actual figures presented in the tables below.</w:t>
      </w:r>
    </w:p>
    <w:p w14:paraId="3546559E" w14:textId="77777777" w:rsidR="009246EC" w:rsidRDefault="009246EC">
      <w:pPr>
        <w:spacing w:line="288" w:lineRule="auto"/>
        <w:rPr>
          <w:sz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395"/>
        <w:gridCol w:w="60"/>
        <w:gridCol w:w="1395"/>
        <w:gridCol w:w="60"/>
        <w:gridCol w:w="1395"/>
        <w:gridCol w:w="60"/>
        <w:gridCol w:w="1395"/>
      </w:tblGrid>
      <w:tr w:rsidR="009246EC" w14:paraId="47067B5F" w14:textId="77777777">
        <w:trPr>
          <w:cantSplit/>
          <w:trHeight w:hRule="exact" w:val="285"/>
        </w:trPr>
        <w:tc>
          <w:tcPr>
            <w:tcW w:w="7530" w:type="dxa"/>
            <w:gridSpan w:val="4"/>
            <w:tcBorders>
              <w:top w:val="nil"/>
              <w:left w:val="nil"/>
              <w:bottom w:val="nil"/>
              <w:right w:val="nil"/>
            </w:tcBorders>
            <w:tcMar>
              <w:top w:w="0" w:type="dxa"/>
              <w:left w:w="53" w:type="dxa"/>
              <w:bottom w:w="0" w:type="dxa"/>
              <w:right w:w="53" w:type="dxa"/>
            </w:tcMar>
            <w:vAlign w:val="bottom"/>
          </w:tcPr>
          <w:p w14:paraId="664F7054" w14:textId="77777777" w:rsidR="009246EC" w:rsidRDefault="00000000">
            <w:pPr>
              <w:keepNext/>
              <w:spacing w:before="75" w:after="30"/>
            </w:pPr>
            <w:r>
              <w:rPr>
                <w:b/>
                <w:color w:val="000000"/>
                <w:sz w:val="20"/>
              </w:rPr>
              <w:t>Adjusted Income Before Income Tax Reconciliation</w:t>
            </w:r>
          </w:p>
        </w:tc>
        <w:tc>
          <w:tcPr>
            <w:tcW w:w="60" w:type="dxa"/>
            <w:tcBorders>
              <w:top w:val="nil"/>
              <w:left w:val="nil"/>
              <w:bottom w:val="nil"/>
              <w:right w:val="nil"/>
            </w:tcBorders>
            <w:tcMar>
              <w:top w:w="0" w:type="dxa"/>
              <w:left w:w="0" w:type="dxa"/>
              <w:bottom w:w="0" w:type="dxa"/>
              <w:right w:w="0" w:type="dxa"/>
            </w:tcMar>
            <w:vAlign w:val="bottom"/>
          </w:tcPr>
          <w:p w14:paraId="10952FDE" w14:textId="77777777" w:rsidR="009246EC" w:rsidRDefault="009246EC">
            <w:pPr>
              <w:keepNext/>
            </w:pPr>
          </w:p>
        </w:tc>
        <w:tc>
          <w:tcPr>
            <w:tcW w:w="1395" w:type="dxa"/>
            <w:tcBorders>
              <w:top w:val="nil"/>
              <w:left w:val="nil"/>
              <w:bottom w:val="nil"/>
              <w:right w:val="nil"/>
            </w:tcBorders>
            <w:tcMar>
              <w:top w:w="0" w:type="dxa"/>
              <w:left w:w="0" w:type="dxa"/>
              <w:bottom w:w="0" w:type="dxa"/>
              <w:right w:w="0" w:type="dxa"/>
            </w:tcMar>
            <w:vAlign w:val="bottom"/>
          </w:tcPr>
          <w:p w14:paraId="465A19F6"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09A2C2B2" w14:textId="77777777" w:rsidR="009246EC" w:rsidRDefault="009246EC">
            <w:pPr>
              <w:keepNext/>
            </w:pPr>
          </w:p>
        </w:tc>
        <w:tc>
          <w:tcPr>
            <w:tcW w:w="1395" w:type="dxa"/>
            <w:tcBorders>
              <w:top w:val="nil"/>
              <w:left w:val="nil"/>
              <w:bottom w:val="nil"/>
              <w:right w:val="nil"/>
            </w:tcBorders>
            <w:tcMar>
              <w:top w:w="0" w:type="dxa"/>
              <w:left w:w="0" w:type="dxa"/>
              <w:bottom w:w="0" w:type="dxa"/>
              <w:right w:w="0" w:type="dxa"/>
            </w:tcMar>
            <w:vAlign w:val="bottom"/>
          </w:tcPr>
          <w:p w14:paraId="4413CF5A" w14:textId="77777777" w:rsidR="009246EC" w:rsidRDefault="009246EC">
            <w:pPr>
              <w:keepNext/>
            </w:pPr>
          </w:p>
        </w:tc>
      </w:tr>
      <w:tr w:rsidR="009246EC" w14:paraId="3C087F85" w14:textId="77777777">
        <w:trPr>
          <w:cantSplit/>
          <w:trHeight w:hRule="exact" w:val="495"/>
        </w:trPr>
        <w:tc>
          <w:tcPr>
            <w:tcW w:w="4680" w:type="dxa"/>
            <w:tcBorders>
              <w:top w:val="nil"/>
              <w:left w:val="nil"/>
              <w:bottom w:val="nil"/>
              <w:right w:val="nil"/>
            </w:tcBorders>
            <w:shd w:val="clear" w:color="auto" w:fill="84B4D4"/>
            <w:tcMar>
              <w:top w:w="0" w:type="dxa"/>
              <w:left w:w="53" w:type="dxa"/>
              <w:bottom w:w="0" w:type="dxa"/>
              <w:right w:w="53" w:type="dxa"/>
            </w:tcMar>
            <w:vAlign w:val="bottom"/>
          </w:tcPr>
          <w:p w14:paraId="5EB7D6E2" w14:textId="77777777" w:rsidR="009246EC" w:rsidRDefault="00000000">
            <w:pPr>
              <w:keepNext/>
              <w:spacing w:before="75" w:after="30"/>
              <w:ind w:left="225"/>
            </w:pPr>
            <w:r>
              <w:rPr>
                <w:color w:val="000000"/>
                <w:sz w:val="20"/>
              </w:rPr>
              <w:t> </w:t>
            </w:r>
          </w:p>
        </w:tc>
        <w:tc>
          <w:tcPr>
            <w:tcW w:w="2850" w:type="dxa"/>
            <w:gridSpan w:val="3"/>
            <w:tcBorders>
              <w:top w:val="nil"/>
              <w:left w:val="nil"/>
              <w:bottom w:val="single" w:sz="8" w:space="0" w:color="000000"/>
              <w:right w:val="nil"/>
            </w:tcBorders>
            <w:shd w:val="clear" w:color="auto" w:fill="84B4D4"/>
            <w:tcMar>
              <w:top w:w="0" w:type="dxa"/>
              <w:left w:w="53" w:type="dxa"/>
              <w:bottom w:w="0" w:type="dxa"/>
              <w:right w:w="15" w:type="dxa"/>
            </w:tcMar>
            <w:vAlign w:val="bottom"/>
          </w:tcPr>
          <w:p w14:paraId="4DBB811B" w14:textId="77777777" w:rsidR="009246EC" w:rsidRDefault="00000000">
            <w:pPr>
              <w:keepNext/>
              <w:spacing w:before="75" w:after="30"/>
              <w:jc w:val="center"/>
            </w:pPr>
            <w:r>
              <w:rPr>
                <w:b/>
                <w:color w:val="000000"/>
                <w:sz w:val="20"/>
              </w:rPr>
              <w:t>Three Months Ended December 31,</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D54BCF4" w14:textId="77777777" w:rsidR="009246EC" w:rsidRDefault="009246EC">
            <w:pPr>
              <w:keepNext/>
            </w:pPr>
          </w:p>
        </w:tc>
        <w:tc>
          <w:tcPr>
            <w:tcW w:w="2850" w:type="dxa"/>
            <w:gridSpan w:val="3"/>
            <w:tcBorders>
              <w:top w:val="nil"/>
              <w:left w:val="nil"/>
              <w:bottom w:val="single" w:sz="8" w:space="0" w:color="000000"/>
              <w:right w:val="nil"/>
            </w:tcBorders>
            <w:shd w:val="clear" w:color="auto" w:fill="84B4D4"/>
            <w:tcMar>
              <w:top w:w="0" w:type="dxa"/>
              <w:left w:w="53" w:type="dxa"/>
              <w:bottom w:w="0" w:type="dxa"/>
              <w:right w:w="15" w:type="dxa"/>
            </w:tcMar>
            <w:vAlign w:val="bottom"/>
          </w:tcPr>
          <w:p w14:paraId="26E1B5CF" w14:textId="77777777" w:rsidR="009246EC" w:rsidRDefault="00000000">
            <w:pPr>
              <w:keepNext/>
              <w:spacing w:before="75" w:after="30"/>
              <w:jc w:val="center"/>
            </w:pPr>
            <w:r>
              <w:rPr>
                <w:b/>
                <w:color w:val="000000"/>
                <w:sz w:val="20"/>
              </w:rPr>
              <w:t>Twelve Months Ended December 31,</w:t>
            </w:r>
          </w:p>
        </w:tc>
      </w:tr>
      <w:tr w:rsidR="009246EC" w14:paraId="550DDC01" w14:textId="77777777">
        <w:trPr>
          <w:cantSplit/>
          <w:trHeight w:hRule="exact" w:val="285"/>
        </w:trPr>
        <w:tc>
          <w:tcPr>
            <w:tcW w:w="4680" w:type="dxa"/>
            <w:tcBorders>
              <w:top w:val="nil"/>
              <w:left w:val="nil"/>
              <w:bottom w:val="nil"/>
              <w:right w:val="nil"/>
            </w:tcBorders>
            <w:shd w:val="clear" w:color="auto" w:fill="84B4D4"/>
            <w:tcMar>
              <w:top w:w="0" w:type="dxa"/>
              <w:left w:w="53" w:type="dxa"/>
              <w:bottom w:w="0" w:type="dxa"/>
              <w:right w:w="53" w:type="dxa"/>
            </w:tcMar>
            <w:vAlign w:val="bottom"/>
          </w:tcPr>
          <w:p w14:paraId="2D10E96F" w14:textId="77777777" w:rsidR="009246EC" w:rsidRDefault="00000000">
            <w:pPr>
              <w:keepNext/>
              <w:spacing w:before="55" w:after="30"/>
            </w:pPr>
            <w:r>
              <w:rPr>
                <w:b/>
                <w:i/>
                <w:color w:val="000000"/>
                <w:sz w:val="20"/>
              </w:rPr>
              <w:t>(in millions)</w:t>
            </w:r>
          </w:p>
        </w:tc>
        <w:tc>
          <w:tcPr>
            <w:tcW w:w="1455" w:type="dxa"/>
            <w:gridSpan w:val="2"/>
            <w:tcBorders>
              <w:top w:val="nil"/>
              <w:left w:val="nil"/>
              <w:bottom w:val="single" w:sz="8" w:space="0" w:color="000000"/>
              <w:right w:val="nil"/>
            </w:tcBorders>
            <w:shd w:val="clear" w:color="auto" w:fill="84B4D4"/>
            <w:tcMar>
              <w:top w:w="0" w:type="dxa"/>
              <w:left w:w="53" w:type="dxa"/>
              <w:bottom w:w="0" w:type="dxa"/>
              <w:right w:w="53" w:type="dxa"/>
            </w:tcMar>
            <w:vAlign w:val="bottom"/>
          </w:tcPr>
          <w:p w14:paraId="7CD8122D" w14:textId="77777777" w:rsidR="009246EC" w:rsidRDefault="00000000">
            <w:pPr>
              <w:keepNext/>
              <w:spacing w:before="55" w:after="30"/>
              <w:jc w:val="center"/>
            </w:pPr>
            <w:r>
              <w:rPr>
                <w:b/>
                <w:color w:val="000000"/>
                <w:sz w:val="20"/>
              </w:rPr>
              <w:t>2025</w:t>
            </w: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83E33CC" w14:textId="77777777" w:rsidR="009246EC" w:rsidRDefault="00000000">
            <w:pPr>
              <w:keepNext/>
              <w:spacing w:before="55" w:after="30"/>
              <w:jc w:val="center"/>
            </w:pPr>
            <w:r>
              <w:rPr>
                <w:b/>
                <w:color w:val="000000"/>
                <w:sz w:val="20"/>
              </w:rPr>
              <w:t>2024</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5555DEDE" w14:textId="77777777" w:rsidR="009246EC" w:rsidRDefault="009246EC">
            <w:pPr>
              <w:keepNext/>
            </w:pPr>
          </w:p>
        </w:tc>
        <w:tc>
          <w:tcPr>
            <w:tcW w:w="1455" w:type="dxa"/>
            <w:gridSpan w:val="2"/>
            <w:tcBorders>
              <w:top w:val="nil"/>
              <w:left w:val="nil"/>
              <w:bottom w:val="nil"/>
              <w:right w:val="nil"/>
            </w:tcBorders>
            <w:shd w:val="clear" w:color="auto" w:fill="84B4D4"/>
            <w:tcMar>
              <w:top w:w="0" w:type="dxa"/>
              <w:left w:w="53" w:type="dxa"/>
              <w:bottom w:w="0" w:type="dxa"/>
              <w:right w:w="53" w:type="dxa"/>
            </w:tcMar>
            <w:vAlign w:val="bottom"/>
          </w:tcPr>
          <w:p w14:paraId="5A53C89B" w14:textId="77777777" w:rsidR="009246EC" w:rsidRDefault="00000000">
            <w:pPr>
              <w:keepNext/>
              <w:spacing w:before="55" w:after="30"/>
              <w:jc w:val="center"/>
            </w:pPr>
            <w:r>
              <w:rPr>
                <w:b/>
                <w:color w:val="000000"/>
                <w:sz w:val="20"/>
              </w:rPr>
              <w:t>2025</w:t>
            </w: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5B43D9F8" w14:textId="77777777" w:rsidR="009246EC" w:rsidRDefault="00000000">
            <w:pPr>
              <w:keepNext/>
              <w:spacing w:before="55" w:after="30"/>
              <w:jc w:val="center"/>
            </w:pPr>
            <w:r>
              <w:rPr>
                <w:b/>
                <w:color w:val="000000"/>
                <w:sz w:val="20"/>
              </w:rPr>
              <w:t>2024</w:t>
            </w:r>
          </w:p>
        </w:tc>
      </w:tr>
      <w:tr w:rsidR="009246EC" w14:paraId="6B8F1816"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0FBDF532" w14:textId="77777777" w:rsidR="009246EC" w:rsidRDefault="00000000">
            <w:pPr>
              <w:keepNext/>
              <w:spacing w:before="55" w:after="30"/>
            </w:pPr>
            <w:r>
              <w:rPr>
                <w:color w:val="000000"/>
                <w:sz w:val="20"/>
              </w:rPr>
              <w:t>Income before income tax</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574490C" w14:textId="77777777" w:rsidR="009246EC" w:rsidRDefault="00000000">
            <w:pPr>
              <w:keepNext/>
              <w:tabs>
                <w:tab w:val="left" w:pos="862"/>
                <w:tab w:val="left" w:pos="1327"/>
              </w:tabs>
              <w:spacing w:before="55" w:after="30"/>
              <w:jc w:val="right"/>
            </w:pPr>
            <w:r>
              <w:rPr>
                <w:b/>
                <w:color w:val="000000"/>
                <w:sz w:val="20"/>
              </w:rPr>
              <w:t>$</w:t>
            </w:r>
            <w:r>
              <w:rPr>
                <w:b/>
                <w:color w:val="000000"/>
                <w:sz w:val="20"/>
              </w:rPr>
              <w:tab/>
              <w:t>30</w:t>
            </w:r>
            <w:r>
              <w:rPr>
                <w:b/>
                <w:color w:val="000000"/>
                <w:sz w:val="20"/>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230895"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0D10F3" w14:textId="77777777" w:rsidR="009246EC" w:rsidRDefault="00000000">
            <w:pPr>
              <w:keepNext/>
              <w:tabs>
                <w:tab w:val="left" w:pos="896"/>
                <w:tab w:val="left" w:pos="1327"/>
              </w:tabs>
              <w:spacing w:before="55" w:after="30"/>
              <w:jc w:val="right"/>
            </w:pPr>
            <w:r>
              <w:rPr>
                <w:color w:val="000000"/>
                <w:sz w:val="20"/>
              </w:rPr>
              <w:t>$</w:t>
            </w:r>
            <w:r>
              <w:rPr>
                <w:color w:val="000000"/>
                <w:sz w:val="20"/>
              </w:rPr>
              <w:tab/>
              <w:t>79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50056F"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8ED2DEC" w14:textId="77777777" w:rsidR="009246EC" w:rsidRDefault="00000000">
            <w:pPr>
              <w:keepNext/>
              <w:tabs>
                <w:tab w:val="left" w:pos="762"/>
                <w:tab w:val="left" w:pos="1327"/>
              </w:tabs>
              <w:spacing w:before="55" w:after="30"/>
              <w:jc w:val="right"/>
            </w:pPr>
            <w:r>
              <w:rPr>
                <w:b/>
                <w:color w:val="000000"/>
                <w:sz w:val="20"/>
              </w:rPr>
              <w:t>$</w:t>
            </w:r>
            <w:r>
              <w:rPr>
                <w:b/>
                <w:color w:val="000000"/>
                <w:sz w:val="20"/>
              </w:rPr>
              <w:tab/>
              <w:t>146</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076BDC"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DC1B6CF" w14:textId="77777777" w:rsidR="009246EC" w:rsidRDefault="00000000">
            <w:pPr>
              <w:keepNext/>
              <w:tabs>
                <w:tab w:val="left" w:pos="796"/>
                <w:tab w:val="left" w:pos="1327"/>
              </w:tabs>
              <w:spacing w:before="55" w:after="30"/>
              <w:jc w:val="right"/>
            </w:pPr>
            <w:r>
              <w:rPr>
                <w:color w:val="000000"/>
                <w:sz w:val="20"/>
              </w:rPr>
              <w:t>$</w:t>
            </w:r>
            <w:r>
              <w:rPr>
                <w:color w:val="000000"/>
                <w:sz w:val="20"/>
              </w:rPr>
              <w:tab/>
              <w:t>545</w:t>
            </w:r>
            <w:r>
              <w:rPr>
                <w:color w:val="000000"/>
                <w:sz w:val="20"/>
              </w:rPr>
              <w:tab/>
            </w:r>
          </w:p>
        </w:tc>
      </w:tr>
      <w:tr w:rsidR="009246EC" w14:paraId="54A60F8E"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6B9BEB9E" w14:textId="77777777" w:rsidR="009246EC" w:rsidRDefault="00000000">
            <w:pPr>
              <w:keepNext/>
              <w:spacing w:before="75" w:after="30"/>
            </w:pPr>
            <w:r>
              <w:rPr>
                <w:color w:val="000000"/>
                <w:sz w:val="20"/>
              </w:rPr>
              <w:t>Adjusted for:</w:t>
            </w: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57AAEE54"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85F5F0"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5538E7D4"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22A296"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62C3FD8D"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E2F8BF"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056D7ECC" w14:textId="77777777" w:rsidR="009246EC" w:rsidRDefault="009246EC">
            <w:pPr>
              <w:keepNext/>
            </w:pPr>
          </w:p>
        </w:tc>
      </w:tr>
      <w:tr w:rsidR="009246EC" w14:paraId="75C975C2"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01AFA450" w14:textId="77777777" w:rsidR="009246EC" w:rsidRDefault="00000000">
            <w:pPr>
              <w:keepNext/>
              <w:spacing w:before="75" w:after="30"/>
              <w:ind w:left="225"/>
            </w:pPr>
            <w:r>
              <w:rPr>
                <w:color w:val="000000"/>
                <w:sz w:val="20"/>
              </w:rPr>
              <w:t>Mark-to-market fuel hedge adjustment</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A3F4FDA" w14:textId="77777777" w:rsidR="009246EC" w:rsidRDefault="00000000">
            <w:pPr>
              <w:keepNext/>
              <w:tabs>
                <w:tab w:val="left" w:pos="862"/>
                <w:tab w:val="left" w:pos="1327"/>
              </w:tabs>
              <w:spacing w:before="7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E74047"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799CBB8" w14:textId="77777777" w:rsidR="009246EC" w:rsidRDefault="00000000">
            <w:pPr>
              <w:keepNext/>
              <w:tabs>
                <w:tab w:val="left" w:pos="909"/>
                <w:tab w:val="left" w:pos="1327"/>
              </w:tabs>
              <w:spacing w:before="75" w:after="30"/>
              <w:jc w:val="right"/>
            </w:pPr>
            <w:r>
              <w:rPr>
                <w:color w:val="000000"/>
                <w:sz w:val="20"/>
              </w:rPr>
              <w:tab/>
              <w:t>(6)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29294A"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2021AE63" w14:textId="77777777" w:rsidR="009246EC" w:rsidRDefault="00000000">
            <w:pPr>
              <w:keepNext/>
              <w:tabs>
                <w:tab w:val="left" w:pos="876"/>
                <w:tab w:val="left" w:pos="1327"/>
              </w:tabs>
              <w:spacing w:before="75" w:after="30"/>
              <w:jc w:val="right"/>
            </w:pPr>
            <w:r>
              <w:rPr>
                <w:b/>
                <w:color w:val="000000"/>
                <w:sz w:val="20"/>
              </w:rPr>
              <w:tab/>
              <w:t>(4)</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2BCFC6"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76CEC787" w14:textId="77777777" w:rsidR="009246EC" w:rsidRDefault="00000000">
            <w:pPr>
              <w:keepNext/>
              <w:tabs>
                <w:tab w:val="left" w:pos="809"/>
                <w:tab w:val="left" w:pos="1327"/>
              </w:tabs>
              <w:spacing w:before="75" w:after="30"/>
              <w:jc w:val="right"/>
            </w:pPr>
            <w:r>
              <w:rPr>
                <w:color w:val="000000"/>
                <w:sz w:val="20"/>
              </w:rPr>
              <w:tab/>
              <w:t>(28)</w:t>
            </w:r>
            <w:r>
              <w:rPr>
                <w:color w:val="000000"/>
                <w:sz w:val="20"/>
              </w:rPr>
              <w:tab/>
            </w:r>
          </w:p>
        </w:tc>
      </w:tr>
      <w:tr w:rsidR="009246EC" w14:paraId="54FE8D75"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4CB78D16" w14:textId="77777777" w:rsidR="009246EC" w:rsidRDefault="00000000">
            <w:pPr>
              <w:keepNext/>
              <w:spacing w:before="75" w:after="30"/>
              <w:ind w:left="225"/>
            </w:pPr>
            <w:r>
              <w:rPr>
                <w:color w:val="000000"/>
                <w:sz w:val="20"/>
              </w:rPr>
              <w:t>Losses (gains) on foreign debt</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38AC5757" w14:textId="77777777" w:rsidR="009246EC" w:rsidRDefault="00000000">
            <w:pPr>
              <w:keepNext/>
              <w:tabs>
                <w:tab w:val="left" w:pos="876"/>
                <w:tab w:val="left" w:pos="1327"/>
              </w:tabs>
              <w:spacing w:before="75" w:after="30"/>
              <w:jc w:val="right"/>
            </w:pPr>
            <w:r>
              <w:rPr>
                <w:b/>
                <w:color w:val="000000"/>
                <w:sz w:val="20"/>
              </w:rPr>
              <w:tab/>
              <w:t>(4)</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69F6FFC"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D97E60B" w14:textId="77777777" w:rsidR="009246EC" w:rsidRDefault="00000000">
            <w:pPr>
              <w:keepNext/>
              <w:tabs>
                <w:tab w:val="left" w:pos="809"/>
                <w:tab w:val="left" w:pos="1327"/>
              </w:tabs>
              <w:spacing w:before="75" w:after="30"/>
              <w:jc w:val="right"/>
            </w:pPr>
            <w:r>
              <w:rPr>
                <w:color w:val="000000"/>
                <w:sz w:val="20"/>
              </w:rPr>
              <w:tab/>
              <w:t>(10)</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61297B"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5814CB1" w14:textId="77777777" w:rsidR="009246EC" w:rsidRDefault="00000000">
            <w:pPr>
              <w:keepNext/>
              <w:tabs>
                <w:tab w:val="left" w:pos="962"/>
                <w:tab w:val="left" w:pos="1327"/>
              </w:tabs>
              <w:spacing w:before="75" w:after="30"/>
              <w:jc w:val="right"/>
            </w:pPr>
            <w:r>
              <w:rPr>
                <w:b/>
                <w:color w:val="000000"/>
                <w:sz w:val="20"/>
              </w:rPr>
              <w:tab/>
              <w:t>1</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6809A1"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2E462B79" w14:textId="77777777" w:rsidR="009246EC" w:rsidRDefault="00000000">
            <w:pPr>
              <w:keepNext/>
              <w:tabs>
                <w:tab w:val="left" w:pos="809"/>
                <w:tab w:val="left" w:pos="1327"/>
              </w:tabs>
              <w:spacing w:before="75" w:after="30"/>
              <w:jc w:val="right"/>
            </w:pPr>
            <w:r>
              <w:rPr>
                <w:color w:val="000000"/>
                <w:sz w:val="20"/>
              </w:rPr>
              <w:tab/>
              <w:t>(10)</w:t>
            </w:r>
            <w:r>
              <w:rPr>
                <w:color w:val="000000"/>
                <w:sz w:val="20"/>
              </w:rPr>
              <w:tab/>
            </w:r>
          </w:p>
        </w:tc>
      </w:tr>
      <w:tr w:rsidR="009246EC" w14:paraId="1748DDAA"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4485ACCD" w14:textId="77777777" w:rsidR="009246EC" w:rsidRDefault="00000000">
            <w:pPr>
              <w:keepNext/>
              <w:spacing w:before="75" w:after="30"/>
              <w:ind w:left="225"/>
            </w:pPr>
            <w:r>
              <w:rPr>
                <w:color w:val="000000"/>
                <w:sz w:val="20"/>
              </w:rPr>
              <w:t>Special items - operating</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57431282" w14:textId="77777777" w:rsidR="009246EC" w:rsidRDefault="00000000">
            <w:pPr>
              <w:keepNext/>
              <w:tabs>
                <w:tab w:val="left" w:pos="862"/>
                <w:tab w:val="left" w:pos="1327"/>
              </w:tabs>
              <w:spacing w:before="75" w:after="30"/>
              <w:jc w:val="right"/>
            </w:pPr>
            <w:r>
              <w:rPr>
                <w:b/>
                <w:color w:val="000000"/>
                <w:sz w:val="20"/>
              </w:rPr>
              <w:tab/>
              <w:t>39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29DD7E"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8230390" w14:textId="77777777" w:rsidR="009246EC" w:rsidRDefault="00000000">
            <w:pPr>
              <w:keepNext/>
              <w:tabs>
                <w:tab w:val="left" w:pos="896"/>
                <w:tab w:val="left" w:pos="1327"/>
              </w:tabs>
              <w:spacing w:before="75" w:after="30"/>
              <w:jc w:val="right"/>
            </w:pPr>
            <w:r>
              <w:rPr>
                <w:color w:val="000000"/>
                <w:sz w:val="20"/>
              </w:rPr>
              <w:tab/>
              <w:t>91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4C8E85"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E044AAD" w14:textId="77777777" w:rsidR="009246EC" w:rsidRDefault="00000000">
            <w:pPr>
              <w:keepNext/>
              <w:tabs>
                <w:tab w:val="left" w:pos="762"/>
                <w:tab w:val="left" w:pos="1327"/>
              </w:tabs>
              <w:spacing w:before="75" w:after="30"/>
              <w:jc w:val="right"/>
            </w:pPr>
            <w:r>
              <w:rPr>
                <w:b/>
                <w:color w:val="000000"/>
                <w:sz w:val="20"/>
              </w:rPr>
              <w:tab/>
              <w:t>250</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B197D4"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91A76B5" w14:textId="77777777" w:rsidR="009246EC" w:rsidRDefault="00000000">
            <w:pPr>
              <w:keepNext/>
              <w:tabs>
                <w:tab w:val="left" w:pos="796"/>
                <w:tab w:val="left" w:pos="1327"/>
              </w:tabs>
              <w:spacing w:before="75" w:after="30"/>
              <w:jc w:val="right"/>
            </w:pPr>
            <w:r>
              <w:rPr>
                <w:color w:val="000000"/>
                <w:sz w:val="20"/>
              </w:rPr>
              <w:tab/>
              <w:t>345</w:t>
            </w:r>
            <w:r>
              <w:rPr>
                <w:color w:val="000000"/>
                <w:sz w:val="20"/>
              </w:rPr>
              <w:tab/>
            </w:r>
          </w:p>
        </w:tc>
      </w:tr>
      <w:tr w:rsidR="009246EC" w14:paraId="4F52602F"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616C896A" w14:textId="77777777" w:rsidR="009246EC" w:rsidRDefault="00000000">
            <w:pPr>
              <w:keepNext/>
              <w:spacing w:before="75" w:after="30"/>
              <w:ind w:left="225"/>
            </w:pPr>
            <w:r>
              <w:rPr>
                <w:color w:val="000000"/>
                <w:sz w:val="20"/>
              </w:rPr>
              <w:t>Special items - net non-operating</w:t>
            </w: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BE08C5D" w14:textId="77777777" w:rsidR="009246EC" w:rsidRDefault="00000000">
            <w:pPr>
              <w:keepNext/>
              <w:tabs>
                <w:tab w:val="left" w:pos="862"/>
                <w:tab w:val="left" w:pos="1327"/>
              </w:tabs>
              <w:spacing w:before="7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7591FF" w14:textId="77777777" w:rsidR="009246EC" w:rsidRDefault="009246EC">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6E9EAF" w14:textId="77777777" w:rsidR="009246EC" w:rsidRDefault="00000000">
            <w:pPr>
              <w:keepNext/>
              <w:tabs>
                <w:tab w:val="left" w:pos="809"/>
                <w:tab w:val="left" w:pos="1327"/>
              </w:tabs>
              <w:spacing w:before="75" w:after="30"/>
              <w:jc w:val="right"/>
            </w:pPr>
            <w:r>
              <w:rPr>
                <w:color w:val="000000"/>
                <w:sz w:val="20"/>
              </w:rPr>
              <w:tab/>
              <w:t>(17)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CA5824" w14:textId="77777777" w:rsidR="009246EC" w:rsidRDefault="009246EC">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4A4629A" w14:textId="77777777" w:rsidR="009246EC" w:rsidRDefault="00000000">
            <w:pPr>
              <w:keepNext/>
              <w:tabs>
                <w:tab w:val="left" w:pos="862"/>
                <w:tab w:val="left" w:pos="1327"/>
              </w:tabs>
              <w:spacing w:before="7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677BCC" w14:textId="77777777" w:rsidR="009246EC" w:rsidRDefault="009246EC">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A051063" w14:textId="77777777" w:rsidR="009246EC" w:rsidRDefault="00000000">
            <w:pPr>
              <w:keepNext/>
              <w:tabs>
                <w:tab w:val="left" w:pos="809"/>
                <w:tab w:val="left" w:pos="1327"/>
              </w:tabs>
              <w:spacing w:before="75" w:after="30"/>
              <w:jc w:val="right"/>
            </w:pPr>
            <w:r>
              <w:rPr>
                <w:color w:val="000000"/>
                <w:sz w:val="20"/>
              </w:rPr>
              <w:tab/>
              <w:t>(16)</w:t>
            </w:r>
            <w:r>
              <w:rPr>
                <w:color w:val="000000"/>
                <w:sz w:val="20"/>
              </w:rPr>
              <w:tab/>
            </w:r>
          </w:p>
        </w:tc>
      </w:tr>
      <w:tr w:rsidR="009246EC" w14:paraId="7F4FFBB6"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2640CA16" w14:textId="77777777" w:rsidR="009246EC" w:rsidRDefault="00000000">
            <w:pPr>
              <w:keepNext/>
              <w:spacing w:before="55" w:after="30"/>
            </w:pPr>
            <w:r>
              <w:rPr>
                <w:b/>
                <w:color w:val="000000"/>
                <w:sz w:val="20"/>
              </w:rPr>
              <w:t>Adjusted income before income tax</w:t>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E956DC2" w14:textId="77777777" w:rsidR="009246EC" w:rsidRDefault="00000000">
            <w:pPr>
              <w:keepNext/>
              <w:tabs>
                <w:tab w:val="left" w:pos="862"/>
                <w:tab w:val="left" w:pos="1327"/>
              </w:tabs>
              <w:spacing w:before="55" w:after="30"/>
              <w:jc w:val="right"/>
            </w:pPr>
            <w:r>
              <w:rPr>
                <w:b/>
                <w:color w:val="000000"/>
                <w:sz w:val="20"/>
              </w:rPr>
              <w:t>$</w:t>
            </w:r>
            <w:r>
              <w:rPr>
                <w:b/>
                <w:color w:val="000000"/>
                <w:sz w:val="20"/>
              </w:rPr>
              <w:tab/>
              <w:t>65</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A0750E"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7B78229" w14:textId="77777777" w:rsidR="009246EC" w:rsidRDefault="00000000">
            <w:pPr>
              <w:keepNext/>
              <w:tabs>
                <w:tab w:val="left" w:pos="796"/>
                <w:tab w:val="left" w:pos="1327"/>
              </w:tabs>
              <w:spacing w:before="55" w:after="30"/>
              <w:jc w:val="right"/>
            </w:pPr>
            <w:r>
              <w:rPr>
                <w:color w:val="000000"/>
                <w:sz w:val="20"/>
              </w:rPr>
              <w:t>$</w:t>
            </w:r>
            <w:r>
              <w:rPr>
                <w:color w:val="000000"/>
                <w:sz w:val="20"/>
              </w:rPr>
              <w:tab/>
              <w:t>137</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094433"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C8A222F" w14:textId="77777777" w:rsidR="009246EC" w:rsidRDefault="00000000">
            <w:pPr>
              <w:keepNext/>
              <w:tabs>
                <w:tab w:val="left" w:pos="762"/>
                <w:tab w:val="left" w:pos="1327"/>
              </w:tabs>
              <w:spacing w:before="55" w:after="30"/>
              <w:jc w:val="right"/>
            </w:pPr>
            <w:r>
              <w:rPr>
                <w:b/>
                <w:color w:val="000000"/>
                <w:sz w:val="20"/>
              </w:rPr>
              <w:t>$</w:t>
            </w:r>
            <w:r>
              <w:rPr>
                <w:b/>
                <w:color w:val="000000"/>
                <w:sz w:val="20"/>
              </w:rPr>
              <w:tab/>
              <w:t>393</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4E2DC0"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43E264C" w14:textId="77777777" w:rsidR="009246EC" w:rsidRDefault="00000000">
            <w:pPr>
              <w:keepNext/>
              <w:tabs>
                <w:tab w:val="left" w:pos="796"/>
                <w:tab w:val="left" w:pos="1327"/>
              </w:tabs>
              <w:spacing w:before="55" w:after="30"/>
              <w:jc w:val="right"/>
            </w:pPr>
            <w:r>
              <w:rPr>
                <w:color w:val="000000"/>
                <w:sz w:val="20"/>
              </w:rPr>
              <w:t>$</w:t>
            </w:r>
            <w:r>
              <w:rPr>
                <w:color w:val="000000"/>
                <w:sz w:val="20"/>
              </w:rPr>
              <w:tab/>
              <w:t>836</w:t>
            </w:r>
            <w:r>
              <w:rPr>
                <w:color w:val="000000"/>
                <w:sz w:val="20"/>
              </w:rPr>
              <w:tab/>
            </w:r>
          </w:p>
        </w:tc>
      </w:tr>
      <w:tr w:rsidR="009246EC" w14:paraId="2A844F83" w14:textId="77777777">
        <w:trPr>
          <w:cantSplit/>
          <w:trHeight w:hRule="exact" w:val="315"/>
        </w:trPr>
        <w:tc>
          <w:tcPr>
            <w:tcW w:w="4680" w:type="dxa"/>
            <w:tcBorders>
              <w:top w:val="nil"/>
              <w:left w:val="nil"/>
              <w:bottom w:val="nil"/>
              <w:right w:val="nil"/>
            </w:tcBorders>
            <w:shd w:val="clear" w:color="auto" w:fill="FFFFFF"/>
            <w:tcMar>
              <w:top w:w="0" w:type="dxa"/>
              <w:left w:w="0" w:type="dxa"/>
              <w:bottom w:w="0" w:type="dxa"/>
              <w:right w:w="0" w:type="dxa"/>
            </w:tcMar>
            <w:vAlign w:val="bottom"/>
          </w:tcPr>
          <w:p w14:paraId="3A78679C" w14:textId="77777777" w:rsidR="009246EC" w:rsidRDefault="009246EC">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82B942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DE8243" w14:textId="77777777" w:rsidR="009246EC" w:rsidRDefault="009246EC">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5384118"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262032" w14:textId="77777777" w:rsidR="009246EC" w:rsidRDefault="009246EC">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3ADD5E9"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F42AE0" w14:textId="77777777" w:rsidR="009246EC" w:rsidRDefault="009246EC">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81DCE67" w14:textId="77777777" w:rsidR="009246EC" w:rsidRDefault="009246EC">
            <w:pPr>
              <w:keepNext/>
            </w:pPr>
          </w:p>
        </w:tc>
      </w:tr>
      <w:tr w:rsidR="009246EC" w14:paraId="2BD20FDE"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30EB2570" w14:textId="77777777" w:rsidR="009246EC" w:rsidRDefault="00000000">
            <w:pPr>
              <w:keepNext/>
              <w:spacing w:before="75" w:after="30"/>
            </w:pPr>
            <w:r>
              <w:rPr>
                <w:color w:val="000000"/>
                <w:sz w:val="20"/>
              </w:rPr>
              <w:t>Pretax margin</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8081327" w14:textId="77777777" w:rsidR="009246EC" w:rsidRDefault="00000000">
            <w:pPr>
              <w:keepNext/>
              <w:tabs>
                <w:tab w:val="left" w:pos="1"/>
                <w:tab w:val="left" w:pos="319"/>
              </w:tabs>
              <w:spacing w:before="75" w:after="30"/>
              <w:jc w:val="right"/>
            </w:pPr>
            <w:r>
              <w:rPr>
                <w:b/>
                <w:color w:val="000000"/>
                <w:sz w:val="20"/>
              </w:rPr>
              <w:tab/>
              <w:t>0.8</w:t>
            </w:r>
            <w:r>
              <w:rPr>
                <w:b/>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D3945C"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7EF7B6A" w14:textId="77777777" w:rsidR="009246EC" w:rsidRDefault="00000000">
            <w:pPr>
              <w:keepNext/>
              <w:tabs>
                <w:tab w:val="left" w:pos="1"/>
                <w:tab w:val="left" w:pos="319"/>
              </w:tabs>
              <w:spacing w:before="75" w:after="30"/>
              <w:jc w:val="right"/>
            </w:pPr>
            <w:r>
              <w:rPr>
                <w:color w:val="000000"/>
                <w:sz w:val="20"/>
              </w:rPr>
              <w:tab/>
              <w:t>2.2</w:t>
            </w:r>
            <w:r>
              <w:rPr>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5E8439"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A035C11" w14:textId="77777777" w:rsidR="009246EC" w:rsidRDefault="00000000">
            <w:pPr>
              <w:keepNext/>
              <w:tabs>
                <w:tab w:val="left" w:pos="1"/>
                <w:tab w:val="left" w:pos="319"/>
              </w:tabs>
              <w:spacing w:before="75" w:after="30"/>
              <w:jc w:val="right"/>
            </w:pPr>
            <w:r>
              <w:rPr>
                <w:b/>
                <w:color w:val="000000"/>
                <w:sz w:val="20"/>
              </w:rPr>
              <w:tab/>
              <w:t>1.0</w:t>
            </w:r>
            <w:r>
              <w:rPr>
                <w:b/>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DEFDE75"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1635DFA9" w14:textId="77777777" w:rsidR="009246EC" w:rsidRDefault="00000000">
            <w:pPr>
              <w:keepNext/>
              <w:tabs>
                <w:tab w:val="left" w:pos="1"/>
                <w:tab w:val="left" w:pos="319"/>
              </w:tabs>
              <w:spacing w:before="75" w:after="30"/>
              <w:jc w:val="right"/>
            </w:pPr>
            <w:r>
              <w:rPr>
                <w:color w:val="000000"/>
                <w:sz w:val="20"/>
              </w:rPr>
              <w:tab/>
              <w:t>4.6</w:t>
            </w:r>
            <w:r>
              <w:rPr>
                <w:color w:val="000000"/>
                <w:sz w:val="20"/>
              </w:rPr>
              <w:tab/>
              <w:t>%</w:t>
            </w:r>
          </w:p>
        </w:tc>
      </w:tr>
      <w:tr w:rsidR="009246EC" w14:paraId="790E7498"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34B77757" w14:textId="77777777" w:rsidR="009246EC" w:rsidRDefault="00000000">
            <w:pPr>
              <w:spacing w:before="75" w:after="30"/>
            </w:pPr>
            <w:r>
              <w:rPr>
                <w:color w:val="000000"/>
                <w:sz w:val="20"/>
              </w:rPr>
              <w:t>Adjusted pretax margin</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D6A0737" w14:textId="77777777" w:rsidR="009246EC" w:rsidRDefault="00000000">
            <w:pPr>
              <w:tabs>
                <w:tab w:val="left" w:pos="1"/>
                <w:tab w:val="left" w:pos="319"/>
              </w:tabs>
              <w:spacing w:before="75" w:after="30"/>
              <w:jc w:val="right"/>
            </w:pPr>
            <w:r>
              <w:rPr>
                <w:b/>
                <w:color w:val="000000"/>
                <w:sz w:val="20"/>
              </w:rPr>
              <w:tab/>
              <w:t>1.8</w:t>
            </w:r>
            <w:r>
              <w:rPr>
                <w:b/>
                <w:color w:val="000000"/>
                <w:sz w:val="20"/>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A3B52D" w14:textId="77777777" w:rsidR="009246EC" w:rsidRDefault="009246EC"/>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E6A6448" w14:textId="77777777" w:rsidR="009246EC" w:rsidRDefault="00000000">
            <w:pPr>
              <w:tabs>
                <w:tab w:val="left" w:pos="1"/>
                <w:tab w:val="left" w:pos="319"/>
              </w:tabs>
              <w:spacing w:before="75" w:after="30"/>
              <w:jc w:val="right"/>
            </w:pPr>
            <w:r>
              <w:rPr>
                <w:color w:val="000000"/>
                <w:sz w:val="20"/>
              </w:rPr>
              <w:tab/>
              <w:t>3.9</w:t>
            </w:r>
            <w:r>
              <w:rPr>
                <w:color w:val="000000"/>
                <w:sz w:val="20"/>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95C4F9" w14:textId="77777777" w:rsidR="009246EC" w:rsidRDefault="009246EC"/>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6B23B61" w14:textId="77777777" w:rsidR="009246EC" w:rsidRDefault="00000000">
            <w:pPr>
              <w:tabs>
                <w:tab w:val="left" w:pos="1"/>
                <w:tab w:val="left" w:pos="319"/>
              </w:tabs>
              <w:spacing w:before="75" w:after="30"/>
              <w:jc w:val="right"/>
            </w:pPr>
            <w:r>
              <w:rPr>
                <w:b/>
                <w:color w:val="000000"/>
                <w:sz w:val="20"/>
              </w:rPr>
              <w:tab/>
              <w:t>2.8</w:t>
            </w:r>
            <w:r>
              <w:rPr>
                <w:b/>
                <w:color w:val="000000"/>
                <w:sz w:val="20"/>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9CD78C" w14:textId="77777777" w:rsidR="009246EC" w:rsidRDefault="009246EC"/>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4205F17F" w14:textId="77777777" w:rsidR="009246EC" w:rsidRDefault="00000000">
            <w:pPr>
              <w:tabs>
                <w:tab w:val="left" w:pos="1"/>
                <w:tab w:val="left" w:pos="319"/>
              </w:tabs>
              <w:spacing w:before="75" w:after="30"/>
              <w:jc w:val="right"/>
            </w:pPr>
            <w:r>
              <w:rPr>
                <w:color w:val="000000"/>
                <w:sz w:val="20"/>
              </w:rPr>
              <w:tab/>
              <w:t>7.1</w:t>
            </w:r>
            <w:r>
              <w:rPr>
                <w:color w:val="000000"/>
                <w:sz w:val="20"/>
              </w:rPr>
              <w:tab/>
              <w:t>%</w:t>
            </w:r>
          </w:p>
        </w:tc>
      </w:tr>
    </w:tbl>
    <w:p w14:paraId="3A9BD4CB" w14:textId="77777777" w:rsidR="009246EC" w:rsidRDefault="009246EC">
      <w:pPr>
        <w:spacing w:before="60" w:after="60" w:line="288" w:lineRule="auto"/>
        <w:rPr>
          <w:b/>
          <w:i/>
          <w:color w:val="4BACC6"/>
          <w:sz w:val="18"/>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395"/>
        <w:gridCol w:w="60"/>
        <w:gridCol w:w="1395"/>
        <w:gridCol w:w="60"/>
        <w:gridCol w:w="1395"/>
        <w:gridCol w:w="60"/>
        <w:gridCol w:w="1395"/>
      </w:tblGrid>
      <w:tr w:rsidR="009246EC" w14:paraId="21951590" w14:textId="77777777">
        <w:trPr>
          <w:cantSplit/>
          <w:trHeight w:hRule="exact" w:val="300"/>
        </w:trPr>
        <w:tc>
          <w:tcPr>
            <w:tcW w:w="10440" w:type="dxa"/>
            <w:gridSpan w:val="8"/>
            <w:tcBorders>
              <w:top w:val="nil"/>
              <w:left w:val="nil"/>
              <w:bottom w:val="nil"/>
              <w:right w:val="nil"/>
            </w:tcBorders>
            <w:tcMar>
              <w:top w:w="0" w:type="dxa"/>
              <w:left w:w="53" w:type="dxa"/>
              <w:bottom w:w="0" w:type="dxa"/>
              <w:right w:w="53" w:type="dxa"/>
            </w:tcMar>
            <w:vAlign w:val="bottom"/>
          </w:tcPr>
          <w:p w14:paraId="073F470B" w14:textId="77777777" w:rsidR="009246EC" w:rsidRDefault="00000000">
            <w:pPr>
              <w:keepNext/>
              <w:spacing w:before="75" w:after="30"/>
            </w:pPr>
            <w:proofErr w:type="spellStart"/>
            <w:r>
              <w:rPr>
                <w:b/>
                <w:color w:val="000000"/>
                <w:sz w:val="20"/>
              </w:rPr>
              <w:t>CASMex</w:t>
            </w:r>
            <w:proofErr w:type="spellEnd"/>
            <w:r>
              <w:rPr>
                <w:b/>
                <w:color w:val="000000"/>
                <w:sz w:val="20"/>
              </w:rPr>
              <w:t xml:space="preserve"> Reconciliation</w:t>
            </w:r>
          </w:p>
        </w:tc>
      </w:tr>
      <w:tr w:rsidR="009246EC" w14:paraId="1384666D" w14:textId="77777777">
        <w:trPr>
          <w:cantSplit/>
          <w:trHeight w:hRule="exact" w:val="495"/>
        </w:trPr>
        <w:tc>
          <w:tcPr>
            <w:tcW w:w="4680" w:type="dxa"/>
            <w:tcBorders>
              <w:top w:val="nil"/>
              <w:left w:val="nil"/>
              <w:bottom w:val="nil"/>
              <w:right w:val="nil"/>
            </w:tcBorders>
            <w:shd w:val="clear" w:color="auto" w:fill="84B4D4"/>
            <w:tcMar>
              <w:top w:w="0" w:type="dxa"/>
              <w:left w:w="53" w:type="dxa"/>
              <w:bottom w:w="0" w:type="dxa"/>
              <w:right w:w="53" w:type="dxa"/>
            </w:tcMar>
            <w:vAlign w:val="bottom"/>
          </w:tcPr>
          <w:p w14:paraId="6F69015D" w14:textId="77777777" w:rsidR="009246EC" w:rsidRDefault="00000000">
            <w:pPr>
              <w:keepNext/>
              <w:spacing w:before="75" w:after="30"/>
              <w:ind w:left="225"/>
            </w:pPr>
            <w:r>
              <w:rPr>
                <w:color w:val="000000"/>
                <w:sz w:val="20"/>
              </w:rPr>
              <w:t> </w:t>
            </w:r>
          </w:p>
        </w:tc>
        <w:tc>
          <w:tcPr>
            <w:tcW w:w="2850" w:type="dxa"/>
            <w:gridSpan w:val="3"/>
            <w:tcBorders>
              <w:top w:val="nil"/>
              <w:left w:val="nil"/>
              <w:bottom w:val="single" w:sz="8" w:space="0" w:color="000000"/>
              <w:right w:val="nil"/>
            </w:tcBorders>
            <w:shd w:val="clear" w:color="auto" w:fill="84B4D4"/>
            <w:tcMar>
              <w:top w:w="0" w:type="dxa"/>
              <w:left w:w="53" w:type="dxa"/>
              <w:bottom w:w="0" w:type="dxa"/>
              <w:right w:w="15" w:type="dxa"/>
            </w:tcMar>
            <w:vAlign w:val="bottom"/>
          </w:tcPr>
          <w:p w14:paraId="2A6634A3" w14:textId="77777777" w:rsidR="009246EC" w:rsidRDefault="00000000">
            <w:pPr>
              <w:keepNext/>
              <w:spacing w:before="75" w:after="30"/>
              <w:jc w:val="center"/>
            </w:pPr>
            <w:r>
              <w:rPr>
                <w:b/>
                <w:color w:val="000000"/>
                <w:sz w:val="20"/>
              </w:rPr>
              <w:t>Three Months Ended December 31,</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DFE21C4" w14:textId="77777777" w:rsidR="009246EC" w:rsidRDefault="009246EC">
            <w:pPr>
              <w:keepNext/>
            </w:pPr>
          </w:p>
        </w:tc>
        <w:tc>
          <w:tcPr>
            <w:tcW w:w="2850" w:type="dxa"/>
            <w:gridSpan w:val="3"/>
            <w:tcBorders>
              <w:top w:val="nil"/>
              <w:left w:val="nil"/>
              <w:bottom w:val="single" w:sz="8" w:space="0" w:color="000000"/>
              <w:right w:val="nil"/>
            </w:tcBorders>
            <w:shd w:val="clear" w:color="auto" w:fill="84B4D4"/>
            <w:tcMar>
              <w:top w:w="0" w:type="dxa"/>
              <w:left w:w="53" w:type="dxa"/>
              <w:bottom w:w="0" w:type="dxa"/>
              <w:right w:w="15" w:type="dxa"/>
            </w:tcMar>
            <w:vAlign w:val="bottom"/>
          </w:tcPr>
          <w:p w14:paraId="096219CC" w14:textId="77777777" w:rsidR="009246EC" w:rsidRDefault="00000000">
            <w:pPr>
              <w:keepNext/>
              <w:spacing w:before="75" w:after="30"/>
              <w:jc w:val="center"/>
            </w:pPr>
            <w:r>
              <w:rPr>
                <w:b/>
                <w:color w:val="000000"/>
                <w:sz w:val="20"/>
              </w:rPr>
              <w:t>Twelve Months Ended December 31,</w:t>
            </w:r>
          </w:p>
        </w:tc>
      </w:tr>
      <w:tr w:rsidR="009246EC" w14:paraId="2734C2BD" w14:textId="77777777">
        <w:trPr>
          <w:cantSplit/>
          <w:trHeight w:hRule="exact" w:val="285"/>
        </w:trPr>
        <w:tc>
          <w:tcPr>
            <w:tcW w:w="4680" w:type="dxa"/>
            <w:tcBorders>
              <w:top w:val="nil"/>
              <w:left w:val="nil"/>
              <w:bottom w:val="nil"/>
              <w:right w:val="nil"/>
            </w:tcBorders>
            <w:shd w:val="clear" w:color="auto" w:fill="84B4D4"/>
            <w:tcMar>
              <w:top w:w="0" w:type="dxa"/>
              <w:left w:w="53" w:type="dxa"/>
              <w:bottom w:w="0" w:type="dxa"/>
              <w:right w:w="53" w:type="dxa"/>
            </w:tcMar>
            <w:vAlign w:val="bottom"/>
          </w:tcPr>
          <w:p w14:paraId="595A29BB" w14:textId="77777777" w:rsidR="009246EC" w:rsidRDefault="00000000">
            <w:pPr>
              <w:keepNext/>
              <w:spacing w:before="55" w:after="30"/>
            </w:pPr>
            <w:r>
              <w:rPr>
                <w:b/>
                <w:i/>
                <w:color w:val="000000"/>
                <w:sz w:val="20"/>
              </w:rPr>
              <w:t>(in millions)</w:t>
            </w:r>
          </w:p>
        </w:tc>
        <w:tc>
          <w:tcPr>
            <w:tcW w:w="139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72FFC55F" w14:textId="77777777" w:rsidR="009246EC" w:rsidRDefault="00000000">
            <w:pPr>
              <w:keepNext/>
              <w:spacing w:before="55" w:after="30"/>
              <w:jc w:val="center"/>
            </w:pPr>
            <w:r>
              <w:rPr>
                <w:b/>
                <w:color w:val="000000"/>
                <w:sz w:val="20"/>
              </w:rPr>
              <w:t>2025</w:t>
            </w:r>
          </w:p>
        </w:tc>
        <w:tc>
          <w:tcPr>
            <w:tcW w:w="60"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5943B091" w14:textId="77777777" w:rsidR="009246EC" w:rsidRDefault="009246EC">
            <w:pPr>
              <w:keepNext/>
            </w:pP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4D9899D" w14:textId="77777777" w:rsidR="009246EC" w:rsidRDefault="00000000">
            <w:pPr>
              <w:keepNext/>
              <w:spacing w:before="55" w:after="30"/>
              <w:jc w:val="center"/>
            </w:pPr>
            <w:r>
              <w:rPr>
                <w:b/>
                <w:color w:val="000000"/>
                <w:sz w:val="20"/>
              </w:rPr>
              <w:t>2024</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788104D4" w14:textId="77777777" w:rsidR="009246EC" w:rsidRDefault="009246EC">
            <w:pPr>
              <w:keepNext/>
            </w:pPr>
          </w:p>
        </w:tc>
        <w:tc>
          <w:tcPr>
            <w:tcW w:w="139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08A32D15" w14:textId="77777777" w:rsidR="009246EC" w:rsidRDefault="00000000">
            <w:pPr>
              <w:keepNext/>
              <w:spacing w:before="55" w:after="30"/>
              <w:jc w:val="center"/>
            </w:pPr>
            <w:r>
              <w:rPr>
                <w:b/>
                <w:color w:val="000000"/>
                <w:sz w:val="20"/>
              </w:rPr>
              <w:t>2025</w:t>
            </w:r>
          </w:p>
        </w:tc>
        <w:tc>
          <w:tcPr>
            <w:tcW w:w="60"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705400A" w14:textId="77777777" w:rsidR="009246EC" w:rsidRDefault="009246EC">
            <w:pPr>
              <w:keepNext/>
            </w:pPr>
          </w:p>
        </w:tc>
        <w:tc>
          <w:tcPr>
            <w:tcW w:w="13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F76AF6E" w14:textId="77777777" w:rsidR="009246EC" w:rsidRDefault="00000000">
            <w:pPr>
              <w:keepNext/>
              <w:spacing w:before="55" w:after="30"/>
              <w:jc w:val="center"/>
            </w:pPr>
            <w:r>
              <w:rPr>
                <w:b/>
                <w:color w:val="000000"/>
                <w:sz w:val="20"/>
              </w:rPr>
              <w:t>2024</w:t>
            </w:r>
          </w:p>
        </w:tc>
      </w:tr>
      <w:tr w:rsidR="009246EC" w14:paraId="5B2B97AB"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2E1F93D8" w14:textId="77777777" w:rsidR="009246EC" w:rsidRDefault="00000000">
            <w:pPr>
              <w:keepNext/>
              <w:spacing w:before="55" w:after="30"/>
            </w:pPr>
            <w:r>
              <w:rPr>
                <w:color w:val="000000"/>
                <w:sz w:val="20"/>
              </w:rPr>
              <w:t>Total operating expenses</w:t>
            </w: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C778E61" w14:textId="77777777" w:rsidR="009246EC" w:rsidRDefault="00000000">
            <w:pPr>
              <w:keepNext/>
              <w:tabs>
                <w:tab w:val="left" w:pos="712"/>
                <w:tab w:val="left" w:pos="1327"/>
              </w:tabs>
              <w:spacing w:before="55" w:after="30"/>
              <w:jc w:val="right"/>
            </w:pPr>
            <w:r>
              <w:rPr>
                <w:b/>
                <w:color w:val="000000"/>
                <w:sz w:val="20"/>
              </w:rPr>
              <w:t>$</w:t>
            </w:r>
            <w:r>
              <w:rPr>
                <w:b/>
                <w:color w:val="000000"/>
                <w:sz w:val="20"/>
              </w:rPr>
              <w:tab/>
              <w:t>3,557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9DC899"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D25799C" w14:textId="77777777" w:rsidR="009246EC" w:rsidRDefault="00000000">
            <w:pPr>
              <w:keepNext/>
              <w:tabs>
                <w:tab w:val="left" w:pos="712"/>
                <w:tab w:val="left" w:pos="1327"/>
              </w:tabs>
              <w:spacing w:before="55" w:after="30"/>
              <w:jc w:val="right"/>
            </w:pPr>
            <w:r>
              <w:rPr>
                <w:color w:val="000000"/>
                <w:sz w:val="20"/>
              </w:rPr>
              <w:t>$</w:t>
            </w:r>
            <w:r>
              <w:rPr>
                <w:color w:val="000000"/>
                <w:sz w:val="20"/>
              </w:rPr>
              <w:tab/>
              <w:t>3,461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B74252"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7805F4" w14:textId="77777777" w:rsidR="009246EC" w:rsidRDefault="00000000">
            <w:pPr>
              <w:keepNext/>
              <w:tabs>
                <w:tab w:val="left" w:pos="612"/>
                <w:tab w:val="left" w:pos="1327"/>
              </w:tabs>
              <w:spacing w:before="55" w:after="30"/>
              <w:jc w:val="right"/>
            </w:pPr>
            <w:r>
              <w:rPr>
                <w:b/>
                <w:color w:val="000000"/>
                <w:sz w:val="20"/>
              </w:rPr>
              <w:t>$</w:t>
            </w:r>
            <w:r>
              <w:rPr>
                <w:b/>
                <w:color w:val="000000"/>
                <w:sz w:val="20"/>
              </w:rPr>
              <w:tab/>
              <w:t>13,936</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892407" w14:textId="77777777" w:rsidR="009246EC" w:rsidRDefault="009246EC">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137F7D7" w14:textId="77777777" w:rsidR="009246EC" w:rsidRDefault="00000000">
            <w:pPr>
              <w:keepNext/>
              <w:tabs>
                <w:tab w:val="left" w:pos="612"/>
                <w:tab w:val="left" w:pos="1327"/>
              </w:tabs>
              <w:spacing w:before="55" w:after="30"/>
              <w:jc w:val="right"/>
            </w:pPr>
            <w:r>
              <w:rPr>
                <w:color w:val="000000"/>
                <w:sz w:val="20"/>
              </w:rPr>
              <w:t>$</w:t>
            </w:r>
            <w:r>
              <w:rPr>
                <w:color w:val="000000"/>
                <w:sz w:val="20"/>
              </w:rPr>
              <w:tab/>
              <w:t>11,165</w:t>
            </w:r>
            <w:r>
              <w:rPr>
                <w:color w:val="000000"/>
                <w:sz w:val="20"/>
              </w:rPr>
              <w:tab/>
            </w:r>
          </w:p>
        </w:tc>
      </w:tr>
      <w:tr w:rsidR="009246EC" w14:paraId="68EDB1A1"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32666D8A" w14:textId="77777777" w:rsidR="009246EC" w:rsidRDefault="00000000">
            <w:pPr>
              <w:keepNext/>
              <w:spacing w:before="75" w:after="30"/>
            </w:pPr>
            <w:r>
              <w:rPr>
                <w:color w:val="000000"/>
                <w:sz w:val="20"/>
              </w:rPr>
              <w:t>Less the following components:</w:t>
            </w: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1E851416"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60585F"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752B202E"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7E85AA"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1ADA9577"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EA4AD61"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1E9C3017" w14:textId="77777777" w:rsidR="009246EC" w:rsidRDefault="009246EC">
            <w:pPr>
              <w:keepNext/>
            </w:pPr>
          </w:p>
        </w:tc>
      </w:tr>
      <w:tr w:rsidR="009246EC" w14:paraId="02298657"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01C44E13" w14:textId="77777777" w:rsidR="009246EC" w:rsidRDefault="00000000">
            <w:pPr>
              <w:keepNext/>
              <w:spacing w:before="75" w:after="30"/>
              <w:ind w:left="225"/>
            </w:pPr>
            <w:r>
              <w:rPr>
                <w:color w:val="000000"/>
                <w:sz w:val="20"/>
              </w:rPr>
              <w:t>Aircraft fuel, including hedging gains and losses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2F3E78C" w14:textId="77777777" w:rsidR="009246EC" w:rsidRDefault="00000000">
            <w:pPr>
              <w:keepNext/>
              <w:tabs>
                <w:tab w:val="left" w:pos="862"/>
                <w:tab w:val="left" w:pos="1327"/>
              </w:tabs>
              <w:spacing w:before="75" w:after="30"/>
              <w:jc w:val="right"/>
            </w:pPr>
            <w:r>
              <w:rPr>
                <w:b/>
                <w:color w:val="000000"/>
                <w:sz w:val="20"/>
              </w:rPr>
              <w:tab/>
              <w:t>737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06CBFD"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19CC897F" w14:textId="77777777" w:rsidR="009246EC" w:rsidRDefault="00000000">
            <w:pPr>
              <w:keepNext/>
              <w:tabs>
                <w:tab w:val="left" w:pos="862"/>
                <w:tab w:val="left" w:pos="1327"/>
              </w:tabs>
              <w:spacing w:before="75" w:after="30"/>
              <w:jc w:val="right"/>
            </w:pPr>
            <w:r>
              <w:rPr>
                <w:color w:val="000000"/>
                <w:sz w:val="20"/>
              </w:rPr>
              <w:tab/>
              <w:t>702</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C385C8"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25F02FC9" w14:textId="77777777" w:rsidR="009246EC" w:rsidRDefault="00000000">
            <w:pPr>
              <w:keepNext/>
              <w:tabs>
                <w:tab w:val="left" w:pos="712"/>
                <w:tab w:val="left" w:pos="1327"/>
              </w:tabs>
              <w:spacing w:before="75" w:after="30"/>
              <w:jc w:val="right"/>
            </w:pPr>
            <w:r>
              <w:rPr>
                <w:b/>
                <w:color w:val="000000"/>
                <w:sz w:val="20"/>
              </w:rPr>
              <w:tab/>
              <w:t>2,879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65FB9A" w14:textId="77777777" w:rsidR="009246EC" w:rsidRDefault="009246EC">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57204A9" w14:textId="77777777" w:rsidR="009246EC" w:rsidRDefault="00000000">
            <w:pPr>
              <w:keepNext/>
              <w:tabs>
                <w:tab w:val="left" w:pos="712"/>
                <w:tab w:val="left" w:pos="1327"/>
              </w:tabs>
              <w:spacing w:before="75" w:after="30"/>
              <w:jc w:val="right"/>
            </w:pPr>
            <w:r>
              <w:rPr>
                <w:color w:val="000000"/>
                <w:sz w:val="20"/>
              </w:rPr>
              <w:tab/>
              <w:t>2,506</w:t>
            </w:r>
            <w:r>
              <w:rPr>
                <w:color w:val="000000"/>
                <w:sz w:val="20"/>
              </w:rPr>
              <w:tab/>
            </w:r>
          </w:p>
        </w:tc>
      </w:tr>
      <w:tr w:rsidR="009246EC" w14:paraId="5E960ADE"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0E135AE6" w14:textId="77777777" w:rsidR="009246EC" w:rsidRDefault="00000000">
            <w:pPr>
              <w:keepNext/>
              <w:spacing w:before="75" w:after="30"/>
              <w:ind w:left="225"/>
            </w:pPr>
            <w:r>
              <w:rPr>
                <w:color w:val="000000"/>
                <w:sz w:val="20"/>
              </w:rPr>
              <w:t>Freighter costs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1792F23E" w14:textId="77777777" w:rsidR="009246EC" w:rsidRDefault="00000000">
            <w:pPr>
              <w:keepNext/>
              <w:tabs>
                <w:tab w:val="left" w:pos="962"/>
                <w:tab w:val="left" w:pos="1327"/>
              </w:tabs>
              <w:spacing w:before="75" w:after="30"/>
              <w:jc w:val="right"/>
            </w:pPr>
            <w:r>
              <w:rPr>
                <w:b/>
                <w:color w:val="000000"/>
                <w:sz w:val="20"/>
              </w:rPr>
              <w:tab/>
              <w:t>56</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63DFFB"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41948783" w14:textId="77777777" w:rsidR="009246EC" w:rsidRDefault="00000000">
            <w:pPr>
              <w:keepNext/>
              <w:tabs>
                <w:tab w:val="left" w:pos="962"/>
                <w:tab w:val="left" w:pos="1327"/>
              </w:tabs>
              <w:spacing w:before="75" w:after="30"/>
              <w:jc w:val="right"/>
            </w:pPr>
            <w:r>
              <w:rPr>
                <w:color w:val="000000"/>
                <w:sz w:val="20"/>
              </w:rPr>
              <w:tab/>
              <w:t>37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1F72A5"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237E1DC7" w14:textId="77777777" w:rsidR="009246EC" w:rsidRDefault="00000000">
            <w:pPr>
              <w:keepNext/>
              <w:tabs>
                <w:tab w:val="left" w:pos="862"/>
                <w:tab w:val="left" w:pos="1327"/>
              </w:tabs>
              <w:spacing w:before="75" w:after="30"/>
              <w:jc w:val="right"/>
            </w:pPr>
            <w:r>
              <w:rPr>
                <w:b/>
                <w:color w:val="000000"/>
                <w:sz w:val="20"/>
              </w:rPr>
              <w:tab/>
              <w:t>192</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491C42"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7CDD5F5" w14:textId="77777777" w:rsidR="009246EC" w:rsidRDefault="00000000">
            <w:pPr>
              <w:keepNext/>
              <w:tabs>
                <w:tab w:val="left" w:pos="962"/>
                <w:tab w:val="left" w:pos="1327"/>
              </w:tabs>
              <w:spacing w:before="75" w:after="30"/>
              <w:jc w:val="right"/>
            </w:pPr>
            <w:r>
              <w:rPr>
                <w:color w:val="000000"/>
                <w:sz w:val="20"/>
              </w:rPr>
              <w:tab/>
              <w:t>84</w:t>
            </w:r>
            <w:r>
              <w:rPr>
                <w:color w:val="000000"/>
                <w:sz w:val="20"/>
              </w:rPr>
              <w:tab/>
            </w:r>
          </w:p>
        </w:tc>
      </w:tr>
      <w:tr w:rsidR="009246EC" w14:paraId="0BFA71EF"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3D2BD1F2" w14:textId="77777777" w:rsidR="009246EC" w:rsidRDefault="00000000">
            <w:pPr>
              <w:keepNext/>
              <w:spacing w:before="75" w:after="30"/>
              <w:ind w:left="225"/>
            </w:pPr>
            <w:r>
              <w:rPr>
                <w:color w:val="000000"/>
                <w:sz w:val="20"/>
              </w:rPr>
              <w:t>Special items - operating</w:t>
            </w: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5220EF3" w14:textId="77777777" w:rsidR="009246EC" w:rsidRDefault="00000000">
            <w:pPr>
              <w:keepNext/>
              <w:tabs>
                <w:tab w:val="left" w:pos="962"/>
                <w:tab w:val="left" w:pos="1327"/>
              </w:tabs>
              <w:spacing w:before="75" w:after="30"/>
              <w:jc w:val="right"/>
            </w:pPr>
            <w:r>
              <w:rPr>
                <w:b/>
                <w:color w:val="000000"/>
                <w:sz w:val="20"/>
              </w:rPr>
              <w:tab/>
              <w:t>39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A4588C" w14:textId="77777777" w:rsidR="009246EC" w:rsidRDefault="009246EC">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E5A549" w14:textId="77777777" w:rsidR="009246EC" w:rsidRDefault="00000000">
            <w:pPr>
              <w:keepNext/>
              <w:tabs>
                <w:tab w:val="left" w:pos="962"/>
                <w:tab w:val="left" w:pos="1327"/>
              </w:tabs>
              <w:spacing w:before="75" w:after="30"/>
              <w:jc w:val="right"/>
            </w:pPr>
            <w:r>
              <w:rPr>
                <w:color w:val="000000"/>
                <w:sz w:val="20"/>
              </w:rPr>
              <w:tab/>
              <w:t>91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02C4BA" w14:textId="77777777" w:rsidR="009246EC" w:rsidRDefault="009246EC">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741D9EE" w14:textId="77777777" w:rsidR="009246EC" w:rsidRDefault="00000000">
            <w:pPr>
              <w:keepNext/>
              <w:tabs>
                <w:tab w:val="left" w:pos="862"/>
                <w:tab w:val="left" w:pos="1327"/>
              </w:tabs>
              <w:spacing w:before="75" w:after="30"/>
              <w:jc w:val="right"/>
            </w:pPr>
            <w:r>
              <w:rPr>
                <w:b/>
                <w:color w:val="000000"/>
                <w:sz w:val="20"/>
              </w:rPr>
              <w:tab/>
              <w:t>250</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524871" w14:textId="77777777" w:rsidR="009246EC" w:rsidRDefault="009246EC">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B1EDBD" w14:textId="77777777" w:rsidR="009246EC" w:rsidRDefault="00000000">
            <w:pPr>
              <w:keepNext/>
              <w:tabs>
                <w:tab w:val="left" w:pos="862"/>
                <w:tab w:val="left" w:pos="1327"/>
              </w:tabs>
              <w:spacing w:before="75" w:after="30"/>
              <w:jc w:val="right"/>
            </w:pPr>
            <w:r>
              <w:rPr>
                <w:color w:val="000000"/>
                <w:sz w:val="20"/>
              </w:rPr>
              <w:tab/>
              <w:t>345</w:t>
            </w:r>
            <w:r>
              <w:rPr>
                <w:color w:val="000000"/>
                <w:sz w:val="20"/>
              </w:rPr>
              <w:tab/>
            </w:r>
          </w:p>
        </w:tc>
      </w:tr>
      <w:tr w:rsidR="009246EC" w14:paraId="4D3AEA18" w14:textId="77777777">
        <w:trPr>
          <w:cantSplit/>
          <w:trHeight w:hRule="exact" w:val="495"/>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21F1A47C" w14:textId="77777777" w:rsidR="009246EC" w:rsidRDefault="00000000">
            <w:pPr>
              <w:keepNext/>
              <w:spacing w:before="55" w:after="30"/>
            </w:pPr>
            <w:r>
              <w:rPr>
                <w:b/>
                <w:color w:val="000000"/>
                <w:sz w:val="20"/>
              </w:rPr>
              <w:t>Total operating expenses, excluding fuel, freighter costs, and special items</w:t>
            </w: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E3FE789" w14:textId="77777777" w:rsidR="009246EC" w:rsidRDefault="00000000">
            <w:pPr>
              <w:keepNext/>
              <w:tabs>
                <w:tab w:val="left" w:pos="712"/>
                <w:tab w:val="left" w:pos="1327"/>
              </w:tabs>
              <w:spacing w:before="55" w:after="30"/>
              <w:jc w:val="right"/>
            </w:pPr>
            <w:r>
              <w:rPr>
                <w:b/>
                <w:color w:val="000000"/>
                <w:sz w:val="20"/>
              </w:rPr>
              <w:t>$</w:t>
            </w:r>
            <w:r>
              <w:rPr>
                <w:b/>
                <w:color w:val="000000"/>
                <w:sz w:val="20"/>
              </w:rPr>
              <w:tab/>
              <w:t>2,725</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A25F58"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4306E03" w14:textId="77777777" w:rsidR="009246EC" w:rsidRDefault="00000000">
            <w:pPr>
              <w:keepNext/>
              <w:tabs>
                <w:tab w:val="left" w:pos="712"/>
                <w:tab w:val="left" w:pos="1327"/>
              </w:tabs>
              <w:spacing w:before="55" w:after="30"/>
              <w:jc w:val="right"/>
            </w:pPr>
            <w:r>
              <w:rPr>
                <w:color w:val="000000"/>
                <w:sz w:val="20"/>
              </w:rPr>
              <w:t>$</w:t>
            </w:r>
            <w:r>
              <w:rPr>
                <w:color w:val="000000"/>
                <w:sz w:val="20"/>
              </w:rPr>
              <w:tab/>
              <w:t>2,631</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F94806"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64CED56" w14:textId="77777777" w:rsidR="009246EC" w:rsidRDefault="00000000">
            <w:pPr>
              <w:keepNext/>
              <w:tabs>
                <w:tab w:val="left" w:pos="612"/>
                <w:tab w:val="left" w:pos="1327"/>
              </w:tabs>
              <w:spacing w:before="55" w:after="30"/>
              <w:jc w:val="right"/>
            </w:pPr>
            <w:r>
              <w:rPr>
                <w:b/>
                <w:color w:val="000000"/>
                <w:sz w:val="20"/>
              </w:rPr>
              <w:t>$</w:t>
            </w:r>
            <w:r>
              <w:rPr>
                <w:b/>
                <w:color w:val="000000"/>
                <w:sz w:val="20"/>
              </w:rPr>
              <w:tab/>
              <w:t>10,615</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39F04F" w14:textId="77777777" w:rsidR="009246EC" w:rsidRDefault="009246EC">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9C4C80A" w14:textId="77777777" w:rsidR="009246EC" w:rsidRDefault="00000000">
            <w:pPr>
              <w:keepNext/>
              <w:tabs>
                <w:tab w:val="left" w:pos="712"/>
                <w:tab w:val="left" w:pos="1327"/>
              </w:tabs>
              <w:spacing w:before="55" w:after="30"/>
              <w:jc w:val="right"/>
            </w:pPr>
            <w:r>
              <w:rPr>
                <w:color w:val="000000"/>
                <w:sz w:val="20"/>
              </w:rPr>
              <w:t>$</w:t>
            </w:r>
            <w:r>
              <w:rPr>
                <w:color w:val="000000"/>
                <w:sz w:val="20"/>
              </w:rPr>
              <w:tab/>
              <w:t>8,230</w:t>
            </w:r>
            <w:r>
              <w:rPr>
                <w:color w:val="000000"/>
                <w:sz w:val="20"/>
              </w:rPr>
              <w:tab/>
            </w:r>
          </w:p>
        </w:tc>
      </w:tr>
      <w:tr w:rsidR="009246EC" w14:paraId="54DFB06E" w14:textId="77777777">
        <w:trPr>
          <w:cantSplit/>
          <w:trHeight w:hRule="exact" w:val="315"/>
        </w:trPr>
        <w:tc>
          <w:tcPr>
            <w:tcW w:w="4680" w:type="dxa"/>
            <w:tcBorders>
              <w:top w:val="nil"/>
              <w:left w:val="nil"/>
              <w:bottom w:val="nil"/>
              <w:right w:val="nil"/>
            </w:tcBorders>
            <w:shd w:val="clear" w:color="auto" w:fill="CCEEFF"/>
            <w:tcMar>
              <w:top w:w="0" w:type="dxa"/>
              <w:left w:w="0" w:type="dxa"/>
              <w:bottom w:w="0" w:type="dxa"/>
              <w:right w:w="0" w:type="dxa"/>
            </w:tcMar>
            <w:vAlign w:val="bottom"/>
          </w:tcPr>
          <w:p w14:paraId="683378FA"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9B4FBFE"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F340BB3"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AB1B65C"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ADA337"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65B4CD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A0E354" w14:textId="77777777" w:rsidR="009246EC" w:rsidRDefault="009246EC">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23DB899" w14:textId="77777777" w:rsidR="009246EC" w:rsidRDefault="009246EC">
            <w:pPr>
              <w:keepNext/>
            </w:pPr>
          </w:p>
        </w:tc>
      </w:tr>
      <w:tr w:rsidR="009246EC" w14:paraId="28819C55" w14:textId="77777777">
        <w:trPr>
          <w:cantSplit/>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14:paraId="2480468D" w14:textId="77777777" w:rsidR="009246EC" w:rsidRDefault="00000000">
            <w:pPr>
              <w:keepNext/>
              <w:spacing w:before="75" w:after="30"/>
            </w:pPr>
            <w:r>
              <w:rPr>
                <w:color w:val="000000"/>
                <w:sz w:val="20"/>
              </w:rPr>
              <w:t>ASMs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81F59D9" w14:textId="77777777" w:rsidR="009246EC" w:rsidRDefault="00000000">
            <w:pPr>
              <w:keepNext/>
              <w:tabs>
                <w:tab w:val="left" w:pos="612"/>
                <w:tab w:val="left" w:pos="1327"/>
              </w:tabs>
              <w:spacing w:before="75" w:after="30"/>
              <w:jc w:val="right"/>
            </w:pPr>
            <w:r>
              <w:rPr>
                <w:b/>
                <w:color w:val="000000"/>
                <w:sz w:val="20"/>
              </w:rPr>
              <w:tab/>
              <w:t>23,238</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C6D6BE"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828E2A3" w14:textId="77777777" w:rsidR="009246EC" w:rsidRDefault="00000000">
            <w:pPr>
              <w:keepNext/>
              <w:tabs>
                <w:tab w:val="left" w:pos="612"/>
                <w:tab w:val="left" w:pos="1327"/>
              </w:tabs>
              <w:spacing w:before="75" w:after="30"/>
              <w:jc w:val="right"/>
            </w:pPr>
            <w:r>
              <w:rPr>
                <w:color w:val="000000"/>
                <w:sz w:val="20"/>
              </w:rPr>
              <w:tab/>
              <w:t>22,744</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8B2FC1"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2DB3BCDB" w14:textId="77777777" w:rsidR="009246EC" w:rsidRDefault="00000000">
            <w:pPr>
              <w:keepNext/>
              <w:tabs>
                <w:tab w:val="left" w:pos="612"/>
                <w:tab w:val="left" w:pos="1327"/>
              </w:tabs>
              <w:spacing w:before="75" w:after="30"/>
              <w:jc w:val="right"/>
            </w:pPr>
            <w:r>
              <w:rPr>
                <w:b/>
                <w:color w:val="000000"/>
                <w:sz w:val="20"/>
              </w:rPr>
              <w:tab/>
              <w:t>92,962</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60EACF" w14:textId="77777777" w:rsidR="009246EC" w:rsidRDefault="009246EC">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181CEB75" w14:textId="77777777" w:rsidR="009246EC" w:rsidRDefault="00000000">
            <w:pPr>
              <w:keepNext/>
              <w:tabs>
                <w:tab w:val="left" w:pos="612"/>
                <w:tab w:val="left" w:pos="1327"/>
              </w:tabs>
              <w:spacing w:before="75" w:after="30"/>
              <w:jc w:val="right"/>
            </w:pPr>
            <w:r>
              <w:rPr>
                <w:color w:val="000000"/>
                <w:sz w:val="20"/>
              </w:rPr>
              <w:tab/>
              <w:t>76,167</w:t>
            </w:r>
            <w:r>
              <w:rPr>
                <w:color w:val="000000"/>
                <w:sz w:val="20"/>
              </w:rPr>
              <w:tab/>
            </w:r>
          </w:p>
        </w:tc>
      </w:tr>
      <w:tr w:rsidR="009246EC" w14:paraId="36E969CB" w14:textId="77777777">
        <w:trPr>
          <w:cantSplit/>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14:paraId="0F571E88" w14:textId="77777777" w:rsidR="009246EC" w:rsidRDefault="00000000">
            <w:pPr>
              <w:spacing w:before="75" w:after="30"/>
            </w:pPr>
            <w:proofErr w:type="spellStart"/>
            <w:r>
              <w:rPr>
                <w:color w:val="000000"/>
                <w:sz w:val="20"/>
              </w:rPr>
              <w:t>CASMex</w:t>
            </w:r>
            <w:proofErr w:type="spellEnd"/>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1C3AFCFC" w14:textId="77777777" w:rsidR="009246EC" w:rsidRDefault="00000000">
            <w:pPr>
              <w:tabs>
                <w:tab w:val="left" w:pos="712"/>
                <w:tab w:val="left" w:pos="1230"/>
              </w:tabs>
              <w:spacing w:before="75" w:after="30"/>
              <w:jc w:val="right"/>
            </w:pPr>
            <w:r>
              <w:rPr>
                <w:b/>
                <w:color w:val="000000"/>
                <w:sz w:val="20"/>
              </w:rPr>
              <w:tab/>
              <w:t>11.72</w:t>
            </w:r>
            <w:r>
              <w:rPr>
                <w:b/>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07FE28" w14:textId="77777777" w:rsidR="009246EC" w:rsidRDefault="009246EC"/>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3ADF742" w14:textId="77777777" w:rsidR="009246EC" w:rsidRDefault="00000000">
            <w:pPr>
              <w:tabs>
                <w:tab w:val="left" w:pos="712"/>
                <w:tab w:val="left" w:pos="1230"/>
              </w:tabs>
              <w:spacing w:before="75" w:after="30"/>
              <w:jc w:val="right"/>
            </w:pPr>
            <w:r>
              <w:rPr>
                <w:color w:val="000000"/>
                <w:sz w:val="20"/>
              </w:rPr>
              <w:tab/>
              <w:t>11.57</w:t>
            </w:r>
            <w:r>
              <w:rPr>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F377B1" w14:textId="77777777" w:rsidR="009246EC" w:rsidRDefault="009246EC"/>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1E439D8A" w14:textId="77777777" w:rsidR="009246EC" w:rsidRDefault="00000000">
            <w:pPr>
              <w:tabs>
                <w:tab w:val="left" w:pos="712"/>
                <w:tab w:val="left" w:pos="1230"/>
              </w:tabs>
              <w:spacing w:before="75" w:after="30"/>
              <w:jc w:val="right"/>
            </w:pPr>
            <w:r>
              <w:rPr>
                <w:b/>
                <w:color w:val="000000"/>
                <w:sz w:val="20"/>
              </w:rPr>
              <w:tab/>
              <w:t>11.42</w:t>
            </w:r>
            <w:r>
              <w:rPr>
                <w:b/>
                <w:color w:val="000000"/>
                <w:sz w:val="20"/>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FF819D" w14:textId="77777777" w:rsidR="009246EC" w:rsidRDefault="009246EC"/>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3F1C2CA4" w14:textId="77777777" w:rsidR="009246EC" w:rsidRDefault="00000000">
            <w:pPr>
              <w:tabs>
                <w:tab w:val="left" w:pos="712"/>
                <w:tab w:val="left" w:pos="1230"/>
              </w:tabs>
              <w:spacing w:before="75" w:after="30"/>
              <w:jc w:val="right"/>
            </w:pPr>
            <w:r>
              <w:rPr>
                <w:color w:val="000000"/>
                <w:sz w:val="20"/>
              </w:rPr>
              <w:tab/>
              <w:t>10.80</w:t>
            </w:r>
            <w:r>
              <w:rPr>
                <w:color w:val="000000"/>
                <w:sz w:val="20"/>
              </w:rPr>
              <w:tab/>
              <w:t>¢</w:t>
            </w:r>
          </w:p>
        </w:tc>
      </w:tr>
    </w:tbl>
    <w:p w14:paraId="338C5EE6" w14:textId="77777777" w:rsidR="009246EC" w:rsidRDefault="009246EC">
      <w:pPr>
        <w:spacing w:line="288" w:lineRule="auto"/>
        <w:ind w:left="-360"/>
        <w:rPr>
          <w:sz w:val="18"/>
        </w:rPr>
      </w:pPr>
    </w:p>
    <w:p w14:paraId="2B216257" w14:textId="77777777" w:rsidR="009246EC" w:rsidRDefault="009246EC">
      <w:pPr>
        <w:spacing w:line="288" w:lineRule="auto"/>
        <w:ind w:left="-360"/>
        <w:rPr>
          <w:sz w:val="18"/>
        </w:rPr>
      </w:pPr>
    </w:p>
    <w:p w14:paraId="3AC673B4" w14:textId="77777777" w:rsidR="009246EC" w:rsidRDefault="009246EC">
      <w:pPr>
        <w:spacing w:line="288" w:lineRule="auto"/>
        <w:ind w:left="-360"/>
        <w:rPr>
          <w:sz w:val="18"/>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3"/>
        <w:gridCol w:w="1476"/>
        <w:gridCol w:w="80"/>
        <w:gridCol w:w="1477"/>
        <w:gridCol w:w="80"/>
        <w:gridCol w:w="1477"/>
        <w:gridCol w:w="80"/>
        <w:gridCol w:w="1477"/>
      </w:tblGrid>
      <w:tr w:rsidR="009246EC" w14:paraId="4F93D96D" w14:textId="77777777">
        <w:trPr>
          <w:cantSplit/>
          <w:trHeight w:hRule="exact" w:val="285"/>
          <w:jc w:val="center"/>
        </w:trPr>
        <w:tc>
          <w:tcPr>
            <w:tcW w:w="4290" w:type="dxa"/>
            <w:tcBorders>
              <w:top w:val="nil"/>
              <w:left w:val="nil"/>
              <w:bottom w:val="nil"/>
              <w:right w:val="nil"/>
            </w:tcBorders>
            <w:tcMar>
              <w:top w:w="0" w:type="dxa"/>
              <w:left w:w="53" w:type="dxa"/>
              <w:bottom w:w="0" w:type="dxa"/>
              <w:right w:w="53" w:type="dxa"/>
            </w:tcMar>
            <w:vAlign w:val="bottom"/>
          </w:tcPr>
          <w:p w14:paraId="6A51A0E5" w14:textId="77777777" w:rsidR="009246EC" w:rsidRDefault="00000000">
            <w:pPr>
              <w:keepNext/>
              <w:spacing w:before="75" w:after="30"/>
            </w:pPr>
            <w:r>
              <w:rPr>
                <w:b/>
                <w:color w:val="000000"/>
                <w:sz w:val="20"/>
              </w:rPr>
              <w:lastRenderedPageBreak/>
              <w:t>Fuel Reconciliation</w:t>
            </w:r>
          </w:p>
        </w:tc>
        <w:tc>
          <w:tcPr>
            <w:tcW w:w="1485" w:type="dxa"/>
            <w:tcBorders>
              <w:top w:val="nil"/>
              <w:left w:val="nil"/>
              <w:bottom w:val="nil"/>
              <w:right w:val="nil"/>
            </w:tcBorders>
            <w:tcMar>
              <w:top w:w="0" w:type="dxa"/>
              <w:left w:w="0" w:type="dxa"/>
              <w:bottom w:w="0" w:type="dxa"/>
              <w:right w:w="0" w:type="dxa"/>
            </w:tcMar>
            <w:vAlign w:val="bottom"/>
          </w:tcPr>
          <w:p w14:paraId="58966F98"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1E440478" w14:textId="77777777" w:rsidR="009246EC" w:rsidRDefault="009246EC">
            <w:pPr>
              <w:keepNext/>
            </w:pPr>
          </w:p>
        </w:tc>
        <w:tc>
          <w:tcPr>
            <w:tcW w:w="1485" w:type="dxa"/>
            <w:tcBorders>
              <w:top w:val="nil"/>
              <w:left w:val="nil"/>
              <w:bottom w:val="nil"/>
              <w:right w:val="nil"/>
            </w:tcBorders>
            <w:tcMar>
              <w:top w:w="0" w:type="dxa"/>
              <w:left w:w="0" w:type="dxa"/>
              <w:bottom w:w="0" w:type="dxa"/>
              <w:right w:w="0" w:type="dxa"/>
            </w:tcMar>
            <w:vAlign w:val="bottom"/>
          </w:tcPr>
          <w:p w14:paraId="326C38CD"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7CCBD5B4" w14:textId="77777777" w:rsidR="009246EC" w:rsidRDefault="009246EC">
            <w:pPr>
              <w:keepNext/>
            </w:pPr>
          </w:p>
        </w:tc>
        <w:tc>
          <w:tcPr>
            <w:tcW w:w="1485" w:type="dxa"/>
            <w:tcBorders>
              <w:top w:val="nil"/>
              <w:left w:val="nil"/>
              <w:bottom w:val="nil"/>
              <w:right w:val="nil"/>
            </w:tcBorders>
            <w:tcMar>
              <w:top w:w="0" w:type="dxa"/>
              <w:left w:w="0" w:type="dxa"/>
              <w:bottom w:w="0" w:type="dxa"/>
              <w:right w:w="0" w:type="dxa"/>
            </w:tcMar>
            <w:vAlign w:val="bottom"/>
          </w:tcPr>
          <w:p w14:paraId="32D2544D"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49F8D5D4" w14:textId="77777777" w:rsidR="009246EC" w:rsidRDefault="009246EC">
            <w:pPr>
              <w:keepNext/>
            </w:pPr>
          </w:p>
        </w:tc>
        <w:tc>
          <w:tcPr>
            <w:tcW w:w="1485" w:type="dxa"/>
            <w:tcBorders>
              <w:top w:val="nil"/>
              <w:left w:val="nil"/>
              <w:bottom w:val="nil"/>
              <w:right w:val="nil"/>
            </w:tcBorders>
            <w:tcMar>
              <w:top w:w="0" w:type="dxa"/>
              <w:left w:w="0" w:type="dxa"/>
              <w:bottom w:w="0" w:type="dxa"/>
              <w:right w:w="0" w:type="dxa"/>
            </w:tcMar>
            <w:vAlign w:val="bottom"/>
          </w:tcPr>
          <w:p w14:paraId="6A300745" w14:textId="77777777" w:rsidR="009246EC" w:rsidRDefault="009246EC">
            <w:pPr>
              <w:keepNext/>
            </w:pPr>
          </w:p>
        </w:tc>
      </w:tr>
      <w:tr w:rsidR="009246EC" w14:paraId="22889719" w14:textId="77777777">
        <w:trPr>
          <w:cantSplit/>
          <w:trHeight w:hRule="exact" w:val="285"/>
          <w:jc w:val="center"/>
        </w:trPr>
        <w:tc>
          <w:tcPr>
            <w:tcW w:w="4290" w:type="dxa"/>
            <w:tcBorders>
              <w:top w:val="nil"/>
              <w:left w:val="nil"/>
              <w:bottom w:val="nil"/>
              <w:right w:val="nil"/>
            </w:tcBorders>
            <w:shd w:val="clear" w:color="auto" w:fill="84B4D4"/>
            <w:tcMar>
              <w:top w:w="0" w:type="dxa"/>
              <w:left w:w="0" w:type="dxa"/>
              <w:bottom w:w="0" w:type="dxa"/>
              <w:right w:w="0" w:type="dxa"/>
            </w:tcMar>
            <w:vAlign w:val="bottom"/>
          </w:tcPr>
          <w:p w14:paraId="760911FF" w14:textId="77777777" w:rsidR="009246EC" w:rsidRDefault="009246EC">
            <w:pPr>
              <w:keepNext/>
            </w:pPr>
          </w:p>
        </w:tc>
        <w:tc>
          <w:tcPr>
            <w:tcW w:w="6120" w:type="dxa"/>
            <w:gridSpan w:val="7"/>
            <w:tcBorders>
              <w:top w:val="nil"/>
              <w:left w:val="nil"/>
              <w:bottom w:val="nil"/>
              <w:right w:val="nil"/>
            </w:tcBorders>
            <w:shd w:val="clear" w:color="auto" w:fill="84B4D4"/>
            <w:tcMar>
              <w:top w:w="0" w:type="dxa"/>
              <w:left w:w="53" w:type="dxa"/>
              <w:bottom w:w="0" w:type="dxa"/>
              <w:right w:w="53" w:type="dxa"/>
            </w:tcMar>
            <w:vAlign w:val="bottom"/>
          </w:tcPr>
          <w:p w14:paraId="550456F3" w14:textId="77777777" w:rsidR="009246EC" w:rsidRDefault="00000000">
            <w:pPr>
              <w:keepNext/>
              <w:spacing w:before="75" w:after="30"/>
              <w:jc w:val="center"/>
            </w:pPr>
            <w:r>
              <w:rPr>
                <w:b/>
                <w:color w:val="000000"/>
                <w:sz w:val="20"/>
              </w:rPr>
              <w:t>Three Months Ended December 31,</w:t>
            </w:r>
          </w:p>
        </w:tc>
      </w:tr>
      <w:tr w:rsidR="009246EC" w14:paraId="41CE217A" w14:textId="77777777">
        <w:trPr>
          <w:cantSplit/>
          <w:trHeight w:hRule="exact" w:val="300"/>
          <w:jc w:val="center"/>
        </w:trPr>
        <w:tc>
          <w:tcPr>
            <w:tcW w:w="4290" w:type="dxa"/>
            <w:tcBorders>
              <w:top w:val="nil"/>
              <w:left w:val="nil"/>
              <w:bottom w:val="nil"/>
              <w:right w:val="nil"/>
            </w:tcBorders>
            <w:shd w:val="clear" w:color="auto" w:fill="84B4D4"/>
            <w:tcMar>
              <w:top w:w="0" w:type="dxa"/>
              <w:left w:w="0" w:type="dxa"/>
              <w:bottom w:w="0" w:type="dxa"/>
              <w:right w:w="0" w:type="dxa"/>
            </w:tcMar>
            <w:vAlign w:val="bottom"/>
          </w:tcPr>
          <w:p w14:paraId="6D19665B" w14:textId="77777777" w:rsidR="009246EC" w:rsidRDefault="009246EC">
            <w:pPr>
              <w:keepNext/>
            </w:pPr>
          </w:p>
        </w:tc>
        <w:tc>
          <w:tcPr>
            <w:tcW w:w="3030" w:type="dxa"/>
            <w:gridSpan w:val="3"/>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278ADD1" w14:textId="77777777" w:rsidR="009246EC" w:rsidRDefault="00000000">
            <w:pPr>
              <w:keepNext/>
              <w:spacing w:before="55" w:after="30"/>
              <w:jc w:val="center"/>
            </w:pPr>
            <w:r>
              <w:rPr>
                <w:b/>
                <w:color w:val="000000"/>
                <w:sz w:val="20"/>
              </w:rPr>
              <w:t>2025</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6AB0EF09" w14:textId="77777777" w:rsidR="009246EC" w:rsidRDefault="00000000">
            <w:pPr>
              <w:keepNext/>
              <w:spacing w:before="55" w:after="30"/>
              <w:jc w:val="center"/>
            </w:pPr>
            <w:r>
              <w:rPr>
                <w:color w:val="000000"/>
                <w:sz w:val="20"/>
              </w:rPr>
              <w:t> </w:t>
            </w:r>
          </w:p>
        </w:tc>
        <w:tc>
          <w:tcPr>
            <w:tcW w:w="3030" w:type="dxa"/>
            <w:gridSpan w:val="3"/>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0CF0A62" w14:textId="77777777" w:rsidR="009246EC" w:rsidRDefault="00000000">
            <w:pPr>
              <w:keepNext/>
              <w:spacing w:before="55" w:after="30"/>
              <w:jc w:val="center"/>
            </w:pPr>
            <w:r>
              <w:rPr>
                <w:b/>
                <w:color w:val="000000"/>
                <w:sz w:val="20"/>
              </w:rPr>
              <w:t>2024</w:t>
            </w:r>
          </w:p>
        </w:tc>
      </w:tr>
      <w:tr w:rsidR="009246EC" w14:paraId="33FE67A0" w14:textId="77777777">
        <w:trPr>
          <w:cantSplit/>
          <w:trHeight w:hRule="exact" w:val="300"/>
          <w:jc w:val="center"/>
        </w:trPr>
        <w:tc>
          <w:tcPr>
            <w:tcW w:w="4290" w:type="dxa"/>
            <w:tcBorders>
              <w:top w:val="nil"/>
              <w:left w:val="nil"/>
              <w:bottom w:val="nil"/>
              <w:right w:val="nil"/>
            </w:tcBorders>
            <w:shd w:val="clear" w:color="auto" w:fill="84B4D4"/>
            <w:tcMar>
              <w:top w:w="0" w:type="dxa"/>
              <w:left w:w="53" w:type="dxa"/>
              <w:bottom w:w="0" w:type="dxa"/>
              <w:right w:w="53" w:type="dxa"/>
            </w:tcMar>
            <w:vAlign w:val="bottom"/>
          </w:tcPr>
          <w:p w14:paraId="1BE710ED" w14:textId="77777777" w:rsidR="009246EC" w:rsidRDefault="00000000">
            <w:pPr>
              <w:keepNext/>
              <w:spacing w:before="55" w:after="30"/>
            </w:pPr>
            <w:r>
              <w:rPr>
                <w:b/>
                <w:i/>
                <w:color w:val="000000"/>
                <w:sz w:val="20"/>
              </w:rPr>
              <w:t>(in millions, except for per gallon amounts)</w:t>
            </w:r>
          </w:p>
        </w:tc>
        <w:tc>
          <w:tcPr>
            <w:tcW w:w="148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0A811224" w14:textId="77777777" w:rsidR="009246EC" w:rsidRDefault="00000000">
            <w:pPr>
              <w:keepNext/>
              <w:spacing w:before="55" w:after="30"/>
              <w:jc w:val="center"/>
            </w:pPr>
            <w:r>
              <w:rPr>
                <w:b/>
                <w:color w:val="000000"/>
                <w:sz w:val="20"/>
              </w:rPr>
              <w:t>Dollars</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14A1B1D8" w14:textId="77777777" w:rsidR="009246EC" w:rsidRDefault="00000000">
            <w:pPr>
              <w:keepNext/>
              <w:spacing w:before="55" w:after="30"/>
              <w:jc w:val="center"/>
            </w:pPr>
            <w:r>
              <w:rPr>
                <w:b/>
                <w:color w:val="000000"/>
                <w:sz w:val="20"/>
              </w:rPr>
              <w:t> </w:t>
            </w:r>
          </w:p>
        </w:tc>
        <w:tc>
          <w:tcPr>
            <w:tcW w:w="14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A3058E1" w14:textId="77777777" w:rsidR="009246EC" w:rsidRDefault="00000000">
            <w:pPr>
              <w:keepNext/>
              <w:spacing w:before="55" w:after="30"/>
              <w:jc w:val="center"/>
            </w:pPr>
            <w:r>
              <w:rPr>
                <w:b/>
                <w:color w:val="000000"/>
                <w:sz w:val="20"/>
              </w:rPr>
              <w:t>Cost/Gal</w:t>
            </w:r>
          </w:p>
        </w:tc>
        <w:tc>
          <w:tcPr>
            <w:tcW w:w="60" w:type="dxa"/>
            <w:tcBorders>
              <w:top w:val="nil"/>
              <w:left w:val="nil"/>
              <w:bottom w:val="nil"/>
              <w:right w:val="nil"/>
            </w:tcBorders>
            <w:shd w:val="clear" w:color="auto" w:fill="84B4D4"/>
            <w:tcMar>
              <w:top w:w="0" w:type="dxa"/>
              <w:left w:w="30" w:type="dxa"/>
              <w:bottom w:w="0" w:type="dxa"/>
              <w:right w:w="30" w:type="dxa"/>
            </w:tcMar>
            <w:vAlign w:val="bottom"/>
          </w:tcPr>
          <w:p w14:paraId="4BCE6610" w14:textId="77777777" w:rsidR="009246EC" w:rsidRDefault="00000000">
            <w:pPr>
              <w:keepNext/>
              <w:spacing w:before="55" w:after="30"/>
              <w:jc w:val="center"/>
            </w:pPr>
            <w:r>
              <w:rPr>
                <w:color w:val="000000"/>
                <w:sz w:val="20"/>
              </w:rPr>
              <w:t> </w:t>
            </w:r>
          </w:p>
        </w:tc>
        <w:tc>
          <w:tcPr>
            <w:tcW w:w="148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482E41BD" w14:textId="77777777" w:rsidR="009246EC" w:rsidRDefault="00000000">
            <w:pPr>
              <w:keepNext/>
              <w:spacing w:before="55" w:after="30"/>
              <w:jc w:val="center"/>
            </w:pPr>
            <w:r>
              <w:rPr>
                <w:b/>
                <w:color w:val="000000"/>
                <w:sz w:val="20"/>
              </w:rPr>
              <w:t>Dollars</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319CC5E7" w14:textId="77777777" w:rsidR="009246EC" w:rsidRDefault="00000000">
            <w:pPr>
              <w:keepNext/>
              <w:spacing w:before="55" w:after="30"/>
              <w:jc w:val="center"/>
            </w:pPr>
            <w:r>
              <w:rPr>
                <w:b/>
                <w:color w:val="000000"/>
                <w:sz w:val="20"/>
              </w:rPr>
              <w:t> </w:t>
            </w:r>
          </w:p>
        </w:tc>
        <w:tc>
          <w:tcPr>
            <w:tcW w:w="14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6610B61" w14:textId="77777777" w:rsidR="009246EC" w:rsidRDefault="00000000">
            <w:pPr>
              <w:keepNext/>
              <w:spacing w:before="55" w:after="30"/>
              <w:jc w:val="center"/>
            </w:pPr>
            <w:r>
              <w:rPr>
                <w:b/>
                <w:color w:val="000000"/>
                <w:sz w:val="20"/>
              </w:rPr>
              <w:t>Cost/Gal</w:t>
            </w:r>
          </w:p>
        </w:tc>
      </w:tr>
      <w:tr w:rsidR="009246EC" w14:paraId="213B9D84"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41DA215E" w14:textId="77777777" w:rsidR="009246EC" w:rsidRDefault="00000000">
            <w:pPr>
              <w:keepNext/>
              <w:spacing w:before="55" w:after="30"/>
            </w:pPr>
            <w:r>
              <w:rPr>
                <w:color w:val="000000"/>
                <w:sz w:val="20"/>
              </w:rPr>
              <w:t>Raw or "into-plane" fuel cost</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83EEE7C" w14:textId="77777777" w:rsidR="009246EC" w:rsidRDefault="00000000">
            <w:pPr>
              <w:keepNext/>
              <w:tabs>
                <w:tab w:val="left" w:pos="1052"/>
                <w:tab w:val="left" w:pos="1417"/>
              </w:tabs>
              <w:spacing w:before="55" w:after="30"/>
              <w:jc w:val="right"/>
            </w:pPr>
            <w:r>
              <w:rPr>
                <w:b/>
                <w:color w:val="000000"/>
                <w:sz w:val="20"/>
              </w:rPr>
              <w:t>$</w:t>
            </w:r>
            <w:r>
              <w:rPr>
                <w:b/>
                <w:color w:val="000000"/>
                <w:sz w:val="20"/>
              </w:rPr>
              <w:tab/>
              <w:t>737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4FF4FF" w14:textId="77777777" w:rsidR="009246EC" w:rsidRDefault="009246EC">
            <w:pPr>
              <w:keepNext/>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76AE56"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2.57</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B0AC898" w14:textId="77777777" w:rsidR="009246EC" w:rsidRDefault="00000000">
            <w:pPr>
              <w:keepNext/>
              <w:spacing w:before="55" w:after="30"/>
            </w:pPr>
            <w:r>
              <w:rPr>
                <w:color w:val="000000"/>
                <w:sz w:val="20"/>
              </w:rPr>
              <w:t> </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7BE67A0" w14:textId="77777777" w:rsidR="009246EC" w:rsidRDefault="00000000">
            <w:pPr>
              <w:keepNext/>
              <w:tabs>
                <w:tab w:val="left" w:pos="1052"/>
                <w:tab w:val="left" w:pos="1417"/>
              </w:tabs>
              <w:spacing w:before="55" w:after="30"/>
              <w:jc w:val="right"/>
            </w:pPr>
            <w:r>
              <w:rPr>
                <w:color w:val="000000"/>
                <w:sz w:val="20"/>
              </w:rPr>
              <w:t>$</w:t>
            </w:r>
            <w:r>
              <w:rPr>
                <w:color w:val="000000"/>
                <w:sz w:val="20"/>
              </w:rPr>
              <w:tab/>
              <w:t>701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9A616F" w14:textId="77777777" w:rsidR="009246EC" w:rsidRDefault="009246EC">
            <w:pPr>
              <w:keepNext/>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3989FE9" w14:textId="77777777" w:rsidR="009246EC" w:rsidRDefault="00000000">
            <w:pPr>
              <w:keepNext/>
              <w:tabs>
                <w:tab w:val="left" w:pos="1002"/>
                <w:tab w:val="left" w:pos="1417"/>
              </w:tabs>
              <w:spacing w:before="55" w:after="30"/>
              <w:jc w:val="right"/>
            </w:pPr>
            <w:r>
              <w:rPr>
                <w:color w:val="000000"/>
                <w:sz w:val="20"/>
              </w:rPr>
              <w:t>$</w:t>
            </w:r>
            <w:r>
              <w:rPr>
                <w:color w:val="000000"/>
                <w:sz w:val="20"/>
              </w:rPr>
              <w:tab/>
              <w:t>2.51</w:t>
            </w:r>
            <w:r>
              <w:rPr>
                <w:color w:val="000000"/>
                <w:sz w:val="20"/>
              </w:rPr>
              <w:tab/>
            </w:r>
          </w:p>
        </w:tc>
      </w:tr>
      <w:tr w:rsidR="009246EC" w14:paraId="7A61EFFD"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07168BB3" w14:textId="77777777" w:rsidR="009246EC" w:rsidRDefault="00000000">
            <w:pPr>
              <w:keepNext/>
              <w:spacing w:before="75" w:after="30"/>
            </w:pPr>
            <w:r>
              <w:rPr>
                <w:color w:val="000000"/>
                <w:sz w:val="20"/>
              </w:rPr>
              <w:t>Losses on settled hedges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FA1518" w14:textId="77777777" w:rsidR="009246EC" w:rsidRDefault="00000000">
            <w:pPr>
              <w:keepNext/>
              <w:tabs>
                <w:tab w:val="left" w:pos="1152"/>
                <w:tab w:val="left" w:pos="1417"/>
              </w:tabs>
              <w:spacing w:before="7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07DCA3" w14:textId="77777777" w:rsidR="009246EC" w:rsidRDefault="009246EC">
            <w:pPr>
              <w:keepNext/>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A8256B" w14:textId="77777777" w:rsidR="009246EC" w:rsidRDefault="00000000">
            <w:pPr>
              <w:keepNext/>
              <w:tabs>
                <w:tab w:val="left" w:pos="1152"/>
                <w:tab w:val="left" w:pos="1417"/>
              </w:tabs>
              <w:spacing w:before="7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0B0494C" w14:textId="77777777" w:rsidR="009246EC" w:rsidRDefault="00000000">
            <w:pPr>
              <w:keepNext/>
              <w:spacing w:before="75" w:after="30"/>
            </w:pPr>
            <w:r>
              <w:rPr>
                <w:color w:val="000000"/>
                <w:sz w:val="20"/>
              </w:rPr>
              <w:t> </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F8B0C4" w14:textId="77777777" w:rsidR="009246EC" w:rsidRDefault="00000000">
            <w:pPr>
              <w:keepNext/>
              <w:tabs>
                <w:tab w:val="left" w:pos="1252"/>
                <w:tab w:val="left" w:pos="1417"/>
              </w:tabs>
              <w:spacing w:before="75" w:after="30"/>
              <w:jc w:val="right"/>
            </w:pPr>
            <w:r>
              <w:rPr>
                <w:color w:val="000000"/>
                <w:sz w:val="20"/>
              </w:rPr>
              <w:tab/>
              <w:t>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A225F8" w14:textId="77777777" w:rsidR="009246EC" w:rsidRDefault="009246EC">
            <w:pPr>
              <w:keepNext/>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79781F9" w14:textId="77777777" w:rsidR="009246EC" w:rsidRDefault="00000000">
            <w:pPr>
              <w:keepNext/>
              <w:tabs>
                <w:tab w:val="left" w:pos="1002"/>
                <w:tab w:val="left" w:pos="1417"/>
              </w:tabs>
              <w:spacing w:before="75" w:after="30"/>
              <w:jc w:val="right"/>
            </w:pPr>
            <w:r>
              <w:rPr>
                <w:color w:val="000000"/>
                <w:sz w:val="20"/>
              </w:rPr>
              <w:tab/>
              <w:t>0.03</w:t>
            </w:r>
            <w:r>
              <w:rPr>
                <w:color w:val="000000"/>
                <w:sz w:val="20"/>
              </w:rPr>
              <w:tab/>
            </w:r>
          </w:p>
        </w:tc>
      </w:tr>
      <w:tr w:rsidR="009246EC" w14:paraId="02E5B3C0"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1A40C881" w14:textId="77777777" w:rsidR="009246EC" w:rsidRDefault="00000000">
            <w:pPr>
              <w:keepNext/>
              <w:spacing w:before="55" w:after="30"/>
            </w:pPr>
            <w:r>
              <w:rPr>
                <w:b/>
                <w:color w:val="000000"/>
                <w:sz w:val="20"/>
              </w:rPr>
              <w:t>Economic fuel expense</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258BFA0" w14:textId="77777777" w:rsidR="009246EC" w:rsidRDefault="00000000">
            <w:pPr>
              <w:keepNext/>
              <w:tabs>
                <w:tab w:val="left" w:pos="1052"/>
                <w:tab w:val="left" w:pos="1417"/>
              </w:tabs>
              <w:spacing w:before="55" w:after="30"/>
              <w:jc w:val="right"/>
            </w:pPr>
            <w:r>
              <w:rPr>
                <w:b/>
                <w:color w:val="000000"/>
                <w:sz w:val="20"/>
              </w:rPr>
              <w:t>$</w:t>
            </w:r>
            <w:r>
              <w:rPr>
                <w:b/>
                <w:color w:val="000000"/>
                <w:sz w:val="20"/>
              </w:rPr>
              <w:tab/>
              <w:t>737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BC30E5"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BAC9DE2"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2.57</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8318EA9" w14:textId="77777777" w:rsidR="009246EC" w:rsidRDefault="00000000">
            <w:pPr>
              <w:keepNext/>
              <w:spacing w:before="55" w:after="30"/>
            </w:pPr>
            <w:r>
              <w:rPr>
                <w:color w:val="000000"/>
                <w:sz w:val="20"/>
              </w:rPr>
              <w:t> </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03AE601" w14:textId="77777777" w:rsidR="009246EC" w:rsidRDefault="00000000">
            <w:pPr>
              <w:keepNext/>
              <w:tabs>
                <w:tab w:val="left" w:pos="1052"/>
                <w:tab w:val="left" w:pos="1417"/>
              </w:tabs>
              <w:spacing w:before="55" w:after="30"/>
              <w:jc w:val="right"/>
            </w:pPr>
            <w:r>
              <w:rPr>
                <w:color w:val="000000"/>
                <w:sz w:val="20"/>
              </w:rPr>
              <w:t>$</w:t>
            </w:r>
            <w:r>
              <w:rPr>
                <w:color w:val="000000"/>
                <w:sz w:val="20"/>
              </w:rPr>
              <w:tab/>
              <w:t>708</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966A8A"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B81F01F" w14:textId="77777777" w:rsidR="009246EC" w:rsidRDefault="00000000">
            <w:pPr>
              <w:keepNext/>
              <w:tabs>
                <w:tab w:val="left" w:pos="1002"/>
                <w:tab w:val="left" w:pos="1417"/>
              </w:tabs>
              <w:spacing w:before="55" w:after="30"/>
              <w:jc w:val="right"/>
            </w:pPr>
            <w:r>
              <w:rPr>
                <w:color w:val="000000"/>
                <w:sz w:val="20"/>
              </w:rPr>
              <w:t>$</w:t>
            </w:r>
            <w:r>
              <w:rPr>
                <w:color w:val="000000"/>
                <w:sz w:val="20"/>
              </w:rPr>
              <w:tab/>
              <w:t>2.54</w:t>
            </w:r>
            <w:r>
              <w:rPr>
                <w:color w:val="000000"/>
                <w:sz w:val="20"/>
              </w:rPr>
              <w:tab/>
            </w:r>
          </w:p>
        </w:tc>
      </w:tr>
      <w:tr w:rsidR="009246EC" w14:paraId="64F83943"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412D8219" w14:textId="77777777" w:rsidR="009246EC" w:rsidRDefault="00000000">
            <w:pPr>
              <w:keepNext/>
              <w:spacing w:before="55" w:after="30"/>
            </w:pPr>
            <w:r>
              <w:rPr>
                <w:color w:val="000000"/>
                <w:sz w:val="20"/>
              </w:rPr>
              <w:t>Mark-to-market fuel hedge adjustment</w:t>
            </w: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9E4DF84" w14:textId="77777777" w:rsidR="009246EC" w:rsidRDefault="00000000">
            <w:pPr>
              <w:keepNext/>
              <w:tabs>
                <w:tab w:val="left" w:pos="1152"/>
                <w:tab w:val="left" w:pos="1417"/>
              </w:tabs>
              <w:spacing w:before="5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5F7AAF"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5F25A19" w14:textId="77777777" w:rsidR="009246EC" w:rsidRDefault="00000000">
            <w:pPr>
              <w:keepNext/>
              <w:tabs>
                <w:tab w:val="left" w:pos="1132"/>
                <w:tab w:val="left" w:pos="1417"/>
              </w:tabs>
              <w:spacing w:before="55" w:after="30"/>
              <w:jc w:val="right"/>
            </w:pPr>
            <w:r>
              <w:rPr>
                <w:b/>
                <w:color w:val="000000"/>
                <w:sz w:val="20"/>
              </w:rPr>
              <w:tab/>
              <w:t>—</w:t>
            </w:r>
            <w:r>
              <w:rPr>
                <w:b/>
                <w:color w:val="000000"/>
                <w:sz w:val="20"/>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D7758B6" w14:textId="77777777" w:rsidR="009246EC" w:rsidRDefault="00000000">
            <w:pPr>
              <w:keepNext/>
              <w:spacing w:before="55" w:after="30"/>
            </w:pPr>
            <w:r>
              <w:rPr>
                <w:color w:val="000000"/>
                <w:sz w:val="20"/>
              </w:rPr>
              <w:t> </w:t>
            </w: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692F99D" w14:textId="77777777" w:rsidR="009246EC" w:rsidRDefault="00000000">
            <w:pPr>
              <w:keepNext/>
              <w:tabs>
                <w:tab w:val="left" w:pos="1166"/>
              </w:tabs>
              <w:spacing w:before="55" w:after="30"/>
              <w:jc w:val="right"/>
            </w:pPr>
            <w:r>
              <w:rPr>
                <w:color w:val="000000"/>
                <w:sz w:val="20"/>
              </w:rPr>
              <w:tab/>
              <w:t>(6)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7EB80D"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B67B785" w14:textId="77777777" w:rsidR="009246EC" w:rsidRDefault="00000000">
            <w:pPr>
              <w:keepNext/>
              <w:tabs>
                <w:tab w:val="left" w:pos="916"/>
              </w:tabs>
              <w:spacing w:before="55" w:after="30"/>
              <w:jc w:val="right"/>
            </w:pPr>
            <w:r>
              <w:rPr>
                <w:color w:val="000000"/>
                <w:sz w:val="20"/>
              </w:rPr>
              <w:tab/>
              <w:t>(0.02)</w:t>
            </w:r>
          </w:p>
        </w:tc>
      </w:tr>
      <w:tr w:rsidR="009246EC" w14:paraId="0E997075"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21B9B847" w14:textId="77777777" w:rsidR="009246EC" w:rsidRDefault="00000000">
            <w:pPr>
              <w:keepNext/>
              <w:spacing w:before="55" w:after="30"/>
            </w:pPr>
            <w:r>
              <w:rPr>
                <w:b/>
                <w:color w:val="000000"/>
                <w:sz w:val="20"/>
              </w:rPr>
              <w:t>Aircraft fuel, including hedging gains and losses</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CDF35B6" w14:textId="77777777" w:rsidR="009246EC" w:rsidRDefault="00000000">
            <w:pPr>
              <w:keepNext/>
              <w:tabs>
                <w:tab w:val="left" w:pos="1052"/>
                <w:tab w:val="left" w:pos="1417"/>
              </w:tabs>
              <w:spacing w:before="55" w:after="30"/>
              <w:jc w:val="right"/>
            </w:pPr>
            <w:r>
              <w:rPr>
                <w:b/>
                <w:color w:val="000000"/>
                <w:sz w:val="20"/>
              </w:rPr>
              <w:t>$</w:t>
            </w:r>
            <w:r>
              <w:rPr>
                <w:b/>
                <w:color w:val="000000"/>
                <w:sz w:val="20"/>
              </w:rPr>
              <w:tab/>
              <w:t>737</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1C709E" w14:textId="77777777" w:rsidR="009246EC" w:rsidRDefault="009246EC">
            <w:pPr>
              <w:keepNext/>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0192DA6"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2.57</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0F90163" w14:textId="77777777" w:rsidR="009246EC" w:rsidRDefault="00000000">
            <w:pPr>
              <w:keepNext/>
              <w:spacing w:before="55" w:after="30"/>
            </w:pPr>
            <w:r>
              <w:rPr>
                <w:color w:val="000000"/>
                <w:sz w:val="20"/>
              </w:rPr>
              <w:t> </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B702C4" w14:textId="77777777" w:rsidR="009246EC" w:rsidRDefault="00000000">
            <w:pPr>
              <w:keepNext/>
              <w:tabs>
                <w:tab w:val="left" w:pos="1052"/>
                <w:tab w:val="left" w:pos="1417"/>
              </w:tabs>
              <w:spacing w:before="55" w:after="30"/>
              <w:jc w:val="right"/>
            </w:pPr>
            <w:r>
              <w:rPr>
                <w:color w:val="000000"/>
                <w:sz w:val="20"/>
              </w:rPr>
              <w:t>$</w:t>
            </w:r>
            <w:r>
              <w:rPr>
                <w:color w:val="000000"/>
                <w:sz w:val="20"/>
              </w:rPr>
              <w:tab/>
              <w:t>702</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F1DDD7" w14:textId="77777777" w:rsidR="009246EC" w:rsidRDefault="009246EC">
            <w:pPr>
              <w:keepNext/>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7D84345" w14:textId="77777777" w:rsidR="009246EC" w:rsidRDefault="00000000">
            <w:pPr>
              <w:keepNext/>
              <w:tabs>
                <w:tab w:val="left" w:pos="1002"/>
                <w:tab w:val="left" w:pos="1417"/>
              </w:tabs>
              <w:spacing w:before="55" w:after="30"/>
              <w:jc w:val="right"/>
            </w:pPr>
            <w:r>
              <w:rPr>
                <w:color w:val="000000"/>
                <w:sz w:val="20"/>
              </w:rPr>
              <w:t>$</w:t>
            </w:r>
            <w:r>
              <w:rPr>
                <w:color w:val="000000"/>
                <w:sz w:val="20"/>
              </w:rPr>
              <w:tab/>
              <w:t>2.52</w:t>
            </w:r>
            <w:r>
              <w:rPr>
                <w:color w:val="000000"/>
                <w:sz w:val="20"/>
              </w:rPr>
              <w:tab/>
            </w:r>
          </w:p>
        </w:tc>
      </w:tr>
      <w:tr w:rsidR="009246EC" w14:paraId="1A441EE5"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2F7BE96F" w14:textId="77777777" w:rsidR="009246EC" w:rsidRDefault="00000000">
            <w:pPr>
              <w:keepNext/>
              <w:spacing w:before="15" w:after="30"/>
            </w:pPr>
            <w:r>
              <w:rPr>
                <w:b/>
                <w:color w:val="000000"/>
                <w:sz w:val="20"/>
              </w:rPr>
              <w:t>Fuel gallons</w:t>
            </w: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FB7124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4413AA" w14:textId="77777777" w:rsidR="009246EC" w:rsidRDefault="009246EC">
            <w:pPr>
              <w:keepNext/>
            </w:pPr>
          </w:p>
        </w:tc>
        <w:tc>
          <w:tcPr>
            <w:tcW w:w="148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7B3489B" w14:textId="77777777" w:rsidR="009246EC" w:rsidRDefault="00000000">
            <w:pPr>
              <w:keepNext/>
              <w:tabs>
                <w:tab w:val="left" w:pos="1052"/>
                <w:tab w:val="left" w:pos="1417"/>
              </w:tabs>
              <w:spacing w:before="15" w:after="30"/>
              <w:jc w:val="right"/>
            </w:pPr>
            <w:r>
              <w:rPr>
                <w:b/>
                <w:color w:val="000000"/>
                <w:sz w:val="20"/>
              </w:rPr>
              <w:tab/>
              <w:t>287</w:t>
            </w:r>
            <w:r>
              <w:rPr>
                <w:b/>
                <w:color w:val="000000"/>
                <w:sz w:val="20"/>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63F55938" w14:textId="77777777" w:rsidR="009246EC" w:rsidRDefault="00000000">
            <w:pPr>
              <w:keepNext/>
              <w:spacing w:before="15" w:after="30"/>
            </w:pPr>
            <w:r>
              <w:rPr>
                <w:color w:val="000000"/>
                <w:sz w:val="20"/>
              </w:rPr>
              <w:t> </w:t>
            </w: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66C9D4C"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DB524A" w14:textId="77777777" w:rsidR="009246EC" w:rsidRDefault="009246EC">
            <w:pPr>
              <w:keepNext/>
            </w:pPr>
          </w:p>
        </w:tc>
        <w:tc>
          <w:tcPr>
            <w:tcW w:w="148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BF0A704" w14:textId="77777777" w:rsidR="009246EC" w:rsidRDefault="00000000">
            <w:pPr>
              <w:keepNext/>
              <w:tabs>
                <w:tab w:val="left" w:pos="1052"/>
                <w:tab w:val="left" w:pos="1417"/>
              </w:tabs>
              <w:spacing w:before="15" w:after="30"/>
              <w:jc w:val="right"/>
            </w:pPr>
            <w:r>
              <w:rPr>
                <w:color w:val="000000"/>
                <w:sz w:val="20"/>
              </w:rPr>
              <w:tab/>
              <w:t>279</w:t>
            </w:r>
            <w:r>
              <w:rPr>
                <w:color w:val="000000"/>
                <w:sz w:val="20"/>
              </w:rPr>
              <w:tab/>
            </w:r>
          </w:p>
        </w:tc>
      </w:tr>
      <w:tr w:rsidR="009246EC" w14:paraId="4AB50B1A"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4261F3E2" w14:textId="77777777" w:rsidR="009246EC" w:rsidRDefault="00000000">
            <w:pPr>
              <w:keepNext/>
              <w:spacing w:before="15" w:after="30"/>
            </w:pPr>
            <w:r>
              <w:rPr>
                <w:color w:val="000000"/>
                <w:sz w:val="20"/>
              </w:rPr>
              <w:t> </w:t>
            </w: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14:paraId="42D603E3" w14:textId="77777777" w:rsidR="009246EC" w:rsidRDefault="00000000">
            <w:pPr>
              <w:keepNext/>
              <w:spacing w:before="15" w:after="30"/>
            </w:pPr>
            <w:r>
              <w:rPr>
                <w:color w:val="000000"/>
                <w:sz w:val="20"/>
              </w:rPr>
              <w:t> </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75FECB0" w14:textId="77777777" w:rsidR="009246EC" w:rsidRDefault="00000000">
            <w:pPr>
              <w:keepNext/>
              <w:spacing w:before="15" w:after="30"/>
            </w:pPr>
            <w:r>
              <w:rPr>
                <w:color w:val="000000"/>
                <w:sz w:val="20"/>
              </w:rPr>
              <w:t> </w:t>
            </w:r>
          </w:p>
        </w:tc>
        <w:tc>
          <w:tcPr>
            <w:tcW w:w="148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2607F1E2" w14:textId="77777777" w:rsidR="009246EC" w:rsidRDefault="00000000">
            <w:pPr>
              <w:keepNext/>
              <w:spacing w:before="15" w:after="30"/>
            </w:pPr>
            <w:r>
              <w:rPr>
                <w:color w:val="000000"/>
                <w:sz w:val="20"/>
              </w:rPr>
              <w:t> </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9D72BB1" w14:textId="77777777" w:rsidR="009246EC" w:rsidRDefault="00000000">
            <w:pPr>
              <w:keepNext/>
              <w:spacing w:before="15" w:after="30"/>
            </w:pPr>
            <w:r>
              <w:rPr>
                <w:color w:val="000000"/>
                <w:sz w:val="20"/>
              </w:rPr>
              <w:t> </w:t>
            </w: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14:paraId="6EB3EECE" w14:textId="77777777" w:rsidR="009246EC" w:rsidRDefault="00000000">
            <w:pPr>
              <w:keepNext/>
              <w:spacing w:before="15" w:after="30"/>
            </w:pPr>
            <w:r>
              <w:rPr>
                <w:color w:val="000000"/>
                <w:sz w:val="20"/>
              </w:rPr>
              <w:t> </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7DD35F2" w14:textId="77777777" w:rsidR="009246EC" w:rsidRDefault="00000000">
            <w:pPr>
              <w:keepNext/>
              <w:spacing w:before="15" w:after="30"/>
            </w:pPr>
            <w:r>
              <w:rPr>
                <w:color w:val="000000"/>
                <w:sz w:val="20"/>
              </w:rPr>
              <w:t> </w:t>
            </w: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C6B47F9" w14:textId="77777777" w:rsidR="009246EC" w:rsidRDefault="009246EC">
            <w:pPr>
              <w:keepNext/>
            </w:pPr>
          </w:p>
        </w:tc>
      </w:tr>
      <w:tr w:rsidR="009246EC" w14:paraId="28BC9117" w14:textId="77777777">
        <w:trPr>
          <w:cantSplit/>
          <w:trHeight w:hRule="exact" w:val="285"/>
          <w:jc w:val="center"/>
        </w:trPr>
        <w:tc>
          <w:tcPr>
            <w:tcW w:w="4290" w:type="dxa"/>
            <w:tcBorders>
              <w:top w:val="nil"/>
              <w:left w:val="nil"/>
              <w:bottom w:val="nil"/>
              <w:right w:val="nil"/>
            </w:tcBorders>
            <w:shd w:val="clear" w:color="auto" w:fill="84B4D4"/>
            <w:tcMar>
              <w:top w:w="0" w:type="dxa"/>
              <w:left w:w="0" w:type="dxa"/>
              <w:bottom w:w="0" w:type="dxa"/>
              <w:right w:w="0" w:type="dxa"/>
            </w:tcMar>
            <w:vAlign w:val="bottom"/>
          </w:tcPr>
          <w:p w14:paraId="1E77B0A6" w14:textId="77777777" w:rsidR="009246EC" w:rsidRDefault="009246EC">
            <w:pPr>
              <w:keepNext/>
            </w:pPr>
          </w:p>
        </w:tc>
        <w:tc>
          <w:tcPr>
            <w:tcW w:w="6120" w:type="dxa"/>
            <w:gridSpan w:val="7"/>
            <w:tcBorders>
              <w:top w:val="nil"/>
              <w:left w:val="nil"/>
              <w:bottom w:val="nil"/>
              <w:right w:val="nil"/>
            </w:tcBorders>
            <w:shd w:val="clear" w:color="auto" w:fill="84B4D4"/>
            <w:tcMar>
              <w:top w:w="0" w:type="dxa"/>
              <w:left w:w="53" w:type="dxa"/>
              <w:bottom w:w="0" w:type="dxa"/>
              <w:right w:w="53" w:type="dxa"/>
            </w:tcMar>
            <w:vAlign w:val="bottom"/>
          </w:tcPr>
          <w:p w14:paraId="70C09FBA" w14:textId="77777777" w:rsidR="009246EC" w:rsidRDefault="00000000">
            <w:pPr>
              <w:keepNext/>
              <w:spacing w:before="75" w:after="30"/>
              <w:jc w:val="center"/>
            </w:pPr>
            <w:r>
              <w:rPr>
                <w:b/>
                <w:color w:val="000000"/>
                <w:sz w:val="20"/>
              </w:rPr>
              <w:t>Twelve Months Ended December 31,</w:t>
            </w:r>
          </w:p>
        </w:tc>
      </w:tr>
      <w:tr w:rsidR="009246EC" w14:paraId="4C7737C2" w14:textId="77777777">
        <w:trPr>
          <w:cantSplit/>
          <w:trHeight w:hRule="exact" w:val="285"/>
          <w:jc w:val="center"/>
        </w:trPr>
        <w:tc>
          <w:tcPr>
            <w:tcW w:w="4290" w:type="dxa"/>
            <w:tcBorders>
              <w:top w:val="nil"/>
              <w:left w:val="nil"/>
              <w:bottom w:val="nil"/>
              <w:right w:val="nil"/>
            </w:tcBorders>
            <w:shd w:val="clear" w:color="auto" w:fill="84B4D4"/>
            <w:tcMar>
              <w:top w:w="0" w:type="dxa"/>
              <w:left w:w="0" w:type="dxa"/>
              <w:bottom w:w="0" w:type="dxa"/>
              <w:right w:w="0" w:type="dxa"/>
            </w:tcMar>
            <w:vAlign w:val="bottom"/>
          </w:tcPr>
          <w:p w14:paraId="6516F632" w14:textId="77777777" w:rsidR="009246EC" w:rsidRDefault="009246EC">
            <w:pPr>
              <w:keepNext/>
            </w:pPr>
          </w:p>
        </w:tc>
        <w:tc>
          <w:tcPr>
            <w:tcW w:w="3030" w:type="dxa"/>
            <w:gridSpan w:val="3"/>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CEFCA02" w14:textId="77777777" w:rsidR="009246EC" w:rsidRDefault="00000000">
            <w:pPr>
              <w:keepNext/>
              <w:spacing w:before="55" w:after="30"/>
              <w:jc w:val="center"/>
            </w:pPr>
            <w:r>
              <w:rPr>
                <w:b/>
                <w:color w:val="000000"/>
                <w:sz w:val="20"/>
              </w:rPr>
              <w:t>2025</w:t>
            </w:r>
          </w:p>
        </w:tc>
        <w:tc>
          <w:tcPr>
            <w:tcW w:w="60"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56259381" w14:textId="77777777" w:rsidR="009246EC" w:rsidRDefault="009246EC">
            <w:pPr>
              <w:keepNext/>
            </w:pPr>
          </w:p>
        </w:tc>
        <w:tc>
          <w:tcPr>
            <w:tcW w:w="3030" w:type="dxa"/>
            <w:gridSpan w:val="3"/>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7A98A176" w14:textId="77777777" w:rsidR="009246EC" w:rsidRDefault="00000000">
            <w:pPr>
              <w:keepNext/>
              <w:spacing w:before="55" w:after="30"/>
              <w:jc w:val="center"/>
            </w:pPr>
            <w:r>
              <w:rPr>
                <w:b/>
                <w:color w:val="000000"/>
                <w:sz w:val="20"/>
              </w:rPr>
              <w:t>2024</w:t>
            </w:r>
          </w:p>
        </w:tc>
      </w:tr>
      <w:tr w:rsidR="009246EC" w14:paraId="2D0FE94D" w14:textId="77777777">
        <w:trPr>
          <w:cantSplit/>
          <w:trHeight w:hRule="exact" w:val="285"/>
          <w:jc w:val="center"/>
        </w:trPr>
        <w:tc>
          <w:tcPr>
            <w:tcW w:w="4290" w:type="dxa"/>
            <w:tcBorders>
              <w:top w:val="nil"/>
              <w:left w:val="nil"/>
              <w:bottom w:val="nil"/>
              <w:right w:val="nil"/>
            </w:tcBorders>
            <w:shd w:val="clear" w:color="auto" w:fill="84B4D4"/>
            <w:tcMar>
              <w:top w:w="0" w:type="dxa"/>
              <w:left w:w="53" w:type="dxa"/>
              <w:bottom w:w="0" w:type="dxa"/>
              <w:right w:w="53" w:type="dxa"/>
            </w:tcMar>
            <w:vAlign w:val="bottom"/>
          </w:tcPr>
          <w:p w14:paraId="14A2EC1D" w14:textId="77777777" w:rsidR="009246EC" w:rsidRDefault="00000000">
            <w:pPr>
              <w:keepNext/>
              <w:spacing w:before="55" w:after="30"/>
            </w:pPr>
            <w:r>
              <w:rPr>
                <w:b/>
                <w:i/>
                <w:color w:val="000000"/>
                <w:sz w:val="20"/>
              </w:rPr>
              <w:t>(in millions, except for per gallon amounts)</w:t>
            </w:r>
          </w:p>
        </w:tc>
        <w:tc>
          <w:tcPr>
            <w:tcW w:w="148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4948D7D2" w14:textId="77777777" w:rsidR="009246EC" w:rsidRDefault="00000000">
            <w:pPr>
              <w:keepNext/>
              <w:spacing w:before="55" w:after="30"/>
              <w:jc w:val="center"/>
            </w:pPr>
            <w:r>
              <w:rPr>
                <w:b/>
                <w:color w:val="000000"/>
                <w:sz w:val="20"/>
              </w:rPr>
              <w:t>Dollars</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0A8C717A" w14:textId="77777777" w:rsidR="009246EC" w:rsidRDefault="00000000">
            <w:pPr>
              <w:keepNext/>
              <w:spacing w:before="55" w:after="30"/>
              <w:jc w:val="center"/>
            </w:pPr>
            <w:r>
              <w:rPr>
                <w:b/>
                <w:color w:val="000000"/>
                <w:sz w:val="20"/>
              </w:rPr>
              <w:t> </w:t>
            </w:r>
          </w:p>
        </w:tc>
        <w:tc>
          <w:tcPr>
            <w:tcW w:w="14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8EA1529" w14:textId="77777777" w:rsidR="009246EC" w:rsidRDefault="00000000">
            <w:pPr>
              <w:keepNext/>
              <w:spacing w:before="55" w:after="30"/>
              <w:jc w:val="center"/>
            </w:pPr>
            <w:r>
              <w:rPr>
                <w:b/>
                <w:color w:val="000000"/>
                <w:sz w:val="20"/>
              </w:rPr>
              <w:t>Cost/Gal</w:t>
            </w:r>
          </w:p>
        </w:tc>
        <w:tc>
          <w:tcPr>
            <w:tcW w:w="60" w:type="dxa"/>
            <w:tcBorders>
              <w:top w:val="nil"/>
              <w:left w:val="nil"/>
              <w:bottom w:val="nil"/>
              <w:right w:val="nil"/>
            </w:tcBorders>
            <w:shd w:val="clear" w:color="auto" w:fill="84B4D4"/>
            <w:tcMar>
              <w:top w:w="0" w:type="dxa"/>
              <w:left w:w="30" w:type="dxa"/>
              <w:bottom w:w="0" w:type="dxa"/>
              <w:right w:w="30" w:type="dxa"/>
            </w:tcMar>
            <w:vAlign w:val="bottom"/>
          </w:tcPr>
          <w:p w14:paraId="573A9671" w14:textId="77777777" w:rsidR="009246EC" w:rsidRDefault="00000000">
            <w:pPr>
              <w:keepNext/>
              <w:spacing w:before="55" w:after="30"/>
              <w:jc w:val="center"/>
            </w:pPr>
            <w:r>
              <w:rPr>
                <w:b/>
                <w:color w:val="000000"/>
                <w:sz w:val="20"/>
              </w:rPr>
              <w:t> </w:t>
            </w:r>
          </w:p>
        </w:tc>
        <w:tc>
          <w:tcPr>
            <w:tcW w:w="148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7DAA5100" w14:textId="77777777" w:rsidR="009246EC" w:rsidRDefault="00000000">
            <w:pPr>
              <w:keepNext/>
              <w:spacing w:before="55" w:after="30"/>
              <w:jc w:val="center"/>
            </w:pPr>
            <w:r>
              <w:rPr>
                <w:b/>
                <w:color w:val="000000"/>
                <w:sz w:val="20"/>
              </w:rPr>
              <w:t>Dollars</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09F2790B" w14:textId="77777777" w:rsidR="009246EC" w:rsidRDefault="00000000">
            <w:pPr>
              <w:keepNext/>
              <w:spacing w:before="55" w:after="30"/>
              <w:jc w:val="center"/>
            </w:pPr>
            <w:r>
              <w:rPr>
                <w:b/>
                <w:color w:val="000000"/>
                <w:sz w:val="20"/>
              </w:rPr>
              <w:t> </w:t>
            </w:r>
          </w:p>
        </w:tc>
        <w:tc>
          <w:tcPr>
            <w:tcW w:w="14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61A6134" w14:textId="77777777" w:rsidR="009246EC" w:rsidRDefault="00000000">
            <w:pPr>
              <w:keepNext/>
              <w:spacing w:before="55" w:after="30"/>
              <w:jc w:val="center"/>
            </w:pPr>
            <w:r>
              <w:rPr>
                <w:b/>
                <w:color w:val="000000"/>
                <w:sz w:val="20"/>
              </w:rPr>
              <w:t>Cost/Gal</w:t>
            </w:r>
          </w:p>
        </w:tc>
      </w:tr>
      <w:tr w:rsidR="009246EC" w14:paraId="64E74100"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5675E78B" w14:textId="77777777" w:rsidR="009246EC" w:rsidRDefault="00000000">
            <w:pPr>
              <w:keepNext/>
              <w:spacing w:before="55" w:after="30"/>
            </w:pPr>
            <w:r>
              <w:rPr>
                <w:color w:val="000000"/>
                <w:sz w:val="20"/>
              </w:rPr>
              <w:t>Raw or "into-plane" fuel cost</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409EA9" w14:textId="77777777" w:rsidR="009246EC" w:rsidRDefault="00000000">
            <w:pPr>
              <w:keepNext/>
              <w:tabs>
                <w:tab w:val="left" w:pos="902"/>
                <w:tab w:val="left" w:pos="1417"/>
              </w:tabs>
              <w:spacing w:before="55" w:after="30"/>
              <w:jc w:val="right"/>
            </w:pPr>
            <w:r>
              <w:rPr>
                <w:b/>
                <w:color w:val="000000"/>
                <w:sz w:val="20"/>
              </w:rPr>
              <w:t>$</w:t>
            </w:r>
            <w:r>
              <w:rPr>
                <w:b/>
                <w:color w:val="000000"/>
                <w:sz w:val="20"/>
              </w:rPr>
              <w:tab/>
              <w:t>2,879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1360BB" w14:textId="77777777" w:rsidR="009246EC" w:rsidRDefault="009246EC">
            <w:pPr>
              <w:keepNext/>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872CDA3"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2.51</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3747A8AD" w14:textId="77777777" w:rsidR="009246EC" w:rsidRDefault="00000000">
            <w:pPr>
              <w:keepNext/>
              <w:spacing w:before="55" w:after="30"/>
            </w:pPr>
            <w:r>
              <w:rPr>
                <w:color w:val="000000"/>
                <w:sz w:val="20"/>
              </w:rPr>
              <w:t> </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31ED31B" w14:textId="77777777" w:rsidR="009246EC" w:rsidRDefault="00000000">
            <w:pPr>
              <w:keepNext/>
              <w:tabs>
                <w:tab w:val="left" w:pos="902"/>
                <w:tab w:val="left" w:pos="1417"/>
              </w:tabs>
              <w:spacing w:before="55" w:after="30"/>
              <w:jc w:val="right"/>
            </w:pPr>
            <w:r>
              <w:rPr>
                <w:color w:val="000000"/>
                <w:sz w:val="20"/>
              </w:rPr>
              <w:t>$</w:t>
            </w:r>
            <w:r>
              <w:rPr>
                <w:color w:val="000000"/>
                <w:sz w:val="20"/>
              </w:rPr>
              <w:tab/>
              <w:t>2,496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959FFA" w14:textId="77777777" w:rsidR="009246EC" w:rsidRDefault="009246EC">
            <w:pPr>
              <w:keepNext/>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7272C9C" w14:textId="77777777" w:rsidR="009246EC" w:rsidRDefault="00000000">
            <w:pPr>
              <w:keepNext/>
              <w:tabs>
                <w:tab w:val="left" w:pos="1002"/>
                <w:tab w:val="left" w:pos="1417"/>
              </w:tabs>
              <w:spacing w:before="55" w:after="30"/>
              <w:jc w:val="right"/>
            </w:pPr>
            <w:r>
              <w:rPr>
                <w:color w:val="000000"/>
                <w:sz w:val="20"/>
              </w:rPr>
              <w:t>$</w:t>
            </w:r>
            <w:r>
              <w:rPr>
                <w:color w:val="000000"/>
                <w:sz w:val="20"/>
              </w:rPr>
              <w:tab/>
              <w:t>2.70</w:t>
            </w:r>
            <w:r>
              <w:rPr>
                <w:color w:val="000000"/>
                <w:sz w:val="20"/>
              </w:rPr>
              <w:tab/>
            </w:r>
          </w:p>
        </w:tc>
      </w:tr>
      <w:tr w:rsidR="009246EC" w14:paraId="7AE789A1"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16B57F29" w14:textId="77777777" w:rsidR="009246EC" w:rsidRDefault="00000000">
            <w:pPr>
              <w:keepNext/>
              <w:spacing w:before="75" w:after="30"/>
            </w:pPr>
            <w:r>
              <w:rPr>
                <w:color w:val="000000"/>
                <w:sz w:val="20"/>
              </w:rPr>
              <w:t>Losses on settled hedges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BDBF96C" w14:textId="77777777" w:rsidR="009246EC" w:rsidRDefault="00000000">
            <w:pPr>
              <w:keepNext/>
              <w:tabs>
                <w:tab w:val="left" w:pos="1252"/>
                <w:tab w:val="left" w:pos="1417"/>
              </w:tabs>
              <w:spacing w:before="75" w:after="30"/>
              <w:jc w:val="right"/>
            </w:pPr>
            <w:r>
              <w:rPr>
                <w:b/>
                <w:color w:val="000000"/>
                <w:sz w:val="20"/>
              </w:rPr>
              <w:tab/>
              <w:t>4</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FC808C" w14:textId="77777777" w:rsidR="009246EC" w:rsidRDefault="009246EC">
            <w:pPr>
              <w:keepNext/>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1DC4C50" w14:textId="77777777" w:rsidR="009246EC" w:rsidRDefault="00000000">
            <w:pPr>
              <w:keepNext/>
              <w:tabs>
                <w:tab w:val="left" w:pos="1002"/>
                <w:tab w:val="left" w:pos="1417"/>
              </w:tabs>
              <w:spacing w:before="75" w:after="30"/>
              <w:jc w:val="right"/>
            </w:pPr>
            <w:r>
              <w:rPr>
                <w:b/>
                <w:color w:val="000000"/>
                <w:sz w:val="20"/>
              </w:rPr>
              <w:tab/>
              <w:t>0.01</w:t>
            </w:r>
            <w:r>
              <w:rPr>
                <w:b/>
                <w:color w:val="000000"/>
                <w:sz w:val="20"/>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7B68372E" w14:textId="77777777" w:rsidR="009246EC" w:rsidRDefault="00000000">
            <w:pPr>
              <w:keepNext/>
              <w:spacing w:before="75" w:after="30"/>
            </w:pPr>
            <w:r>
              <w:rPr>
                <w:color w:val="000000"/>
                <w:sz w:val="20"/>
              </w:rPr>
              <w:t> </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819E0AA" w14:textId="77777777" w:rsidR="009246EC" w:rsidRDefault="00000000">
            <w:pPr>
              <w:keepNext/>
              <w:tabs>
                <w:tab w:val="left" w:pos="1152"/>
                <w:tab w:val="left" w:pos="1417"/>
              </w:tabs>
              <w:spacing w:before="75" w:after="30"/>
              <w:jc w:val="right"/>
            </w:pPr>
            <w:r>
              <w:rPr>
                <w:color w:val="000000"/>
                <w:sz w:val="20"/>
              </w:rPr>
              <w:tab/>
              <w:t>38</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CCBB64" w14:textId="77777777" w:rsidR="009246EC" w:rsidRDefault="009246EC">
            <w:pPr>
              <w:keepNext/>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3DB8CE" w14:textId="77777777" w:rsidR="009246EC" w:rsidRDefault="00000000">
            <w:pPr>
              <w:keepNext/>
              <w:tabs>
                <w:tab w:val="left" w:pos="1002"/>
                <w:tab w:val="left" w:pos="1417"/>
              </w:tabs>
              <w:spacing w:before="75" w:after="30"/>
              <w:jc w:val="right"/>
            </w:pPr>
            <w:r>
              <w:rPr>
                <w:color w:val="000000"/>
                <w:sz w:val="20"/>
              </w:rPr>
              <w:tab/>
              <w:t>0.04</w:t>
            </w:r>
            <w:r>
              <w:rPr>
                <w:color w:val="000000"/>
                <w:sz w:val="20"/>
              </w:rPr>
              <w:tab/>
            </w:r>
          </w:p>
        </w:tc>
      </w:tr>
      <w:tr w:rsidR="009246EC" w14:paraId="42909C76"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1F97DAAE" w14:textId="77777777" w:rsidR="009246EC" w:rsidRDefault="00000000">
            <w:pPr>
              <w:keepNext/>
              <w:spacing w:before="55" w:after="30"/>
            </w:pPr>
            <w:r>
              <w:rPr>
                <w:b/>
                <w:color w:val="000000"/>
                <w:sz w:val="20"/>
              </w:rPr>
              <w:t>Economic fuel expense</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FACFBFC" w14:textId="77777777" w:rsidR="009246EC" w:rsidRDefault="00000000">
            <w:pPr>
              <w:keepNext/>
              <w:tabs>
                <w:tab w:val="left" w:pos="902"/>
                <w:tab w:val="left" w:pos="1417"/>
              </w:tabs>
              <w:spacing w:before="55" w:after="30"/>
              <w:jc w:val="right"/>
            </w:pPr>
            <w:r>
              <w:rPr>
                <w:b/>
                <w:color w:val="000000"/>
                <w:sz w:val="20"/>
              </w:rPr>
              <w:t>$</w:t>
            </w:r>
            <w:r>
              <w:rPr>
                <w:b/>
                <w:color w:val="000000"/>
                <w:sz w:val="20"/>
              </w:rPr>
              <w:tab/>
              <w:t>2,883</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4BC3EB"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7A7F240"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2.52</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61055FF5" w14:textId="77777777" w:rsidR="009246EC" w:rsidRDefault="00000000">
            <w:pPr>
              <w:keepNext/>
              <w:spacing w:before="55" w:after="30"/>
            </w:pPr>
            <w:r>
              <w:rPr>
                <w:color w:val="000000"/>
                <w:sz w:val="20"/>
              </w:rPr>
              <w:t> </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63F2A9F" w14:textId="77777777" w:rsidR="009246EC" w:rsidRDefault="00000000">
            <w:pPr>
              <w:keepNext/>
              <w:tabs>
                <w:tab w:val="left" w:pos="902"/>
                <w:tab w:val="left" w:pos="1417"/>
              </w:tabs>
              <w:spacing w:before="55" w:after="30"/>
              <w:jc w:val="right"/>
            </w:pPr>
            <w:r>
              <w:rPr>
                <w:color w:val="000000"/>
                <w:sz w:val="20"/>
              </w:rPr>
              <w:t>$</w:t>
            </w:r>
            <w:r>
              <w:rPr>
                <w:color w:val="000000"/>
                <w:sz w:val="20"/>
              </w:rPr>
              <w:tab/>
              <w:t>2,534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52EFD3"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8C7583A" w14:textId="77777777" w:rsidR="009246EC" w:rsidRDefault="00000000">
            <w:pPr>
              <w:keepNext/>
              <w:tabs>
                <w:tab w:val="left" w:pos="1002"/>
                <w:tab w:val="left" w:pos="1417"/>
              </w:tabs>
              <w:spacing w:before="55" w:after="30"/>
              <w:jc w:val="right"/>
            </w:pPr>
            <w:r>
              <w:rPr>
                <w:color w:val="000000"/>
                <w:sz w:val="20"/>
              </w:rPr>
              <w:t>$</w:t>
            </w:r>
            <w:r>
              <w:rPr>
                <w:color w:val="000000"/>
                <w:sz w:val="20"/>
              </w:rPr>
              <w:tab/>
              <w:t>2.74</w:t>
            </w:r>
            <w:r>
              <w:rPr>
                <w:color w:val="000000"/>
                <w:sz w:val="20"/>
              </w:rPr>
              <w:tab/>
            </w:r>
          </w:p>
        </w:tc>
      </w:tr>
      <w:tr w:rsidR="009246EC" w14:paraId="6FF2F68F"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40CF2A37" w14:textId="77777777" w:rsidR="009246EC" w:rsidRDefault="00000000">
            <w:pPr>
              <w:keepNext/>
              <w:spacing w:before="55" w:after="30"/>
            </w:pPr>
            <w:r>
              <w:rPr>
                <w:color w:val="000000"/>
                <w:sz w:val="20"/>
              </w:rPr>
              <w:t>Mark-to-market fuel hedge adjustment</w:t>
            </w: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6936788" w14:textId="77777777" w:rsidR="009246EC" w:rsidRDefault="00000000">
            <w:pPr>
              <w:keepNext/>
              <w:tabs>
                <w:tab w:val="left" w:pos="1166"/>
              </w:tabs>
              <w:spacing w:before="55" w:after="30"/>
              <w:jc w:val="right"/>
            </w:pPr>
            <w:r>
              <w:rPr>
                <w:b/>
                <w:color w:val="000000"/>
                <w:sz w:val="20"/>
              </w:rPr>
              <w:tab/>
              <w:t>(4)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F7A74B"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AD9CEC0" w14:textId="77777777" w:rsidR="009246EC" w:rsidRDefault="00000000">
            <w:pPr>
              <w:keepNext/>
              <w:tabs>
                <w:tab w:val="left" w:pos="916"/>
              </w:tabs>
              <w:spacing w:before="55" w:after="30"/>
              <w:jc w:val="right"/>
            </w:pPr>
            <w:r>
              <w:rPr>
                <w:b/>
                <w:color w:val="000000"/>
                <w:sz w:val="20"/>
              </w:rPr>
              <w:tab/>
              <w:t>(0.01)</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30DD61CF" w14:textId="77777777" w:rsidR="009246EC" w:rsidRDefault="00000000">
            <w:pPr>
              <w:keepNext/>
              <w:spacing w:before="55" w:after="30"/>
            </w:pPr>
            <w:r>
              <w:rPr>
                <w:color w:val="000000"/>
                <w:sz w:val="20"/>
              </w:rPr>
              <w:t> </w:t>
            </w: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7FE15AC" w14:textId="77777777" w:rsidR="009246EC" w:rsidRDefault="00000000">
            <w:pPr>
              <w:keepNext/>
              <w:tabs>
                <w:tab w:val="left" w:pos="1066"/>
              </w:tabs>
              <w:spacing w:before="55" w:after="30"/>
              <w:jc w:val="right"/>
            </w:pPr>
            <w:r>
              <w:rPr>
                <w:color w:val="000000"/>
                <w:sz w:val="20"/>
              </w:rPr>
              <w:tab/>
              <w:t>(28)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92284D" w14:textId="77777777" w:rsidR="009246EC" w:rsidRDefault="009246EC">
            <w:pPr>
              <w:keepNext/>
            </w:pPr>
          </w:p>
        </w:tc>
        <w:tc>
          <w:tcPr>
            <w:tcW w:w="14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720CA04" w14:textId="77777777" w:rsidR="009246EC" w:rsidRDefault="00000000">
            <w:pPr>
              <w:keepNext/>
              <w:tabs>
                <w:tab w:val="left" w:pos="916"/>
              </w:tabs>
              <w:spacing w:before="55" w:after="30"/>
              <w:jc w:val="right"/>
            </w:pPr>
            <w:r>
              <w:rPr>
                <w:color w:val="000000"/>
                <w:sz w:val="20"/>
              </w:rPr>
              <w:tab/>
              <w:t>(0.03)</w:t>
            </w:r>
          </w:p>
        </w:tc>
      </w:tr>
      <w:tr w:rsidR="009246EC" w14:paraId="116A7495" w14:textId="77777777">
        <w:trPr>
          <w:cantSplit/>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14:paraId="56E9B67F" w14:textId="77777777" w:rsidR="009246EC" w:rsidRDefault="00000000">
            <w:pPr>
              <w:keepNext/>
              <w:spacing w:before="55" w:after="30"/>
            </w:pPr>
            <w:r>
              <w:rPr>
                <w:b/>
                <w:color w:val="000000"/>
                <w:sz w:val="20"/>
              </w:rPr>
              <w:t>Aircraft fuel, including hedging gains and losses</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F0B0B5D" w14:textId="77777777" w:rsidR="009246EC" w:rsidRDefault="00000000">
            <w:pPr>
              <w:keepNext/>
              <w:tabs>
                <w:tab w:val="left" w:pos="902"/>
                <w:tab w:val="left" w:pos="1417"/>
              </w:tabs>
              <w:spacing w:before="55" w:after="30"/>
              <w:jc w:val="right"/>
            </w:pPr>
            <w:r>
              <w:rPr>
                <w:b/>
                <w:color w:val="000000"/>
                <w:sz w:val="20"/>
              </w:rPr>
              <w:t>$</w:t>
            </w:r>
            <w:r>
              <w:rPr>
                <w:b/>
                <w:color w:val="000000"/>
                <w:sz w:val="20"/>
              </w:rPr>
              <w:tab/>
              <w:t>2,879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BFD7D6" w14:textId="77777777" w:rsidR="009246EC" w:rsidRDefault="009246EC">
            <w:pPr>
              <w:keepNext/>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BC7F98B" w14:textId="77777777" w:rsidR="009246EC" w:rsidRDefault="00000000">
            <w:pPr>
              <w:keepNext/>
              <w:tabs>
                <w:tab w:val="left" w:pos="1002"/>
                <w:tab w:val="left" w:pos="1417"/>
              </w:tabs>
              <w:spacing w:before="55" w:after="30"/>
              <w:jc w:val="right"/>
            </w:pPr>
            <w:r>
              <w:rPr>
                <w:b/>
                <w:color w:val="000000"/>
                <w:sz w:val="20"/>
              </w:rPr>
              <w:t>$</w:t>
            </w:r>
            <w:r>
              <w:rPr>
                <w:b/>
                <w:color w:val="000000"/>
                <w:sz w:val="20"/>
              </w:rPr>
              <w:tab/>
              <w:t>2.51</w:t>
            </w:r>
            <w:r>
              <w:rPr>
                <w:b/>
                <w:color w:val="000000"/>
                <w:sz w:val="20"/>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1BD2A4D" w14:textId="77777777" w:rsidR="009246EC" w:rsidRDefault="00000000">
            <w:pPr>
              <w:keepNext/>
              <w:spacing w:before="55" w:after="30"/>
            </w:pPr>
            <w:r>
              <w:rPr>
                <w:color w:val="000000"/>
                <w:sz w:val="20"/>
              </w:rPr>
              <w:t> </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10CBFE4" w14:textId="77777777" w:rsidR="009246EC" w:rsidRDefault="00000000">
            <w:pPr>
              <w:keepNext/>
              <w:tabs>
                <w:tab w:val="left" w:pos="902"/>
                <w:tab w:val="left" w:pos="1417"/>
              </w:tabs>
              <w:spacing w:before="55" w:after="30"/>
              <w:jc w:val="right"/>
            </w:pPr>
            <w:r>
              <w:rPr>
                <w:color w:val="000000"/>
                <w:sz w:val="20"/>
              </w:rPr>
              <w:t>$</w:t>
            </w:r>
            <w:r>
              <w:rPr>
                <w:color w:val="000000"/>
                <w:sz w:val="20"/>
              </w:rPr>
              <w:tab/>
              <w:t>2,506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2A414D" w14:textId="77777777" w:rsidR="009246EC" w:rsidRDefault="009246EC">
            <w:pPr>
              <w:keepNext/>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D181F03" w14:textId="77777777" w:rsidR="009246EC" w:rsidRDefault="00000000">
            <w:pPr>
              <w:keepNext/>
              <w:tabs>
                <w:tab w:val="left" w:pos="1002"/>
                <w:tab w:val="left" w:pos="1417"/>
              </w:tabs>
              <w:spacing w:before="55" w:after="30"/>
              <w:jc w:val="right"/>
            </w:pPr>
            <w:r>
              <w:rPr>
                <w:color w:val="000000"/>
                <w:sz w:val="20"/>
              </w:rPr>
              <w:t>$</w:t>
            </w:r>
            <w:r>
              <w:rPr>
                <w:color w:val="000000"/>
                <w:sz w:val="20"/>
              </w:rPr>
              <w:tab/>
              <w:t>2.71</w:t>
            </w:r>
            <w:r>
              <w:rPr>
                <w:color w:val="000000"/>
                <w:sz w:val="20"/>
              </w:rPr>
              <w:tab/>
            </w:r>
          </w:p>
        </w:tc>
      </w:tr>
      <w:tr w:rsidR="009246EC" w14:paraId="3719E1C9" w14:textId="77777777">
        <w:trPr>
          <w:cantSplit/>
          <w:trHeight w:hRule="exact" w:val="300"/>
          <w:jc w:val="center"/>
        </w:trPr>
        <w:tc>
          <w:tcPr>
            <w:tcW w:w="4290" w:type="dxa"/>
            <w:tcBorders>
              <w:top w:val="nil"/>
              <w:left w:val="nil"/>
              <w:bottom w:val="nil"/>
              <w:right w:val="nil"/>
            </w:tcBorders>
            <w:shd w:val="clear" w:color="auto" w:fill="FFFFFF"/>
            <w:tcMar>
              <w:top w:w="0" w:type="dxa"/>
              <w:left w:w="53" w:type="dxa"/>
              <w:bottom w:w="0" w:type="dxa"/>
              <w:right w:w="53" w:type="dxa"/>
            </w:tcMar>
            <w:vAlign w:val="bottom"/>
          </w:tcPr>
          <w:p w14:paraId="3C073E56" w14:textId="77777777" w:rsidR="009246EC" w:rsidRDefault="00000000">
            <w:pPr>
              <w:spacing w:before="15" w:after="30"/>
            </w:pPr>
            <w:r>
              <w:rPr>
                <w:b/>
                <w:color w:val="000000"/>
                <w:sz w:val="20"/>
              </w:rPr>
              <w:t>Fuel gallons</w:t>
            </w: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CEF4AA5" w14:textId="77777777" w:rsidR="009246EC" w:rsidRDefault="009246EC"/>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0FA13E" w14:textId="77777777" w:rsidR="009246EC" w:rsidRDefault="009246EC"/>
        </w:tc>
        <w:tc>
          <w:tcPr>
            <w:tcW w:w="148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9A98066" w14:textId="77777777" w:rsidR="009246EC" w:rsidRDefault="00000000">
            <w:pPr>
              <w:tabs>
                <w:tab w:val="left" w:pos="902"/>
                <w:tab w:val="left" w:pos="1417"/>
              </w:tabs>
              <w:spacing w:before="15" w:after="30"/>
              <w:jc w:val="right"/>
            </w:pPr>
            <w:r>
              <w:rPr>
                <w:b/>
                <w:color w:val="000000"/>
                <w:sz w:val="20"/>
              </w:rPr>
              <w:tab/>
              <w:t>1,146</w:t>
            </w:r>
            <w:r>
              <w:rPr>
                <w:b/>
                <w:color w:val="000000"/>
                <w:sz w:val="20"/>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46AF775D" w14:textId="77777777" w:rsidR="009246EC" w:rsidRDefault="00000000">
            <w:pPr>
              <w:spacing w:before="15" w:after="30"/>
            </w:pPr>
            <w:r>
              <w:rPr>
                <w:color w:val="000000"/>
                <w:sz w:val="20"/>
              </w:rPr>
              <w:t> </w:t>
            </w: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482FEFF" w14:textId="77777777" w:rsidR="009246EC" w:rsidRDefault="009246EC"/>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7D4D7C" w14:textId="77777777" w:rsidR="009246EC" w:rsidRDefault="009246EC"/>
        </w:tc>
        <w:tc>
          <w:tcPr>
            <w:tcW w:w="148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2126783" w14:textId="77777777" w:rsidR="009246EC" w:rsidRDefault="00000000">
            <w:pPr>
              <w:tabs>
                <w:tab w:val="left" w:pos="1052"/>
                <w:tab w:val="left" w:pos="1417"/>
              </w:tabs>
              <w:spacing w:before="15" w:after="30"/>
              <w:jc w:val="right"/>
            </w:pPr>
            <w:r>
              <w:rPr>
                <w:color w:val="000000"/>
                <w:sz w:val="20"/>
              </w:rPr>
              <w:tab/>
              <w:t>925</w:t>
            </w:r>
            <w:r>
              <w:rPr>
                <w:color w:val="000000"/>
                <w:sz w:val="20"/>
              </w:rPr>
              <w:tab/>
            </w:r>
          </w:p>
        </w:tc>
      </w:tr>
    </w:tbl>
    <w:p w14:paraId="76F7A3A6" w14:textId="77777777" w:rsidR="009246EC" w:rsidRDefault="009246EC">
      <w:pPr>
        <w:spacing w:line="288" w:lineRule="auto"/>
        <w:jc w:val="center"/>
        <w:rPr>
          <w:sz w:val="20"/>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5"/>
        <w:gridCol w:w="2040"/>
        <w:gridCol w:w="60"/>
        <w:gridCol w:w="2040"/>
      </w:tblGrid>
      <w:tr w:rsidR="009246EC" w14:paraId="6DE33F40" w14:textId="77777777">
        <w:trPr>
          <w:cantSplit/>
          <w:trHeight w:hRule="exact" w:val="285"/>
          <w:jc w:val="center"/>
        </w:trPr>
        <w:tc>
          <w:tcPr>
            <w:tcW w:w="10425" w:type="dxa"/>
            <w:gridSpan w:val="4"/>
            <w:tcBorders>
              <w:top w:val="nil"/>
              <w:left w:val="nil"/>
              <w:bottom w:val="nil"/>
              <w:right w:val="nil"/>
            </w:tcBorders>
            <w:tcMar>
              <w:top w:w="0" w:type="dxa"/>
              <w:left w:w="53" w:type="dxa"/>
              <w:bottom w:w="0" w:type="dxa"/>
              <w:right w:w="53" w:type="dxa"/>
            </w:tcMar>
            <w:vAlign w:val="bottom"/>
          </w:tcPr>
          <w:p w14:paraId="154E0A06" w14:textId="77777777" w:rsidR="009246EC" w:rsidRDefault="00000000">
            <w:pPr>
              <w:keepNext/>
              <w:spacing w:before="75" w:after="30"/>
            </w:pPr>
            <w:r>
              <w:rPr>
                <w:b/>
                <w:color w:val="000000"/>
                <w:sz w:val="20"/>
              </w:rPr>
              <w:t>Debt-to-capitalization, including leases</w:t>
            </w:r>
          </w:p>
        </w:tc>
      </w:tr>
      <w:tr w:rsidR="009246EC" w14:paraId="467EBB73" w14:textId="77777777">
        <w:trPr>
          <w:cantSplit/>
          <w:trHeight w:hRule="exact" w:val="285"/>
          <w:jc w:val="center"/>
        </w:trPr>
        <w:tc>
          <w:tcPr>
            <w:tcW w:w="6285" w:type="dxa"/>
            <w:tcBorders>
              <w:top w:val="nil"/>
              <w:left w:val="nil"/>
              <w:bottom w:val="nil"/>
              <w:right w:val="nil"/>
            </w:tcBorders>
            <w:shd w:val="clear" w:color="auto" w:fill="84B4D4"/>
            <w:tcMar>
              <w:top w:w="0" w:type="dxa"/>
              <w:left w:w="53" w:type="dxa"/>
              <w:bottom w:w="0" w:type="dxa"/>
              <w:right w:w="53" w:type="dxa"/>
            </w:tcMar>
            <w:vAlign w:val="bottom"/>
          </w:tcPr>
          <w:p w14:paraId="41FE677F" w14:textId="77777777" w:rsidR="009246EC" w:rsidRDefault="00000000">
            <w:pPr>
              <w:keepNext/>
              <w:spacing w:before="75" w:after="30"/>
            </w:pPr>
            <w:r>
              <w:rPr>
                <w:b/>
                <w:i/>
                <w:color w:val="000000"/>
                <w:sz w:val="20"/>
              </w:rPr>
              <w:t>(in millions)</w:t>
            </w: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57D546AE" w14:textId="77777777" w:rsidR="009246EC" w:rsidRDefault="00000000">
            <w:pPr>
              <w:keepNext/>
              <w:spacing w:before="75" w:after="30"/>
              <w:jc w:val="center"/>
            </w:pPr>
            <w:r>
              <w:rPr>
                <w:b/>
                <w:color w:val="000000"/>
                <w:sz w:val="20"/>
              </w:rPr>
              <w:t>December 31, 2025</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2C056F5B" w14:textId="77777777" w:rsidR="009246EC" w:rsidRDefault="009246EC">
            <w:pPr>
              <w:keepNext/>
            </w:pP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678DD058" w14:textId="77777777" w:rsidR="009246EC" w:rsidRDefault="00000000">
            <w:pPr>
              <w:keepNext/>
              <w:spacing w:before="75" w:after="30"/>
              <w:jc w:val="center"/>
            </w:pPr>
            <w:r>
              <w:rPr>
                <w:b/>
                <w:color w:val="000000"/>
                <w:sz w:val="20"/>
              </w:rPr>
              <w:t>December 31, 2024</w:t>
            </w:r>
          </w:p>
        </w:tc>
      </w:tr>
      <w:tr w:rsidR="009246EC" w14:paraId="2E91B6A2" w14:textId="77777777">
        <w:trPr>
          <w:cantSplit/>
          <w:trHeight w:hRule="exact" w:val="300"/>
          <w:jc w:val="center"/>
        </w:trPr>
        <w:tc>
          <w:tcPr>
            <w:tcW w:w="6285" w:type="dxa"/>
            <w:tcBorders>
              <w:top w:val="nil"/>
              <w:left w:val="nil"/>
              <w:bottom w:val="nil"/>
              <w:right w:val="nil"/>
            </w:tcBorders>
            <w:shd w:val="clear" w:color="auto" w:fill="CCEEFF"/>
            <w:tcMar>
              <w:top w:w="0" w:type="dxa"/>
              <w:left w:w="53" w:type="dxa"/>
              <w:bottom w:w="0" w:type="dxa"/>
              <w:right w:w="53" w:type="dxa"/>
            </w:tcMar>
            <w:vAlign w:val="bottom"/>
          </w:tcPr>
          <w:p w14:paraId="06EA11CF" w14:textId="77777777" w:rsidR="009246EC" w:rsidRDefault="00000000">
            <w:pPr>
              <w:keepNext/>
              <w:spacing w:before="55" w:after="30"/>
            </w:pPr>
            <w:r>
              <w:rPr>
                <w:color w:val="000000"/>
                <w:sz w:val="20"/>
              </w:rPr>
              <w:t>Long-term debt and finance leases, net of current portion</w:t>
            </w: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CB9DC4F" w14:textId="77777777" w:rsidR="009246EC" w:rsidRDefault="00000000">
            <w:pPr>
              <w:keepNext/>
              <w:tabs>
                <w:tab w:val="left" w:pos="1457"/>
                <w:tab w:val="left" w:pos="1972"/>
              </w:tabs>
              <w:spacing w:before="55" w:after="30"/>
              <w:jc w:val="right"/>
            </w:pPr>
            <w:r>
              <w:rPr>
                <w:b/>
                <w:color w:val="000000"/>
                <w:sz w:val="20"/>
              </w:rPr>
              <w:t>$</w:t>
            </w:r>
            <w:r>
              <w:rPr>
                <w:b/>
                <w:color w:val="000000"/>
                <w:sz w:val="20"/>
              </w:rPr>
              <w:tab/>
              <w:t>4,834</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459FAF" w14:textId="77777777" w:rsidR="009246EC" w:rsidRDefault="009246EC">
            <w:pPr>
              <w:keepNext/>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70BE65F" w14:textId="77777777" w:rsidR="009246EC" w:rsidRDefault="00000000">
            <w:pPr>
              <w:keepNext/>
              <w:tabs>
                <w:tab w:val="left" w:pos="1457"/>
                <w:tab w:val="left" w:pos="1972"/>
              </w:tabs>
              <w:spacing w:before="55" w:after="30"/>
              <w:jc w:val="right"/>
            </w:pPr>
            <w:r>
              <w:rPr>
                <w:color w:val="000000"/>
                <w:sz w:val="20"/>
              </w:rPr>
              <w:t>$</w:t>
            </w:r>
            <w:r>
              <w:rPr>
                <w:color w:val="000000"/>
                <w:sz w:val="20"/>
              </w:rPr>
              <w:tab/>
              <w:t>4,538</w:t>
            </w:r>
            <w:r>
              <w:rPr>
                <w:color w:val="000000"/>
                <w:sz w:val="20"/>
              </w:rPr>
              <w:tab/>
            </w:r>
          </w:p>
        </w:tc>
      </w:tr>
      <w:tr w:rsidR="009246EC" w14:paraId="7F86F97E" w14:textId="77777777">
        <w:trPr>
          <w:cantSplit/>
          <w:trHeight w:hRule="exact" w:val="300"/>
          <w:jc w:val="center"/>
        </w:trPr>
        <w:tc>
          <w:tcPr>
            <w:tcW w:w="6285" w:type="dxa"/>
            <w:tcBorders>
              <w:top w:val="nil"/>
              <w:left w:val="nil"/>
              <w:bottom w:val="nil"/>
              <w:right w:val="nil"/>
            </w:tcBorders>
            <w:shd w:val="clear" w:color="auto" w:fill="FFFFFF"/>
            <w:tcMar>
              <w:top w:w="0" w:type="dxa"/>
              <w:left w:w="53" w:type="dxa"/>
              <w:bottom w:w="0" w:type="dxa"/>
              <w:right w:w="53" w:type="dxa"/>
            </w:tcMar>
            <w:vAlign w:val="bottom"/>
          </w:tcPr>
          <w:p w14:paraId="271842D0" w14:textId="77777777" w:rsidR="009246EC" w:rsidRDefault="00000000">
            <w:pPr>
              <w:keepNext/>
              <w:spacing w:before="75" w:after="30"/>
            </w:pPr>
            <w:r>
              <w:rPr>
                <w:color w:val="000000"/>
                <w:sz w:val="20"/>
              </w:rPr>
              <w:t>Capitalized operating leases</w:t>
            </w: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68C7F6DC" w14:textId="77777777" w:rsidR="009246EC" w:rsidRDefault="00000000">
            <w:pPr>
              <w:keepNext/>
              <w:tabs>
                <w:tab w:val="left" w:pos="1457"/>
                <w:tab w:val="left" w:pos="1972"/>
              </w:tabs>
              <w:spacing w:before="75" w:after="30"/>
              <w:jc w:val="right"/>
            </w:pPr>
            <w:r>
              <w:rPr>
                <w:b/>
                <w:color w:val="000000"/>
                <w:sz w:val="20"/>
              </w:rPr>
              <w:tab/>
              <w:t>1,338</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5632D5" w14:textId="77777777" w:rsidR="009246EC" w:rsidRDefault="009246EC">
            <w:pPr>
              <w:keepNext/>
            </w:pP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37E8F836" w14:textId="77777777" w:rsidR="009246EC" w:rsidRDefault="00000000">
            <w:pPr>
              <w:keepNext/>
              <w:tabs>
                <w:tab w:val="left" w:pos="1457"/>
                <w:tab w:val="left" w:pos="1972"/>
              </w:tabs>
              <w:spacing w:before="75" w:after="30"/>
              <w:jc w:val="right"/>
            </w:pPr>
            <w:r>
              <w:rPr>
                <w:color w:val="000000"/>
                <w:sz w:val="20"/>
              </w:rPr>
              <w:tab/>
              <w:t>1,405</w:t>
            </w:r>
            <w:r>
              <w:rPr>
                <w:color w:val="000000"/>
                <w:sz w:val="20"/>
              </w:rPr>
              <w:tab/>
            </w:r>
          </w:p>
        </w:tc>
      </w:tr>
      <w:tr w:rsidR="009246EC" w14:paraId="6F54B157" w14:textId="77777777">
        <w:trPr>
          <w:cantSplit/>
          <w:trHeight w:hRule="exact" w:val="300"/>
          <w:jc w:val="center"/>
        </w:trPr>
        <w:tc>
          <w:tcPr>
            <w:tcW w:w="6285" w:type="dxa"/>
            <w:tcBorders>
              <w:top w:val="nil"/>
              <w:left w:val="nil"/>
              <w:bottom w:val="nil"/>
              <w:right w:val="nil"/>
            </w:tcBorders>
            <w:shd w:val="clear" w:color="auto" w:fill="CCEEFF"/>
            <w:tcMar>
              <w:top w:w="0" w:type="dxa"/>
              <w:left w:w="53" w:type="dxa"/>
              <w:bottom w:w="0" w:type="dxa"/>
              <w:right w:w="53" w:type="dxa"/>
            </w:tcMar>
            <w:vAlign w:val="bottom"/>
          </w:tcPr>
          <w:p w14:paraId="781E5AB8" w14:textId="77777777" w:rsidR="009246EC" w:rsidRDefault="00000000">
            <w:pPr>
              <w:keepNext/>
              <w:spacing w:before="75" w:after="30"/>
              <w:rPr>
                <w:sz w:val="20"/>
              </w:rPr>
            </w:pPr>
            <w:r>
              <w:rPr>
                <w:sz w:val="20"/>
              </w:rPr>
              <w:t>Current portion of finance lease liabilities</w:t>
            </w:r>
            <w:r>
              <w:rPr>
                <w:sz w:val="20"/>
                <w:vertAlign w:val="superscript"/>
              </w:rPr>
              <w:t>(a)</w:t>
            </w: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8B401A" w14:textId="77777777" w:rsidR="009246EC" w:rsidRDefault="00000000">
            <w:pPr>
              <w:keepNext/>
              <w:tabs>
                <w:tab w:val="left" w:pos="1607"/>
                <w:tab w:val="left" w:pos="1972"/>
              </w:tabs>
              <w:spacing w:before="75" w:after="30"/>
              <w:jc w:val="right"/>
            </w:pPr>
            <w:r>
              <w:rPr>
                <w:b/>
                <w:color w:val="000000"/>
                <w:sz w:val="20"/>
              </w:rPr>
              <w:tab/>
              <w:t>181</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26F7A4" w14:textId="77777777" w:rsidR="009246EC" w:rsidRDefault="009246EC">
            <w:pPr>
              <w:keepNext/>
            </w:pP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DF73262" w14:textId="77777777" w:rsidR="009246EC" w:rsidRDefault="00000000">
            <w:pPr>
              <w:keepNext/>
              <w:tabs>
                <w:tab w:val="left" w:pos="1807"/>
                <w:tab w:val="left" w:pos="1972"/>
              </w:tabs>
              <w:spacing w:before="75" w:after="30"/>
              <w:jc w:val="right"/>
            </w:pPr>
            <w:r>
              <w:rPr>
                <w:color w:val="000000"/>
                <w:sz w:val="20"/>
              </w:rPr>
              <w:tab/>
              <w:t>8</w:t>
            </w:r>
            <w:r>
              <w:rPr>
                <w:color w:val="000000"/>
                <w:sz w:val="20"/>
              </w:rPr>
              <w:tab/>
            </w:r>
          </w:p>
        </w:tc>
      </w:tr>
      <w:tr w:rsidR="009246EC" w14:paraId="65C45FA4" w14:textId="77777777">
        <w:trPr>
          <w:cantSplit/>
          <w:trHeight w:hRule="exact" w:val="300"/>
          <w:jc w:val="center"/>
        </w:trPr>
        <w:tc>
          <w:tcPr>
            <w:tcW w:w="6285" w:type="dxa"/>
            <w:tcBorders>
              <w:top w:val="nil"/>
              <w:left w:val="nil"/>
              <w:bottom w:val="nil"/>
              <w:right w:val="nil"/>
            </w:tcBorders>
            <w:shd w:val="clear" w:color="auto" w:fill="FFFFFF"/>
            <w:tcMar>
              <w:top w:w="0" w:type="dxa"/>
              <w:left w:w="53" w:type="dxa"/>
              <w:bottom w:w="0" w:type="dxa"/>
              <w:right w:w="53" w:type="dxa"/>
            </w:tcMar>
            <w:vAlign w:val="bottom"/>
          </w:tcPr>
          <w:p w14:paraId="1F244B59" w14:textId="77777777" w:rsidR="009246EC" w:rsidRDefault="00000000">
            <w:pPr>
              <w:keepNext/>
              <w:spacing w:before="55" w:after="30"/>
            </w:pPr>
            <w:r>
              <w:rPr>
                <w:b/>
                <w:color w:val="000000"/>
                <w:sz w:val="20"/>
              </w:rPr>
              <w:t>Adjusted debt, net of current portion of long-term debt</w:t>
            </w:r>
          </w:p>
        </w:tc>
        <w:tc>
          <w:tcPr>
            <w:tcW w:w="20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E6B48CF" w14:textId="77777777" w:rsidR="009246EC" w:rsidRDefault="00000000">
            <w:pPr>
              <w:keepNext/>
              <w:tabs>
                <w:tab w:val="left" w:pos="1457"/>
                <w:tab w:val="left" w:pos="1972"/>
              </w:tabs>
              <w:spacing w:before="55" w:after="30"/>
              <w:jc w:val="right"/>
            </w:pPr>
            <w:r>
              <w:rPr>
                <w:b/>
                <w:color w:val="000000"/>
                <w:sz w:val="20"/>
              </w:rPr>
              <w:t>$</w:t>
            </w:r>
            <w:r>
              <w:rPr>
                <w:b/>
                <w:color w:val="000000"/>
                <w:sz w:val="20"/>
              </w:rPr>
              <w:tab/>
              <w:t>6,353</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D4FEE0" w14:textId="77777777" w:rsidR="009246EC" w:rsidRDefault="009246EC">
            <w:pPr>
              <w:keepNext/>
            </w:pPr>
          </w:p>
        </w:tc>
        <w:tc>
          <w:tcPr>
            <w:tcW w:w="20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A428A66" w14:textId="77777777" w:rsidR="009246EC" w:rsidRDefault="00000000">
            <w:pPr>
              <w:keepNext/>
              <w:tabs>
                <w:tab w:val="left" w:pos="1457"/>
                <w:tab w:val="left" w:pos="1972"/>
              </w:tabs>
              <w:spacing w:before="55" w:after="30"/>
              <w:jc w:val="right"/>
            </w:pPr>
            <w:r>
              <w:rPr>
                <w:color w:val="000000"/>
                <w:sz w:val="20"/>
              </w:rPr>
              <w:t>$</w:t>
            </w:r>
            <w:r>
              <w:rPr>
                <w:color w:val="000000"/>
                <w:sz w:val="20"/>
              </w:rPr>
              <w:tab/>
              <w:t>5,951</w:t>
            </w:r>
            <w:r>
              <w:rPr>
                <w:color w:val="000000"/>
                <w:sz w:val="20"/>
              </w:rPr>
              <w:tab/>
            </w:r>
          </w:p>
        </w:tc>
      </w:tr>
      <w:tr w:rsidR="009246EC" w14:paraId="25E9369C" w14:textId="77777777">
        <w:trPr>
          <w:cantSplit/>
          <w:trHeight w:hRule="exact" w:val="300"/>
          <w:jc w:val="center"/>
        </w:trPr>
        <w:tc>
          <w:tcPr>
            <w:tcW w:w="6285" w:type="dxa"/>
            <w:tcBorders>
              <w:top w:val="nil"/>
              <w:left w:val="nil"/>
              <w:bottom w:val="nil"/>
              <w:right w:val="nil"/>
            </w:tcBorders>
            <w:shd w:val="clear" w:color="auto" w:fill="CCEEFF"/>
            <w:tcMar>
              <w:top w:w="0" w:type="dxa"/>
              <w:left w:w="53" w:type="dxa"/>
              <w:bottom w:w="0" w:type="dxa"/>
              <w:right w:w="53" w:type="dxa"/>
            </w:tcMar>
            <w:vAlign w:val="bottom"/>
          </w:tcPr>
          <w:p w14:paraId="399608B2" w14:textId="77777777" w:rsidR="009246EC" w:rsidRDefault="00000000">
            <w:pPr>
              <w:keepNext/>
              <w:spacing w:before="55" w:after="30"/>
            </w:pPr>
            <w:r>
              <w:rPr>
                <w:color w:val="000000"/>
                <w:sz w:val="20"/>
              </w:rPr>
              <w:t>Shareholders' equity</w:t>
            </w:r>
          </w:p>
        </w:tc>
        <w:tc>
          <w:tcPr>
            <w:tcW w:w="20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BD860A4" w14:textId="77777777" w:rsidR="009246EC" w:rsidRDefault="00000000">
            <w:pPr>
              <w:keepNext/>
              <w:tabs>
                <w:tab w:val="left" w:pos="1457"/>
                <w:tab w:val="left" w:pos="1972"/>
              </w:tabs>
              <w:spacing w:before="55" w:after="30"/>
              <w:jc w:val="right"/>
            </w:pPr>
            <w:r>
              <w:rPr>
                <w:b/>
                <w:color w:val="000000"/>
                <w:sz w:val="20"/>
              </w:rPr>
              <w:tab/>
              <w:t>4,118</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005476" w14:textId="77777777" w:rsidR="009246EC" w:rsidRDefault="009246EC">
            <w:pPr>
              <w:keepNext/>
            </w:pPr>
          </w:p>
        </w:tc>
        <w:tc>
          <w:tcPr>
            <w:tcW w:w="20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2B50762" w14:textId="77777777" w:rsidR="009246EC" w:rsidRDefault="00000000">
            <w:pPr>
              <w:keepNext/>
              <w:tabs>
                <w:tab w:val="left" w:pos="1457"/>
                <w:tab w:val="left" w:pos="1972"/>
              </w:tabs>
              <w:spacing w:before="55" w:after="30"/>
              <w:jc w:val="right"/>
            </w:pPr>
            <w:r>
              <w:rPr>
                <w:color w:val="000000"/>
                <w:sz w:val="20"/>
              </w:rPr>
              <w:tab/>
              <w:t>4,372</w:t>
            </w:r>
            <w:r>
              <w:rPr>
                <w:color w:val="000000"/>
                <w:sz w:val="20"/>
              </w:rPr>
              <w:tab/>
            </w:r>
          </w:p>
        </w:tc>
      </w:tr>
      <w:tr w:rsidR="009246EC" w14:paraId="1049B61C" w14:textId="77777777">
        <w:trPr>
          <w:cantSplit/>
          <w:trHeight w:hRule="exact" w:val="300"/>
          <w:jc w:val="center"/>
        </w:trPr>
        <w:tc>
          <w:tcPr>
            <w:tcW w:w="6285" w:type="dxa"/>
            <w:tcBorders>
              <w:top w:val="nil"/>
              <w:left w:val="nil"/>
              <w:bottom w:val="nil"/>
              <w:right w:val="nil"/>
            </w:tcBorders>
            <w:shd w:val="clear" w:color="auto" w:fill="FFFFFF"/>
            <w:tcMar>
              <w:top w:w="0" w:type="dxa"/>
              <w:left w:w="53" w:type="dxa"/>
              <w:bottom w:w="0" w:type="dxa"/>
              <w:right w:w="53" w:type="dxa"/>
            </w:tcMar>
            <w:vAlign w:val="bottom"/>
          </w:tcPr>
          <w:p w14:paraId="7EE0C9D2" w14:textId="77777777" w:rsidR="009246EC" w:rsidRDefault="00000000">
            <w:pPr>
              <w:keepNext/>
              <w:spacing w:before="55" w:after="30"/>
            </w:pPr>
            <w:r>
              <w:rPr>
                <w:b/>
                <w:color w:val="000000"/>
                <w:sz w:val="20"/>
              </w:rPr>
              <w:t>Total invested capital</w:t>
            </w: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0AB849D" w14:textId="77777777" w:rsidR="009246EC" w:rsidRDefault="00000000">
            <w:pPr>
              <w:keepNext/>
              <w:tabs>
                <w:tab w:val="left" w:pos="1357"/>
                <w:tab w:val="left" w:pos="1972"/>
              </w:tabs>
              <w:spacing w:before="55" w:after="30"/>
              <w:jc w:val="right"/>
            </w:pPr>
            <w:r>
              <w:rPr>
                <w:b/>
                <w:color w:val="000000"/>
                <w:sz w:val="20"/>
              </w:rPr>
              <w:t>$</w:t>
            </w:r>
            <w:r>
              <w:rPr>
                <w:b/>
                <w:color w:val="000000"/>
                <w:sz w:val="20"/>
              </w:rPr>
              <w:tab/>
              <w:t>10,471</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0B3050" w14:textId="77777777" w:rsidR="009246EC" w:rsidRDefault="009246EC">
            <w:pPr>
              <w:keepNext/>
            </w:pP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B492629" w14:textId="77777777" w:rsidR="009246EC" w:rsidRDefault="00000000">
            <w:pPr>
              <w:keepNext/>
              <w:tabs>
                <w:tab w:val="left" w:pos="1357"/>
                <w:tab w:val="left" w:pos="1972"/>
              </w:tabs>
              <w:spacing w:before="55" w:after="30"/>
              <w:jc w:val="right"/>
            </w:pPr>
            <w:r>
              <w:rPr>
                <w:color w:val="000000"/>
                <w:sz w:val="20"/>
              </w:rPr>
              <w:t>$</w:t>
            </w:r>
            <w:r>
              <w:rPr>
                <w:color w:val="000000"/>
                <w:sz w:val="20"/>
              </w:rPr>
              <w:tab/>
              <w:t>10,323</w:t>
            </w:r>
            <w:r>
              <w:rPr>
                <w:color w:val="000000"/>
                <w:sz w:val="20"/>
              </w:rPr>
              <w:tab/>
            </w:r>
          </w:p>
        </w:tc>
      </w:tr>
      <w:tr w:rsidR="009246EC" w14:paraId="0D76EB25" w14:textId="77777777">
        <w:trPr>
          <w:cantSplit/>
          <w:trHeight w:hRule="exact" w:val="315"/>
          <w:jc w:val="center"/>
        </w:trPr>
        <w:tc>
          <w:tcPr>
            <w:tcW w:w="6285" w:type="dxa"/>
            <w:tcBorders>
              <w:top w:val="nil"/>
              <w:left w:val="nil"/>
              <w:bottom w:val="nil"/>
              <w:right w:val="nil"/>
            </w:tcBorders>
            <w:shd w:val="clear" w:color="auto" w:fill="CCEEFF"/>
            <w:tcMar>
              <w:top w:w="0" w:type="dxa"/>
              <w:left w:w="0" w:type="dxa"/>
              <w:bottom w:w="0" w:type="dxa"/>
              <w:right w:w="0" w:type="dxa"/>
            </w:tcMar>
            <w:vAlign w:val="bottom"/>
          </w:tcPr>
          <w:p w14:paraId="76DC0106" w14:textId="77777777" w:rsidR="009246EC" w:rsidRDefault="009246EC">
            <w:pPr>
              <w:keepNext/>
            </w:pPr>
          </w:p>
        </w:tc>
        <w:tc>
          <w:tcPr>
            <w:tcW w:w="2040" w:type="dxa"/>
            <w:tcBorders>
              <w:top w:val="doub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1202D80"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7E7E1C" w14:textId="77777777" w:rsidR="009246EC" w:rsidRDefault="009246EC">
            <w:pPr>
              <w:keepNext/>
            </w:pPr>
          </w:p>
        </w:tc>
        <w:tc>
          <w:tcPr>
            <w:tcW w:w="2040" w:type="dxa"/>
            <w:tcBorders>
              <w:top w:val="doub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1B8E6B0" w14:textId="77777777" w:rsidR="009246EC" w:rsidRDefault="009246EC">
            <w:pPr>
              <w:keepNext/>
            </w:pPr>
          </w:p>
        </w:tc>
      </w:tr>
      <w:tr w:rsidR="009246EC" w14:paraId="5BD66826" w14:textId="77777777">
        <w:trPr>
          <w:cantSplit/>
          <w:trHeight w:hRule="exact" w:val="300"/>
          <w:jc w:val="center"/>
        </w:trPr>
        <w:tc>
          <w:tcPr>
            <w:tcW w:w="6285" w:type="dxa"/>
            <w:tcBorders>
              <w:top w:val="nil"/>
              <w:left w:val="nil"/>
              <w:bottom w:val="nil"/>
              <w:right w:val="nil"/>
            </w:tcBorders>
            <w:shd w:val="clear" w:color="auto" w:fill="FFFFFF"/>
            <w:tcMar>
              <w:top w:w="0" w:type="dxa"/>
              <w:left w:w="53" w:type="dxa"/>
              <w:bottom w:w="0" w:type="dxa"/>
              <w:right w:w="53" w:type="dxa"/>
            </w:tcMar>
            <w:vAlign w:val="bottom"/>
          </w:tcPr>
          <w:p w14:paraId="2627B1ED" w14:textId="77777777" w:rsidR="009246EC" w:rsidRDefault="00000000">
            <w:pPr>
              <w:spacing w:before="55" w:after="30"/>
            </w:pPr>
            <w:r>
              <w:rPr>
                <w:b/>
                <w:color w:val="000000"/>
                <w:sz w:val="20"/>
              </w:rPr>
              <w:t>Debt-to-capitalization ratio, including leases</w:t>
            </w: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BE18F83" w14:textId="77777777" w:rsidR="009246EC" w:rsidRDefault="00000000">
            <w:pPr>
              <w:spacing w:before="55" w:after="30"/>
              <w:jc w:val="right"/>
            </w:pPr>
            <w:r>
              <w:rPr>
                <w:b/>
                <w:color w:val="000000"/>
                <w:sz w:val="20"/>
              </w:rPr>
              <w:t>61%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4B7A31" w14:textId="77777777" w:rsidR="009246EC" w:rsidRDefault="009246EC"/>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59B8F55" w14:textId="77777777" w:rsidR="009246EC" w:rsidRDefault="00000000">
            <w:pPr>
              <w:spacing w:before="55" w:after="30"/>
              <w:jc w:val="right"/>
            </w:pPr>
            <w:r>
              <w:rPr>
                <w:color w:val="000000"/>
                <w:sz w:val="20"/>
              </w:rPr>
              <w:t>58%</w:t>
            </w:r>
          </w:p>
        </w:tc>
      </w:tr>
    </w:tbl>
    <w:p w14:paraId="4B666374" w14:textId="77777777" w:rsidR="009246EC" w:rsidRDefault="00000000">
      <w:pPr>
        <w:spacing w:line="288" w:lineRule="auto"/>
        <w:rPr>
          <w:sz w:val="20"/>
        </w:rPr>
      </w:pPr>
      <w:proofErr w:type="gramStart"/>
      <w:r>
        <w:rPr>
          <w:sz w:val="20"/>
        </w:rPr>
        <w:t>(a) To</w:t>
      </w:r>
      <w:proofErr w:type="gramEnd"/>
      <w:r>
        <w:rPr>
          <w:sz w:val="20"/>
        </w:rPr>
        <w:t xml:space="preserve"> best reflect our leverage, we included our short-term finance lease liabilities, which are recognized within 'Current portion of long-term debt and finance leases' in our condensed consolidated balance sheets.</w:t>
      </w:r>
    </w:p>
    <w:tbl>
      <w:tblPr>
        <w:tblW w:w="103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2040"/>
        <w:gridCol w:w="60"/>
        <w:gridCol w:w="2040"/>
      </w:tblGrid>
      <w:tr w:rsidR="009246EC" w14:paraId="1A11515B" w14:textId="77777777">
        <w:trPr>
          <w:cantSplit/>
          <w:trHeight w:hRule="exact" w:val="285"/>
        </w:trPr>
        <w:tc>
          <w:tcPr>
            <w:tcW w:w="10350" w:type="dxa"/>
            <w:gridSpan w:val="4"/>
            <w:tcBorders>
              <w:top w:val="nil"/>
              <w:left w:val="nil"/>
              <w:bottom w:val="nil"/>
              <w:right w:val="nil"/>
            </w:tcBorders>
            <w:tcMar>
              <w:top w:w="0" w:type="dxa"/>
              <w:left w:w="53" w:type="dxa"/>
              <w:bottom w:w="0" w:type="dxa"/>
              <w:right w:w="53" w:type="dxa"/>
            </w:tcMar>
            <w:vAlign w:val="bottom"/>
          </w:tcPr>
          <w:p w14:paraId="32023754" w14:textId="77777777" w:rsidR="009246EC" w:rsidRDefault="00000000">
            <w:pPr>
              <w:keepNext/>
              <w:spacing w:before="75" w:after="30"/>
            </w:pPr>
            <w:r>
              <w:rPr>
                <w:b/>
                <w:color w:val="000000"/>
                <w:sz w:val="20"/>
              </w:rPr>
              <w:lastRenderedPageBreak/>
              <w:t>Adjusted net debt to earnings before interest, taxes, depreciation, amortization, rent, and special items</w:t>
            </w:r>
          </w:p>
        </w:tc>
      </w:tr>
      <w:tr w:rsidR="009246EC" w14:paraId="3A907BB7" w14:textId="77777777">
        <w:trPr>
          <w:cantSplit/>
          <w:trHeight w:hRule="exact" w:val="285"/>
        </w:trPr>
        <w:tc>
          <w:tcPr>
            <w:tcW w:w="6210" w:type="dxa"/>
            <w:tcBorders>
              <w:top w:val="nil"/>
              <w:left w:val="nil"/>
              <w:bottom w:val="nil"/>
              <w:right w:val="nil"/>
            </w:tcBorders>
            <w:shd w:val="clear" w:color="auto" w:fill="84B4D4"/>
            <w:tcMar>
              <w:top w:w="0" w:type="dxa"/>
              <w:left w:w="53" w:type="dxa"/>
              <w:bottom w:w="0" w:type="dxa"/>
              <w:right w:w="53" w:type="dxa"/>
            </w:tcMar>
            <w:vAlign w:val="bottom"/>
          </w:tcPr>
          <w:p w14:paraId="256AE09C" w14:textId="77777777" w:rsidR="009246EC" w:rsidRDefault="00000000">
            <w:pPr>
              <w:keepNext/>
              <w:spacing w:before="75" w:after="30"/>
            </w:pPr>
            <w:r>
              <w:rPr>
                <w:b/>
                <w:i/>
                <w:color w:val="000000"/>
                <w:sz w:val="20"/>
              </w:rPr>
              <w:t>(in millions)</w:t>
            </w: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10377E44" w14:textId="77777777" w:rsidR="009246EC" w:rsidRDefault="00000000">
            <w:pPr>
              <w:keepNext/>
              <w:spacing w:before="75" w:after="30"/>
              <w:jc w:val="center"/>
            </w:pPr>
            <w:r>
              <w:rPr>
                <w:b/>
                <w:color w:val="000000"/>
                <w:sz w:val="20"/>
              </w:rPr>
              <w:t>December 31, 2025</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3BF3B605" w14:textId="77777777" w:rsidR="009246EC" w:rsidRDefault="009246EC">
            <w:pPr>
              <w:keepNext/>
            </w:pP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0F9AA3F4" w14:textId="77777777" w:rsidR="009246EC" w:rsidRDefault="00000000">
            <w:pPr>
              <w:keepNext/>
              <w:spacing w:before="75" w:after="30"/>
              <w:jc w:val="center"/>
            </w:pPr>
            <w:r>
              <w:rPr>
                <w:b/>
                <w:color w:val="000000"/>
                <w:sz w:val="20"/>
              </w:rPr>
              <w:t>December 31, 2024</w:t>
            </w:r>
          </w:p>
        </w:tc>
      </w:tr>
      <w:tr w:rsidR="009246EC" w14:paraId="3F1E0F08"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53E6FE89" w14:textId="77777777" w:rsidR="009246EC" w:rsidRDefault="00000000">
            <w:pPr>
              <w:keepNext/>
              <w:spacing w:before="55" w:after="30"/>
            </w:pPr>
            <w:r>
              <w:rPr>
                <w:color w:val="000000"/>
                <w:sz w:val="20"/>
              </w:rPr>
              <w:t>Long-term debt</w:t>
            </w: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FBFAC8D" w14:textId="77777777" w:rsidR="009246EC" w:rsidRDefault="00000000">
            <w:pPr>
              <w:keepNext/>
              <w:tabs>
                <w:tab w:val="left" w:pos="1457"/>
                <w:tab w:val="left" w:pos="1972"/>
              </w:tabs>
              <w:spacing w:before="55" w:after="30"/>
              <w:jc w:val="right"/>
            </w:pPr>
            <w:r>
              <w:rPr>
                <w:b/>
                <w:color w:val="000000"/>
                <w:sz w:val="20"/>
              </w:rPr>
              <w:t>$</w:t>
            </w:r>
            <w:r>
              <w:rPr>
                <w:b/>
                <w:color w:val="000000"/>
                <w:sz w:val="20"/>
              </w:rPr>
              <w:tab/>
              <w:t>5,309</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4B94CF" w14:textId="77777777" w:rsidR="009246EC" w:rsidRDefault="009246EC">
            <w:pPr>
              <w:keepNext/>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9989F25" w14:textId="77777777" w:rsidR="009246EC" w:rsidRDefault="00000000">
            <w:pPr>
              <w:keepNext/>
              <w:tabs>
                <w:tab w:val="left" w:pos="1457"/>
                <w:tab w:val="left" w:pos="1972"/>
              </w:tabs>
              <w:spacing w:before="55" w:after="30"/>
              <w:jc w:val="right"/>
            </w:pPr>
            <w:r>
              <w:rPr>
                <w:color w:val="000000"/>
                <w:sz w:val="20"/>
              </w:rPr>
              <w:t>$</w:t>
            </w:r>
            <w:r>
              <w:rPr>
                <w:color w:val="000000"/>
                <w:sz w:val="20"/>
              </w:rPr>
              <w:tab/>
              <w:t>4,933</w:t>
            </w:r>
            <w:r>
              <w:rPr>
                <w:color w:val="000000"/>
                <w:sz w:val="20"/>
              </w:rPr>
              <w:tab/>
            </w:r>
          </w:p>
        </w:tc>
      </w:tr>
      <w:tr w:rsidR="009246EC" w14:paraId="4C30EC10"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7F336F68" w14:textId="77777777" w:rsidR="009246EC" w:rsidRDefault="00000000">
            <w:pPr>
              <w:keepNext/>
              <w:spacing w:before="75" w:after="30"/>
            </w:pPr>
            <w:r>
              <w:rPr>
                <w:color w:val="000000"/>
                <w:sz w:val="20"/>
              </w:rPr>
              <w:t>Capitalized operating leases</w:t>
            </w: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7345F040" w14:textId="77777777" w:rsidR="009246EC" w:rsidRDefault="00000000">
            <w:pPr>
              <w:keepNext/>
              <w:tabs>
                <w:tab w:val="left" w:pos="1457"/>
                <w:tab w:val="left" w:pos="1972"/>
              </w:tabs>
              <w:spacing w:before="75" w:after="30"/>
              <w:jc w:val="right"/>
            </w:pPr>
            <w:r>
              <w:rPr>
                <w:b/>
                <w:color w:val="000000"/>
                <w:sz w:val="20"/>
              </w:rPr>
              <w:tab/>
              <w:t>1,338</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1EB0AC" w14:textId="77777777" w:rsidR="009246EC" w:rsidRDefault="009246EC">
            <w:pPr>
              <w:keepNext/>
            </w:pP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7D6CA633" w14:textId="77777777" w:rsidR="009246EC" w:rsidRDefault="00000000">
            <w:pPr>
              <w:keepNext/>
              <w:tabs>
                <w:tab w:val="left" w:pos="1457"/>
                <w:tab w:val="left" w:pos="1972"/>
              </w:tabs>
              <w:spacing w:before="75" w:after="30"/>
              <w:jc w:val="right"/>
            </w:pPr>
            <w:r>
              <w:rPr>
                <w:color w:val="000000"/>
                <w:sz w:val="20"/>
              </w:rPr>
              <w:tab/>
              <w:t>1,405</w:t>
            </w:r>
            <w:r>
              <w:rPr>
                <w:color w:val="000000"/>
                <w:sz w:val="20"/>
              </w:rPr>
              <w:tab/>
            </w:r>
          </w:p>
        </w:tc>
      </w:tr>
      <w:tr w:rsidR="009246EC" w14:paraId="30BC6C31"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0BDCED45" w14:textId="77777777" w:rsidR="009246EC" w:rsidRDefault="00000000">
            <w:pPr>
              <w:keepNext/>
              <w:spacing w:before="75" w:after="30"/>
            </w:pPr>
            <w:r>
              <w:rPr>
                <w:color w:val="000000"/>
                <w:sz w:val="20"/>
              </w:rPr>
              <w:t>Capitalized finance leases</w:t>
            </w: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587202C" w14:textId="77777777" w:rsidR="009246EC" w:rsidRDefault="00000000">
            <w:pPr>
              <w:keepNext/>
              <w:tabs>
                <w:tab w:val="left" w:pos="1607"/>
                <w:tab w:val="left" w:pos="1972"/>
              </w:tabs>
              <w:spacing w:before="75" w:after="30"/>
              <w:jc w:val="right"/>
            </w:pPr>
            <w:r>
              <w:rPr>
                <w:b/>
                <w:color w:val="000000"/>
                <w:sz w:val="20"/>
              </w:rPr>
              <w:tab/>
              <w:t>246</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EA02FD" w14:textId="77777777" w:rsidR="009246EC" w:rsidRDefault="009246EC">
            <w:pPr>
              <w:keepNext/>
            </w:pP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B8176ED" w14:textId="77777777" w:rsidR="009246EC" w:rsidRDefault="00000000">
            <w:pPr>
              <w:keepNext/>
              <w:tabs>
                <w:tab w:val="left" w:pos="1707"/>
                <w:tab w:val="left" w:pos="1972"/>
              </w:tabs>
              <w:spacing w:before="75" w:after="30"/>
              <w:jc w:val="right"/>
            </w:pPr>
            <w:r>
              <w:rPr>
                <w:color w:val="000000"/>
                <w:sz w:val="20"/>
              </w:rPr>
              <w:tab/>
              <w:t>55</w:t>
            </w:r>
            <w:r>
              <w:rPr>
                <w:color w:val="000000"/>
                <w:sz w:val="20"/>
              </w:rPr>
              <w:tab/>
            </w:r>
          </w:p>
        </w:tc>
      </w:tr>
      <w:tr w:rsidR="009246EC" w14:paraId="0CA4D950"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478F64A6" w14:textId="77777777" w:rsidR="009246EC" w:rsidRDefault="00000000">
            <w:pPr>
              <w:keepNext/>
              <w:spacing w:before="55" w:after="30"/>
              <w:ind w:left="120"/>
            </w:pPr>
            <w:r>
              <w:rPr>
                <w:b/>
                <w:color w:val="000000"/>
                <w:sz w:val="20"/>
              </w:rPr>
              <w:t>Total adjusted debt</w:t>
            </w:r>
          </w:p>
        </w:tc>
        <w:tc>
          <w:tcPr>
            <w:tcW w:w="20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3150DC4" w14:textId="77777777" w:rsidR="009246EC" w:rsidRDefault="00000000">
            <w:pPr>
              <w:keepNext/>
              <w:tabs>
                <w:tab w:val="left" w:pos="1457"/>
                <w:tab w:val="left" w:pos="1972"/>
              </w:tabs>
              <w:spacing w:before="55" w:after="30"/>
              <w:jc w:val="right"/>
            </w:pPr>
            <w:r>
              <w:rPr>
                <w:b/>
                <w:color w:val="000000"/>
                <w:sz w:val="20"/>
              </w:rPr>
              <w:tab/>
              <w:t>6,893</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BE13C3" w14:textId="77777777" w:rsidR="009246EC" w:rsidRDefault="009246EC">
            <w:pPr>
              <w:keepNext/>
            </w:pPr>
          </w:p>
        </w:tc>
        <w:tc>
          <w:tcPr>
            <w:tcW w:w="20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C08E779" w14:textId="77777777" w:rsidR="009246EC" w:rsidRDefault="00000000">
            <w:pPr>
              <w:keepNext/>
              <w:tabs>
                <w:tab w:val="left" w:pos="1457"/>
                <w:tab w:val="left" w:pos="1972"/>
              </w:tabs>
              <w:spacing w:before="55" w:after="30"/>
              <w:jc w:val="right"/>
            </w:pPr>
            <w:r>
              <w:rPr>
                <w:color w:val="000000"/>
                <w:sz w:val="20"/>
              </w:rPr>
              <w:tab/>
              <w:t>6,393</w:t>
            </w:r>
            <w:r>
              <w:rPr>
                <w:color w:val="000000"/>
                <w:sz w:val="20"/>
              </w:rPr>
              <w:tab/>
            </w:r>
          </w:p>
        </w:tc>
      </w:tr>
      <w:tr w:rsidR="009246EC" w14:paraId="6E4464B4"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2B318910" w14:textId="77777777" w:rsidR="009246EC" w:rsidRDefault="00000000">
            <w:pPr>
              <w:keepNext/>
              <w:spacing w:before="75" w:after="30"/>
            </w:pPr>
            <w:r>
              <w:rPr>
                <w:color w:val="000000"/>
                <w:sz w:val="20"/>
              </w:rPr>
              <w:t>Less: Total cash and marketable securities</w:t>
            </w: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63EABA" w14:textId="77777777" w:rsidR="009246EC" w:rsidRDefault="00000000">
            <w:pPr>
              <w:keepNext/>
              <w:tabs>
                <w:tab w:val="left" w:pos="1457"/>
                <w:tab w:val="left" w:pos="1972"/>
              </w:tabs>
              <w:spacing w:before="75" w:after="30"/>
              <w:jc w:val="right"/>
            </w:pPr>
            <w:r>
              <w:rPr>
                <w:b/>
                <w:color w:val="000000"/>
                <w:sz w:val="20"/>
              </w:rPr>
              <w:tab/>
              <w:t>2,123</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30B916" w14:textId="77777777" w:rsidR="009246EC" w:rsidRDefault="009246EC">
            <w:pPr>
              <w:keepNext/>
            </w:pPr>
          </w:p>
        </w:tc>
        <w:tc>
          <w:tcPr>
            <w:tcW w:w="20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3960D4" w14:textId="77777777" w:rsidR="009246EC" w:rsidRDefault="00000000">
            <w:pPr>
              <w:keepNext/>
              <w:tabs>
                <w:tab w:val="left" w:pos="1457"/>
                <w:tab w:val="left" w:pos="1972"/>
              </w:tabs>
              <w:spacing w:before="75" w:after="30"/>
              <w:jc w:val="right"/>
            </w:pPr>
            <w:r>
              <w:rPr>
                <w:color w:val="000000"/>
                <w:sz w:val="20"/>
              </w:rPr>
              <w:tab/>
              <w:t>2,475</w:t>
            </w:r>
            <w:r>
              <w:rPr>
                <w:color w:val="000000"/>
                <w:sz w:val="20"/>
              </w:rPr>
              <w:tab/>
            </w:r>
          </w:p>
        </w:tc>
      </w:tr>
      <w:tr w:rsidR="009246EC" w14:paraId="54E331A7"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50D8365E" w14:textId="77777777" w:rsidR="009246EC" w:rsidRDefault="00000000">
            <w:pPr>
              <w:keepNext/>
              <w:spacing w:before="55" w:after="30"/>
              <w:ind w:left="120"/>
            </w:pPr>
            <w:r>
              <w:rPr>
                <w:b/>
                <w:color w:val="000000"/>
                <w:sz w:val="20"/>
              </w:rPr>
              <w:t>Adjusted net debt</w:t>
            </w: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1AA90FD" w14:textId="77777777" w:rsidR="009246EC" w:rsidRDefault="00000000">
            <w:pPr>
              <w:keepNext/>
              <w:tabs>
                <w:tab w:val="left" w:pos="1457"/>
                <w:tab w:val="left" w:pos="1972"/>
              </w:tabs>
              <w:spacing w:before="55" w:after="30"/>
              <w:jc w:val="right"/>
            </w:pPr>
            <w:r>
              <w:rPr>
                <w:b/>
                <w:color w:val="000000"/>
                <w:sz w:val="20"/>
              </w:rPr>
              <w:t>$</w:t>
            </w:r>
            <w:r>
              <w:rPr>
                <w:b/>
                <w:color w:val="000000"/>
                <w:sz w:val="20"/>
              </w:rPr>
              <w:tab/>
              <w:t>4,770</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88EF68" w14:textId="77777777" w:rsidR="009246EC" w:rsidRDefault="009246EC">
            <w:pPr>
              <w:keepNext/>
            </w:pP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B555D25" w14:textId="77777777" w:rsidR="009246EC" w:rsidRDefault="00000000">
            <w:pPr>
              <w:keepNext/>
              <w:tabs>
                <w:tab w:val="left" w:pos="1457"/>
                <w:tab w:val="left" w:pos="1972"/>
              </w:tabs>
              <w:spacing w:before="55" w:after="30"/>
              <w:jc w:val="right"/>
            </w:pPr>
            <w:r>
              <w:rPr>
                <w:color w:val="000000"/>
                <w:sz w:val="20"/>
              </w:rPr>
              <w:t>$</w:t>
            </w:r>
            <w:r>
              <w:rPr>
                <w:color w:val="000000"/>
                <w:sz w:val="20"/>
              </w:rPr>
              <w:tab/>
              <w:t>3,918</w:t>
            </w:r>
            <w:r>
              <w:rPr>
                <w:color w:val="000000"/>
                <w:sz w:val="20"/>
              </w:rPr>
              <w:tab/>
            </w:r>
          </w:p>
        </w:tc>
      </w:tr>
      <w:tr w:rsidR="009246EC" w14:paraId="40947073" w14:textId="77777777">
        <w:trPr>
          <w:cantSplit/>
          <w:trHeight w:hRule="exact" w:val="315"/>
        </w:trPr>
        <w:tc>
          <w:tcPr>
            <w:tcW w:w="6210" w:type="dxa"/>
            <w:tcBorders>
              <w:top w:val="nil"/>
              <w:left w:val="nil"/>
              <w:bottom w:val="nil"/>
              <w:right w:val="nil"/>
            </w:tcBorders>
            <w:tcMar>
              <w:top w:w="0" w:type="dxa"/>
              <w:left w:w="0" w:type="dxa"/>
              <w:bottom w:w="0" w:type="dxa"/>
              <w:right w:w="0" w:type="dxa"/>
            </w:tcMar>
            <w:vAlign w:val="bottom"/>
          </w:tcPr>
          <w:p w14:paraId="2AF4AC03" w14:textId="77777777" w:rsidR="009246EC" w:rsidRDefault="009246EC">
            <w:pPr>
              <w:keepNext/>
            </w:pPr>
          </w:p>
        </w:tc>
        <w:tc>
          <w:tcPr>
            <w:tcW w:w="2040" w:type="dxa"/>
            <w:tcBorders>
              <w:top w:val="double" w:sz="8" w:space="0" w:color="000000"/>
              <w:left w:val="nil"/>
              <w:bottom w:val="nil"/>
              <w:right w:val="nil"/>
            </w:tcBorders>
            <w:tcMar>
              <w:top w:w="0" w:type="dxa"/>
              <w:left w:w="0" w:type="dxa"/>
              <w:bottom w:w="0" w:type="dxa"/>
              <w:right w:w="0" w:type="dxa"/>
            </w:tcMar>
            <w:vAlign w:val="bottom"/>
          </w:tcPr>
          <w:p w14:paraId="0777A87D" w14:textId="77777777" w:rsidR="009246EC" w:rsidRDefault="009246EC">
            <w:pPr>
              <w:keepNext/>
            </w:pPr>
          </w:p>
        </w:tc>
        <w:tc>
          <w:tcPr>
            <w:tcW w:w="60" w:type="dxa"/>
            <w:tcBorders>
              <w:top w:val="nil"/>
              <w:left w:val="nil"/>
              <w:bottom w:val="nil"/>
              <w:right w:val="nil"/>
            </w:tcBorders>
            <w:tcMar>
              <w:top w:w="0" w:type="dxa"/>
              <w:left w:w="0" w:type="dxa"/>
              <w:bottom w:w="0" w:type="dxa"/>
              <w:right w:w="0" w:type="dxa"/>
            </w:tcMar>
            <w:vAlign w:val="bottom"/>
          </w:tcPr>
          <w:p w14:paraId="14877C22" w14:textId="77777777" w:rsidR="009246EC" w:rsidRDefault="009246EC">
            <w:pPr>
              <w:keepNext/>
            </w:pPr>
          </w:p>
        </w:tc>
        <w:tc>
          <w:tcPr>
            <w:tcW w:w="2040" w:type="dxa"/>
            <w:tcBorders>
              <w:top w:val="double" w:sz="8" w:space="0" w:color="000000"/>
              <w:left w:val="nil"/>
              <w:bottom w:val="nil"/>
              <w:right w:val="nil"/>
            </w:tcBorders>
            <w:tcMar>
              <w:top w:w="0" w:type="dxa"/>
              <w:left w:w="0" w:type="dxa"/>
              <w:bottom w:w="0" w:type="dxa"/>
              <w:right w:w="0" w:type="dxa"/>
            </w:tcMar>
            <w:vAlign w:val="bottom"/>
          </w:tcPr>
          <w:p w14:paraId="2CB1EB16" w14:textId="77777777" w:rsidR="009246EC" w:rsidRDefault="009246EC">
            <w:pPr>
              <w:keepNext/>
            </w:pPr>
          </w:p>
        </w:tc>
      </w:tr>
      <w:tr w:rsidR="009246EC" w14:paraId="298643A5" w14:textId="77777777">
        <w:trPr>
          <w:cantSplit/>
          <w:trHeight w:hRule="exact" w:val="495"/>
        </w:trPr>
        <w:tc>
          <w:tcPr>
            <w:tcW w:w="6210" w:type="dxa"/>
            <w:tcBorders>
              <w:top w:val="nil"/>
              <w:left w:val="nil"/>
              <w:bottom w:val="nil"/>
              <w:right w:val="nil"/>
            </w:tcBorders>
            <w:shd w:val="clear" w:color="auto" w:fill="84B4D4"/>
            <w:tcMar>
              <w:top w:w="0" w:type="dxa"/>
              <w:left w:w="53" w:type="dxa"/>
              <w:bottom w:w="0" w:type="dxa"/>
              <w:right w:w="53" w:type="dxa"/>
            </w:tcMar>
            <w:vAlign w:val="bottom"/>
          </w:tcPr>
          <w:p w14:paraId="19AAD43B" w14:textId="77777777" w:rsidR="009246EC" w:rsidRDefault="00000000">
            <w:pPr>
              <w:keepNext/>
              <w:spacing w:before="75" w:after="30"/>
            </w:pPr>
            <w:r>
              <w:rPr>
                <w:b/>
                <w:i/>
                <w:color w:val="000000"/>
                <w:sz w:val="20"/>
              </w:rPr>
              <w:t>(in millions)</w:t>
            </w: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499C96DA" w14:textId="77777777" w:rsidR="009246EC" w:rsidRDefault="00000000">
            <w:pPr>
              <w:keepNext/>
              <w:spacing w:before="75" w:after="30"/>
              <w:jc w:val="center"/>
            </w:pPr>
            <w:r>
              <w:rPr>
                <w:b/>
                <w:color w:val="000000"/>
                <w:sz w:val="20"/>
              </w:rPr>
              <w:t>Twelve Months Ended December 31, 2025</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1754049C" w14:textId="77777777" w:rsidR="009246EC" w:rsidRDefault="009246EC">
            <w:pPr>
              <w:keepNext/>
            </w:pPr>
          </w:p>
        </w:tc>
        <w:tc>
          <w:tcPr>
            <w:tcW w:w="2040"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0D419F3B" w14:textId="77777777" w:rsidR="009246EC" w:rsidRDefault="00000000">
            <w:pPr>
              <w:keepNext/>
              <w:spacing w:before="75" w:after="30"/>
              <w:jc w:val="center"/>
            </w:pPr>
            <w:r>
              <w:rPr>
                <w:b/>
                <w:color w:val="000000"/>
                <w:sz w:val="20"/>
              </w:rPr>
              <w:t>Twelve Months Ended December 31, 2024</w:t>
            </w:r>
          </w:p>
        </w:tc>
      </w:tr>
      <w:tr w:rsidR="009246EC" w14:paraId="4E8D63AE"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1EDDE709" w14:textId="77777777" w:rsidR="009246EC" w:rsidRDefault="00000000">
            <w:pPr>
              <w:keepNext/>
              <w:spacing w:before="55" w:after="30"/>
            </w:pPr>
            <w:r>
              <w:rPr>
                <w:color w:val="000000"/>
                <w:sz w:val="20"/>
              </w:rPr>
              <w:t>Operating Income</w:t>
            </w: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1F512CB" w14:textId="77777777" w:rsidR="009246EC" w:rsidRDefault="00000000">
            <w:pPr>
              <w:keepNext/>
              <w:tabs>
                <w:tab w:val="left" w:pos="1607"/>
                <w:tab w:val="left" w:pos="1972"/>
              </w:tabs>
              <w:spacing w:before="55" w:after="30"/>
              <w:jc w:val="right"/>
            </w:pPr>
            <w:r>
              <w:rPr>
                <w:b/>
                <w:color w:val="000000"/>
                <w:sz w:val="20"/>
              </w:rPr>
              <w:t>$</w:t>
            </w:r>
            <w:r>
              <w:rPr>
                <w:b/>
                <w:color w:val="000000"/>
                <w:sz w:val="20"/>
              </w:rPr>
              <w:tab/>
              <w:t>303</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DEDD5F" w14:textId="77777777" w:rsidR="009246EC" w:rsidRDefault="009246EC">
            <w:pPr>
              <w:keepNext/>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DDF675F" w14:textId="77777777" w:rsidR="009246EC" w:rsidRDefault="00000000">
            <w:pPr>
              <w:keepNext/>
              <w:tabs>
                <w:tab w:val="left" w:pos="1607"/>
                <w:tab w:val="left" w:pos="1972"/>
              </w:tabs>
              <w:spacing w:before="55" w:after="30"/>
              <w:jc w:val="right"/>
            </w:pPr>
            <w:r>
              <w:rPr>
                <w:color w:val="000000"/>
                <w:sz w:val="20"/>
              </w:rPr>
              <w:t>$</w:t>
            </w:r>
            <w:r>
              <w:rPr>
                <w:color w:val="000000"/>
                <w:sz w:val="20"/>
              </w:rPr>
              <w:tab/>
              <w:t>570</w:t>
            </w:r>
            <w:r>
              <w:rPr>
                <w:color w:val="000000"/>
                <w:sz w:val="20"/>
              </w:rPr>
              <w:tab/>
            </w:r>
          </w:p>
        </w:tc>
      </w:tr>
      <w:tr w:rsidR="009246EC" w14:paraId="48574E60"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2135DE95" w14:textId="77777777" w:rsidR="009246EC" w:rsidRDefault="00000000">
            <w:pPr>
              <w:keepNext/>
              <w:spacing w:before="75" w:after="30"/>
            </w:pPr>
            <w:r>
              <w:rPr>
                <w:color w:val="000000"/>
                <w:sz w:val="20"/>
              </w:rPr>
              <w:t>Adjusted for:</w:t>
            </w:r>
          </w:p>
        </w:tc>
        <w:tc>
          <w:tcPr>
            <w:tcW w:w="2040" w:type="dxa"/>
            <w:tcBorders>
              <w:top w:val="nil"/>
              <w:left w:val="nil"/>
              <w:bottom w:val="nil"/>
              <w:right w:val="nil"/>
            </w:tcBorders>
            <w:shd w:val="clear" w:color="auto" w:fill="FFFFFF"/>
            <w:tcMar>
              <w:top w:w="0" w:type="dxa"/>
              <w:left w:w="0" w:type="dxa"/>
              <w:bottom w:w="0" w:type="dxa"/>
              <w:right w:w="0" w:type="dxa"/>
            </w:tcMar>
            <w:vAlign w:val="bottom"/>
          </w:tcPr>
          <w:p w14:paraId="2AA8C1D6"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210210" w14:textId="77777777" w:rsidR="009246EC" w:rsidRDefault="009246EC">
            <w:pPr>
              <w:keepNext/>
            </w:pPr>
          </w:p>
        </w:tc>
        <w:tc>
          <w:tcPr>
            <w:tcW w:w="2040" w:type="dxa"/>
            <w:tcBorders>
              <w:top w:val="nil"/>
              <w:left w:val="nil"/>
              <w:bottom w:val="nil"/>
              <w:right w:val="nil"/>
            </w:tcBorders>
            <w:shd w:val="clear" w:color="auto" w:fill="FFFFFF"/>
            <w:tcMar>
              <w:top w:w="0" w:type="dxa"/>
              <w:left w:w="0" w:type="dxa"/>
              <w:bottom w:w="0" w:type="dxa"/>
              <w:right w:w="0" w:type="dxa"/>
            </w:tcMar>
            <w:vAlign w:val="bottom"/>
          </w:tcPr>
          <w:p w14:paraId="3858F90E" w14:textId="77777777" w:rsidR="009246EC" w:rsidRDefault="009246EC">
            <w:pPr>
              <w:keepNext/>
            </w:pPr>
          </w:p>
        </w:tc>
      </w:tr>
      <w:tr w:rsidR="009246EC" w14:paraId="667AF830"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58668CDE" w14:textId="77777777" w:rsidR="009246EC" w:rsidRDefault="00000000">
            <w:pPr>
              <w:keepNext/>
              <w:spacing w:before="75" w:after="30"/>
              <w:ind w:left="120"/>
            </w:pPr>
            <w:r>
              <w:rPr>
                <w:color w:val="000000"/>
                <w:sz w:val="20"/>
              </w:rPr>
              <w:t>Special items - operating</w:t>
            </w:r>
          </w:p>
        </w:tc>
        <w:tc>
          <w:tcPr>
            <w:tcW w:w="2040" w:type="dxa"/>
            <w:tcBorders>
              <w:top w:val="nil"/>
              <w:left w:val="nil"/>
              <w:bottom w:val="nil"/>
              <w:right w:val="nil"/>
            </w:tcBorders>
            <w:shd w:val="clear" w:color="auto" w:fill="CCEEFF"/>
            <w:tcMar>
              <w:top w:w="0" w:type="dxa"/>
              <w:left w:w="0" w:type="dxa"/>
              <w:bottom w:w="0" w:type="dxa"/>
              <w:right w:w="15" w:type="dxa"/>
            </w:tcMar>
            <w:vAlign w:val="bottom"/>
          </w:tcPr>
          <w:p w14:paraId="7137123D" w14:textId="77777777" w:rsidR="009246EC" w:rsidRDefault="00000000">
            <w:pPr>
              <w:keepNext/>
              <w:tabs>
                <w:tab w:val="left" w:pos="1607"/>
                <w:tab w:val="left" w:pos="1972"/>
              </w:tabs>
              <w:spacing w:before="75" w:after="30"/>
              <w:jc w:val="right"/>
            </w:pPr>
            <w:r>
              <w:rPr>
                <w:b/>
                <w:color w:val="000000"/>
                <w:sz w:val="20"/>
              </w:rPr>
              <w:tab/>
              <w:t>250</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C39615" w14:textId="77777777" w:rsidR="009246EC" w:rsidRDefault="009246EC">
            <w:pPr>
              <w:keepNext/>
            </w:pPr>
          </w:p>
        </w:tc>
        <w:tc>
          <w:tcPr>
            <w:tcW w:w="2040" w:type="dxa"/>
            <w:tcBorders>
              <w:top w:val="nil"/>
              <w:left w:val="nil"/>
              <w:bottom w:val="nil"/>
              <w:right w:val="nil"/>
            </w:tcBorders>
            <w:shd w:val="clear" w:color="auto" w:fill="CCEEFF"/>
            <w:tcMar>
              <w:top w:w="0" w:type="dxa"/>
              <w:left w:w="0" w:type="dxa"/>
              <w:bottom w:w="0" w:type="dxa"/>
              <w:right w:w="15" w:type="dxa"/>
            </w:tcMar>
            <w:vAlign w:val="bottom"/>
          </w:tcPr>
          <w:p w14:paraId="3261A16F" w14:textId="77777777" w:rsidR="009246EC" w:rsidRDefault="00000000">
            <w:pPr>
              <w:keepNext/>
              <w:tabs>
                <w:tab w:val="left" w:pos="1607"/>
                <w:tab w:val="left" w:pos="1972"/>
              </w:tabs>
              <w:spacing w:before="75" w:after="30"/>
              <w:jc w:val="right"/>
            </w:pPr>
            <w:r>
              <w:rPr>
                <w:color w:val="000000"/>
                <w:sz w:val="20"/>
              </w:rPr>
              <w:tab/>
              <w:t>345</w:t>
            </w:r>
            <w:r>
              <w:rPr>
                <w:color w:val="000000"/>
                <w:sz w:val="20"/>
              </w:rPr>
              <w:tab/>
            </w:r>
          </w:p>
        </w:tc>
      </w:tr>
      <w:tr w:rsidR="009246EC" w14:paraId="638A131A"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1690339D" w14:textId="77777777" w:rsidR="009246EC" w:rsidRDefault="00000000">
            <w:pPr>
              <w:keepNext/>
              <w:spacing w:before="75" w:after="30"/>
              <w:ind w:left="120"/>
            </w:pPr>
            <w:r>
              <w:rPr>
                <w:color w:val="000000"/>
                <w:sz w:val="20"/>
              </w:rPr>
              <w:t>Mark-to-market fuel hedge adjustments</w:t>
            </w: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3518D046" w14:textId="77777777" w:rsidR="009246EC" w:rsidRDefault="00000000">
            <w:pPr>
              <w:keepNext/>
              <w:tabs>
                <w:tab w:val="left" w:pos="1721"/>
              </w:tabs>
              <w:spacing w:before="75" w:after="30"/>
              <w:jc w:val="right"/>
            </w:pPr>
            <w:r>
              <w:rPr>
                <w:b/>
                <w:color w:val="000000"/>
                <w:sz w:val="20"/>
              </w:rPr>
              <w:tab/>
              <w:t>(4)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FAD6CA" w14:textId="77777777" w:rsidR="009246EC" w:rsidRDefault="009246EC">
            <w:pPr>
              <w:keepNext/>
            </w:pP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190EB031" w14:textId="77777777" w:rsidR="009246EC" w:rsidRDefault="00000000">
            <w:pPr>
              <w:keepNext/>
              <w:tabs>
                <w:tab w:val="left" w:pos="1621"/>
              </w:tabs>
              <w:spacing w:before="75" w:after="30"/>
              <w:jc w:val="right"/>
            </w:pPr>
            <w:r>
              <w:rPr>
                <w:color w:val="000000"/>
                <w:sz w:val="20"/>
              </w:rPr>
              <w:tab/>
              <w:t>(28)</w:t>
            </w:r>
          </w:p>
        </w:tc>
      </w:tr>
      <w:tr w:rsidR="009246EC" w14:paraId="18EAD5FC"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430BBB57" w14:textId="77777777" w:rsidR="009246EC" w:rsidRDefault="00000000">
            <w:pPr>
              <w:keepNext/>
              <w:spacing w:before="75" w:after="30"/>
              <w:ind w:left="120"/>
            </w:pPr>
            <w:r>
              <w:rPr>
                <w:color w:val="000000"/>
                <w:sz w:val="20"/>
              </w:rPr>
              <w:t>Losses (gains) on foreign debt</w:t>
            </w:r>
          </w:p>
        </w:tc>
        <w:tc>
          <w:tcPr>
            <w:tcW w:w="2040" w:type="dxa"/>
            <w:tcBorders>
              <w:top w:val="nil"/>
              <w:left w:val="nil"/>
              <w:bottom w:val="nil"/>
              <w:right w:val="nil"/>
            </w:tcBorders>
            <w:shd w:val="clear" w:color="auto" w:fill="CCEEFF"/>
            <w:tcMar>
              <w:top w:w="0" w:type="dxa"/>
              <w:left w:w="0" w:type="dxa"/>
              <w:bottom w:w="0" w:type="dxa"/>
              <w:right w:w="15" w:type="dxa"/>
            </w:tcMar>
            <w:vAlign w:val="bottom"/>
          </w:tcPr>
          <w:p w14:paraId="341ECBDA" w14:textId="77777777" w:rsidR="009246EC" w:rsidRDefault="00000000">
            <w:pPr>
              <w:keepNext/>
              <w:tabs>
                <w:tab w:val="left" w:pos="1807"/>
                <w:tab w:val="left" w:pos="1972"/>
              </w:tabs>
              <w:spacing w:before="75" w:after="30"/>
              <w:jc w:val="right"/>
            </w:pPr>
            <w:r>
              <w:rPr>
                <w:b/>
                <w:color w:val="000000"/>
                <w:sz w:val="20"/>
              </w:rPr>
              <w:tab/>
              <w:t>1</w:t>
            </w:r>
            <w:r>
              <w:rPr>
                <w:b/>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7F3C78" w14:textId="77777777" w:rsidR="009246EC" w:rsidRDefault="009246EC">
            <w:pPr>
              <w:keepNext/>
            </w:pPr>
          </w:p>
        </w:tc>
        <w:tc>
          <w:tcPr>
            <w:tcW w:w="2040" w:type="dxa"/>
            <w:tcBorders>
              <w:top w:val="nil"/>
              <w:left w:val="nil"/>
              <w:bottom w:val="nil"/>
              <w:right w:val="nil"/>
            </w:tcBorders>
            <w:shd w:val="clear" w:color="auto" w:fill="CCEEFF"/>
            <w:tcMar>
              <w:top w:w="0" w:type="dxa"/>
              <w:left w:w="0" w:type="dxa"/>
              <w:bottom w:w="0" w:type="dxa"/>
              <w:right w:w="15" w:type="dxa"/>
            </w:tcMar>
            <w:vAlign w:val="bottom"/>
          </w:tcPr>
          <w:p w14:paraId="583F8C01" w14:textId="77777777" w:rsidR="009246EC" w:rsidRDefault="00000000">
            <w:pPr>
              <w:keepNext/>
              <w:tabs>
                <w:tab w:val="left" w:pos="1621"/>
              </w:tabs>
              <w:spacing w:before="75" w:after="30"/>
              <w:jc w:val="right"/>
            </w:pPr>
            <w:r>
              <w:rPr>
                <w:color w:val="000000"/>
                <w:sz w:val="20"/>
              </w:rPr>
              <w:tab/>
              <w:t>(10)</w:t>
            </w:r>
          </w:p>
        </w:tc>
      </w:tr>
      <w:tr w:rsidR="009246EC" w14:paraId="4EB04FE9"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041FF34D" w14:textId="77777777" w:rsidR="009246EC" w:rsidRDefault="00000000">
            <w:pPr>
              <w:keepNext/>
              <w:spacing w:before="75" w:after="30"/>
              <w:ind w:left="120"/>
            </w:pPr>
            <w:r>
              <w:rPr>
                <w:color w:val="000000"/>
                <w:sz w:val="20"/>
              </w:rPr>
              <w:t>Depreciation and amortization</w:t>
            </w:r>
          </w:p>
        </w:tc>
        <w:tc>
          <w:tcPr>
            <w:tcW w:w="2040" w:type="dxa"/>
            <w:tcBorders>
              <w:top w:val="nil"/>
              <w:left w:val="nil"/>
              <w:bottom w:val="nil"/>
              <w:right w:val="nil"/>
            </w:tcBorders>
            <w:shd w:val="clear" w:color="auto" w:fill="FFFFFF"/>
            <w:tcMar>
              <w:top w:w="0" w:type="dxa"/>
              <w:left w:w="0" w:type="dxa"/>
              <w:bottom w:w="0" w:type="dxa"/>
              <w:right w:w="53" w:type="dxa"/>
            </w:tcMar>
            <w:vAlign w:val="bottom"/>
          </w:tcPr>
          <w:p w14:paraId="58C580C7" w14:textId="77777777" w:rsidR="009246EC" w:rsidRDefault="00000000">
            <w:pPr>
              <w:keepNext/>
              <w:spacing w:before="75" w:after="30"/>
              <w:jc w:val="right"/>
            </w:pPr>
            <w:r>
              <w:rPr>
                <w:b/>
                <w:color w:val="000000"/>
                <w:sz w:val="20"/>
              </w:rPr>
              <w:t>795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EA27CA" w14:textId="77777777" w:rsidR="009246EC" w:rsidRDefault="009246EC">
            <w:pPr>
              <w:keepNext/>
            </w:pPr>
          </w:p>
        </w:tc>
        <w:tc>
          <w:tcPr>
            <w:tcW w:w="2040" w:type="dxa"/>
            <w:tcBorders>
              <w:top w:val="nil"/>
              <w:left w:val="nil"/>
              <w:bottom w:val="nil"/>
              <w:right w:val="nil"/>
            </w:tcBorders>
            <w:shd w:val="clear" w:color="auto" w:fill="FFFFFF"/>
            <w:tcMar>
              <w:top w:w="0" w:type="dxa"/>
              <w:left w:w="0" w:type="dxa"/>
              <w:bottom w:w="0" w:type="dxa"/>
              <w:right w:w="53" w:type="dxa"/>
            </w:tcMar>
            <w:vAlign w:val="bottom"/>
          </w:tcPr>
          <w:p w14:paraId="51052D86" w14:textId="77777777" w:rsidR="009246EC" w:rsidRDefault="00000000">
            <w:pPr>
              <w:keepNext/>
              <w:spacing w:before="75" w:after="30"/>
              <w:jc w:val="right"/>
            </w:pPr>
            <w:r>
              <w:rPr>
                <w:color w:val="000000"/>
                <w:sz w:val="20"/>
              </w:rPr>
              <w:t>583</w:t>
            </w:r>
          </w:p>
        </w:tc>
      </w:tr>
      <w:tr w:rsidR="009246EC" w14:paraId="39371CA8" w14:textId="77777777">
        <w:trPr>
          <w:cantSplit/>
          <w:trHeight w:hRule="exact" w:val="300"/>
        </w:trPr>
        <w:tc>
          <w:tcPr>
            <w:tcW w:w="6210" w:type="dxa"/>
            <w:tcBorders>
              <w:top w:val="nil"/>
              <w:left w:val="nil"/>
              <w:bottom w:val="nil"/>
              <w:right w:val="nil"/>
            </w:tcBorders>
            <w:shd w:val="clear" w:color="auto" w:fill="CCEEFF"/>
            <w:tcMar>
              <w:top w:w="0" w:type="dxa"/>
              <w:left w:w="53" w:type="dxa"/>
              <w:bottom w:w="0" w:type="dxa"/>
              <w:right w:w="53" w:type="dxa"/>
            </w:tcMar>
            <w:vAlign w:val="bottom"/>
          </w:tcPr>
          <w:p w14:paraId="5CF67C81" w14:textId="77777777" w:rsidR="009246EC" w:rsidRDefault="00000000">
            <w:pPr>
              <w:keepNext/>
              <w:spacing w:before="75" w:after="30"/>
              <w:ind w:left="120"/>
            </w:pPr>
            <w:r>
              <w:rPr>
                <w:color w:val="000000"/>
                <w:sz w:val="20"/>
              </w:rPr>
              <w:t>Aircraft rent</w:t>
            </w:r>
          </w:p>
        </w:tc>
        <w:tc>
          <w:tcPr>
            <w:tcW w:w="2040" w:type="dxa"/>
            <w:tcBorders>
              <w:top w:val="nil"/>
              <w:left w:val="nil"/>
              <w:bottom w:val="single" w:sz="8" w:space="0" w:color="000000"/>
              <w:right w:val="nil"/>
            </w:tcBorders>
            <w:shd w:val="clear" w:color="auto" w:fill="CCEEFF"/>
            <w:tcMar>
              <w:top w:w="0" w:type="dxa"/>
              <w:left w:w="0" w:type="dxa"/>
              <w:bottom w:w="0" w:type="dxa"/>
              <w:right w:w="53" w:type="dxa"/>
            </w:tcMar>
            <w:vAlign w:val="bottom"/>
          </w:tcPr>
          <w:p w14:paraId="7713390D" w14:textId="77777777" w:rsidR="009246EC" w:rsidRDefault="00000000">
            <w:pPr>
              <w:keepNext/>
              <w:spacing w:before="75" w:after="30"/>
              <w:jc w:val="right"/>
            </w:pPr>
            <w:r>
              <w:rPr>
                <w:b/>
                <w:color w:val="000000"/>
                <w:sz w:val="20"/>
              </w:rPr>
              <w:t>250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809FE9" w14:textId="77777777" w:rsidR="009246EC" w:rsidRDefault="009246EC">
            <w:pPr>
              <w:keepNext/>
            </w:pPr>
          </w:p>
        </w:tc>
        <w:tc>
          <w:tcPr>
            <w:tcW w:w="2040" w:type="dxa"/>
            <w:tcBorders>
              <w:top w:val="nil"/>
              <w:left w:val="nil"/>
              <w:bottom w:val="single" w:sz="8" w:space="0" w:color="000000"/>
              <w:right w:val="nil"/>
            </w:tcBorders>
            <w:shd w:val="clear" w:color="auto" w:fill="CCEEFF"/>
            <w:tcMar>
              <w:top w:w="0" w:type="dxa"/>
              <w:left w:w="0" w:type="dxa"/>
              <w:bottom w:w="0" w:type="dxa"/>
              <w:right w:w="53" w:type="dxa"/>
            </w:tcMar>
            <w:vAlign w:val="bottom"/>
          </w:tcPr>
          <w:p w14:paraId="5C836E9B" w14:textId="77777777" w:rsidR="009246EC" w:rsidRDefault="00000000">
            <w:pPr>
              <w:keepNext/>
              <w:spacing w:before="75" w:after="30"/>
              <w:jc w:val="right"/>
            </w:pPr>
            <w:r>
              <w:rPr>
                <w:color w:val="000000"/>
                <w:sz w:val="20"/>
              </w:rPr>
              <w:t>207</w:t>
            </w:r>
          </w:p>
        </w:tc>
      </w:tr>
      <w:tr w:rsidR="009246EC" w14:paraId="2742D014"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12532589" w14:textId="77777777" w:rsidR="009246EC" w:rsidRDefault="00000000">
            <w:pPr>
              <w:keepNext/>
              <w:spacing w:before="55" w:after="30"/>
            </w:pPr>
            <w:r>
              <w:rPr>
                <w:b/>
                <w:color w:val="000000"/>
                <w:sz w:val="20"/>
              </w:rPr>
              <w:t>EBITDAR</w:t>
            </w: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AD3BDB5" w14:textId="77777777" w:rsidR="009246EC" w:rsidRDefault="00000000">
            <w:pPr>
              <w:keepNext/>
              <w:tabs>
                <w:tab w:val="left" w:pos="1457"/>
                <w:tab w:val="left" w:pos="1972"/>
              </w:tabs>
              <w:spacing w:before="55" w:after="30"/>
              <w:jc w:val="right"/>
            </w:pPr>
            <w:r>
              <w:rPr>
                <w:b/>
                <w:color w:val="000000"/>
                <w:sz w:val="20"/>
              </w:rPr>
              <w:t>$</w:t>
            </w:r>
            <w:r>
              <w:rPr>
                <w:b/>
                <w:color w:val="000000"/>
                <w:sz w:val="20"/>
              </w:rPr>
              <w:tab/>
              <w:t>1,595</w:t>
            </w:r>
            <w:r>
              <w:rPr>
                <w:b/>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21806D" w14:textId="77777777" w:rsidR="009246EC" w:rsidRDefault="009246EC">
            <w:pPr>
              <w:keepNext/>
            </w:pP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848ADDD" w14:textId="77777777" w:rsidR="009246EC" w:rsidRDefault="00000000">
            <w:pPr>
              <w:keepNext/>
              <w:tabs>
                <w:tab w:val="left" w:pos="1457"/>
                <w:tab w:val="left" w:pos="1972"/>
              </w:tabs>
              <w:spacing w:before="55" w:after="30"/>
              <w:jc w:val="right"/>
            </w:pPr>
            <w:r>
              <w:rPr>
                <w:color w:val="000000"/>
                <w:sz w:val="20"/>
              </w:rPr>
              <w:t>$</w:t>
            </w:r>
            <w:r>
              <w:rPr>
                <w:color w:val="000000"/>
                <w:sz w:val="20"/>
              </w:rPr>
              <w:tab/>
              <w:t>1,667</w:t>
            </w:r>
            <w:r>
              <w:rPr>
                <w:color w:val="000000"/>
                <w:sz w:val="20"/>
              </w:rPr>
              <w:tab/>
            </w:r>
          </w:p>
        </w:tc>
      </w:tr>
      <w:tr w:rsidR="009246EC" w14:paraId="15F36704" w14:textId="77777777">
        <w:trPr>
          <w:cantSplit/>
          <w:trHeight w:hRule="exact" w:val="300"/>
        </w:trPr>
        <w:tc>
          <w:tcPr>
            <w:tcW w:w="6210" w:type="dxa"/>
            <w:tcBorders>
              <w:top w:val="nil"/>
              <w:left w:val="nil"/>
              <w:bottom w:val="nil"/>
              <w:right w:val="nil"/>
            </w:tcBorders>
            <w:shd w:val="clear" w:color="auto" w:fill="CCEEFF"/>
            <w:tcMar>
              <w:top w:w="0" w:type="dxa"/>
              <w:left w:w="0" w:type="dxa"/>
              <w:bottom w:w="0" w:type="dxa"/>
              <w:right w:w="0" w:type="dxa"/>
            </w:tcMar>
            <w:vAlign w:val="bottom"/>
          </w:tcPr>
          <w:p w14:paraId="49354C1B" w14:textId="77777777" w:rsidR="009246EC" w:rsidRDefault="009246EC">
            <w:pPr>
              <w:keepNext/>
            </w:pPr>
          </w:p>
        </w:tc>
        <w:tc>
          <w:tcPr>
            <w:tcW w:w="20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CB59488"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0FEE62" w14:textId="77777777" w:rsidR="009246EC" w:rsidRDefault="009246EC">
            <w:pPr>
              <w:keepNext/>
            </w:pPr>
          </w:p>
        </w:tc>
        <w:tc>
          <w:tcPr>
            <w:tcW w:w="20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73922A8" w14:textId="77777777" w:rsidR="009246EC" w:rsidRDefault="009246EC">
            <w:pPr>
              <w:keepNext/>
            </w:pPr>
          </w:p>
        </w:tc>
      </w:tr>
      <w:tr w:rsidR="009246EC" w14:paraId="1223D5C9" w14:textId="77777777">
        <w:trPr>
          <w:cantSplit/>
          <w:trHeight w:hRule="exact" w:val="300"/>
        </w:trPr>
        <w:tc>
          <w:tcPr>
            <w:tcW w:w="6210" w:type="dxa"/>
            <w:tcBorders>
              <w:top w:val="nil"/>
              <w:left w:val="nil"/>
              <w:bottom w:val="nil"/>
              <w:right w:val="nil"/>
            </w:tcBorders>
            <w:shd w:val="clear" w:color="auto" w:fill="FFFFFF"/>
            <w:tcMar>
              <w:top w:w="0" w:type="dxa"/>
              <w:left w:w="53" w:type="dxa"/>
              <w:bottom w:w="0" w:type="dxa"/>
              <w:right w:w="53" w:type="dxa"/>
            </w:tcMar>
            <w:vAlign w:val="bottom"/>
          </w:tcPr>
          <w:p w14:paraId="35C3D214" w14:textId="77777777" w:rsidR="009246EC" w:rsidRDefault="00000000">
            <w:pPr>
              <w:spacing w:before="75" w:after="30"/>
            </w:pPr>
            <w:r>
              <w:rPr>
                <w:b/>
                <w:color w:val="000000"/>
                <w:sz w:val="20"/>
              </w:rPr>
              <w:t>Adjusted net debt to EBITDAR</w:t>
            </w:r>
          </w:p>
        </w:tc>
        <w:tc>
          <w:tcPr>
            <w:tcW w:w="2040" w:type="dxa"/>
            <w:tcBorders>
              <w:top w:val="nil"/>
              <w:left w:val="nil"/>
              <w:bottom w:val="nil"/>
              <w:right w:val="nil"/>
            </w:tcBorders>
            <w:shd w:val="clear" w:color="auto" w:fill="FFFFFF"/>
            <w:tcMar>
              <w:top w:w="0" w:type="dxa"/>
              <w:left w:w="0" w:type="dxa"/>
              <w:bottom w:w="0" w:type="dxa"/>
              <w:right w:w="53" w:type="dxa"/>
            </w:tcMar>
            <w:vAlign w:val="bottom"/>
          </w:tcPr>
          <w:p w14:paraId="345F2A00" w14:textId="77777777" w:rsidR="009246EC" w:rsidRDefault="00000000">
            <w:pPr>
              <w:spacing w:before="75" w:after="30"/>
              <w:jc w:val="right"/>
            </w:pPr>
            <w:r>
              <w:rPr>
                <w:b/>
                <w:color w:val="000000"/>
                <w:sz w:val="20"/>
              </w:rPr>
              <w:t>3.0x</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DB0895" w14:textId="77777777" w:rsidR="009246EC" w:rsidRDefault="009246EC"/>
        </w:tc>
        <w:tc>
          <w:tcPr>
            <w:tcW w:w="2040" w:type="dxa"/>
            <w:tcBorders>
              <w:top w:val="nil"/>
              <w:left w:val="nil"/>
              <w:bottom w:val="nil"/>
              <w:right w:val="nil"/>
            </w:tcBorders>
            <w:shd w:val="clear" w:color="auto" w:fill="FFFFFF"/>
            <w:tcMar>
              <w:top w:w="0" w:type="dxa"/>
              <w:left w:w="0" w:type="dxa"/>
              <w:bottom w:w="0" w:type="dxa"/>
              <w:right w:w="53" w:type="dxa"/>
            </w:tcMar>
            <w:vAlign w:val="bottom"/>
          </w:tcPr>
          <w:p w14:paraId="0AE51A05" w14:textId="77777777" w:rsidR="009246EC" w:rsidRDefault="00000000">
            <w:pPr>
              <w:spacing w:before="75" w:after="30"/>
              <w:jc w:val="right"/>
            </w:pPr>
            <w:r>
              <w:rPr>
                <w:color w:val="000000"/>
                <w:sz w:val="20"/>
              </w:rPr>
              <w:t>2.4x</w:t>
            </w:r>
          </w:p>
        </w:tc>
      </w:tr>
    </w:tbl>
    <w:p w14:paraId="03CD3AB1" w14:textId="77777777" w:rsidR="009246EC" w:rsidRDefault="009246EC">
      <w:pPr>
        <w:spacing w:before="60" w:line="288" w:lineRule="auto"/>
        <w:ind w:left="-360"/>
        <w:rPr>
          <w:b/>
          <w:sz w:val="16"/>
        </w:rPr>
      </w:pPr>
    </w:p>
    <w:p w14:paraId="73515464" w14:textId="77777777" w:rsidR="009246EC" w:rsidRDefault="009246EC">
      <w:pPr>
        <w:spacing w:before="60" w:line="288" w:lineRule="auto"/>
        <w:rPr>
          <w:b/>
          <w:sz w:val="16"/>
        </w:rPr>
      </w:pPr>
    </w:p>
    <w:p w14:paraId="121F7418" w14:textId="77777777" w:rsidR="009246EC" w:rsidRDefault="009246EC">
      <w:pPr>
        <w:spacing w:before="60" w:line="288" w:lineRule="auto"/>
        <w:rPr>
          <w:b/>
          <w:sz w:val="16"/>
        </w:rPr>
        <w:sectPr w:rsidR="009246EC">
          <w:headerReference w:type="default" r:id="rId12"/>
          <w:footerReference w:type="default" r:id="rId13"/>
          <w:pgSz w:w="12240" w:h="15840"/>
          <w:pgMar w:top="810" w:right="900" w:bottom="810" w:left="900" w:header="0" w:footer="270" w:gutter="0"/>
          <w:cols w:space="708"/>
        </w:sect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945"/>
        <w:gridCol w:w="75"/>
        <w:gridCol w:w="945"/>
        <w:gridCol w:w="75"/>
        <w:gridCol w:w="825"/>
        <w:gridCol w:w="75"/>
        <w:gridCol w:w="1185"/>
        <w:gridCol w:w="75"/>
        <w:gridCol w:w="1080"/>
        <w:gridCol w:w="75"/>
        <w:gridCol w:w="1245"/>
        <w:gridCol w:w="75"/>
        <w:gridCol w:w="1125"/>
      </w:tblGrid>
      <w:tr w:rsidR="009246EC" w14:paraId="0E680471" w14:textId="77777777">
        <w:trPr>
          <w:cantSplit/>
          <w:trHeight w:hRule="exact" w:val="285"/>
        </w:trPr>
        <w:tc>
          <w:tcPr>
            <w:tcW w:w="6570" w:type="dxa"/>
            <w:gridSpan w:val="8"/>
            <w:tcBorders>
              <w:top w:val="nil"/>
              <w:left w:val="nil"/>
              <w:bottom w:val="nil"/>
              <w:right w:val="nil"/>
            </w:tcBorders>
            <w:tcMar>
              <w:top w:w="0" w:type="dxa"/>
              <w:left w:w="53" w:type="dxa"/>
              <w:bottom w:w="0" w:type="dxa"/>
              <w:right w:w="53" w:type="dxa"/>
            </w:tcMar>
            <w:vAlign w:val="bottom"/>
          </w:tcPr>
          <w:p w14:paraId="5BB5889F" w14:textId="77777777" w:rsidR="009246EC" w:rsidRDefault="00000000">
            <w:pPr>
              <w:keepNext/>
              <w:spacing w:before="75" w:after="30"/>
            </w:pPr>
            <w:r>
              <w:rPr>
                <w:b/>
                <w:color w:val="000000"/>
                <w:sz w:val="20"/>
              </w:rPr>
              <w:lastRenderedPageBreak/>
              <w:t>OPERATING SEGMENTS (unaudited)</w:t>
            </w:r>
          </w:p>
        </w:tc>
        <w:tc>
          <w:tcPr>
            <w:tcW w:w="75" w:type="dxa"/>
            <w:tcBorders>
              <w:top w:val="nil"/>
              <w:left w:val="nil"/>
              <w:bottom w:val="nil"/>
              <w:right w:val="nil"/>
            </w:tcBorders>
            <w:tcMar>
              <w:top w:w="0" w:type="dxa"/>
              <w:left w:w="0" w:type="dxa"/>
              <w:bottom w:w="0" w:type="dxa"/>
              <w:right w:w="0" w:type="dxa"/>
            </w:tcMar>
            <w:vAlign w:val="bottom"/>
          </w:tcPr>
          <w:p w14:paraId="5E4715AD" w14:textId="77777777" w:rsidR="009246EC" w:rsidRDefault="009246EC">
            <w:pPr>
              <w:keepNext/>
            </w:pPr>
          </w:p>
        </w:tc>
        <w:tc>
          <w:tcPr>
            <w:tcW w:w="1080" w:type="dxa"/>
            <w:tcBorders>
              <w:top w:val="nil"/>
              <w:left w:val="nil"/>
              <w:bottom w:val="nil"/>
              <w:right w:val="nil"/>
            </w:tcBorders>
            <w:tcMar>
              <w:top w:w="0" w:type="dxa"/>
              <w:left w:w="0" w:type="dxa"/>
              <w:bottom w:w="0" w:type="dxa"/>
              <w:right w:w="0" w:type="dxa"/>
            </w:tcMar>
            <w:vAlign w:val="bottom"/>
          </w:tcPr>
          <w:p w14:paraId="6817667C"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64C39EAD" w14:textId="77777777" w:rsidR="009246EC" w:rsidRDefault="009246EC">
            <w:pPr>
              <w:keepNext/>
            </w:pPr>
          </w:p>
        </w:tc>
        <w:tc>
          <w:tcPr>
            <w:tcW w:w="1245" w:type="dxa"/>
            <w:tcBorders>
              <w:top w:val="nil"/>
              <w:left w:val="nil"/>
              <w:bottom w:val="nil"/>
              <w:right w:val="nil"/>
            </w:tcBorders>
            <w:tcMar>
              <w:top w:w="0" w:type="dxa"/>
              <w:left w:w="0" w:type="dxa"/>
              <w:bottom w:w="0" w:type="dxa"/>
              <w:right w:w="0" w:type="dxa"/>
            </w:tcMar>
            <w:vAlign w:val="bottom"/>
          </w:tcPr>
          <w:p w14:paraId="3FAB47D0"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28EEBECC" w14:textId="77777777" w:rsidR="009246EC" w:rsidRDefault="009246EC">
            <w:pPr>
              <w:keepNext/>
            </w:pPr>
          </w:p>
        </w:tc>
        <w:tc>
          <w:tcPr>
            <w:tcW w:w="1125" w:type="dxa"/>
            <w:tcBorders>
              <w:top w:val="nil"/>
              <w:left w:val="nil"/>
              <w:bottom w:val="nil"/>
              <w:right w:val="nil"/>
            </w:tcBorders>
            <w:tcMar>
              <w:top w:w="0" w:type="dxa"/>
              <w:left w:w="0" w:type="dxa"/>
              <w:bottom w:w="0" w:type="dxa"/>
              <w:right w:w="0" w:type="dxa"/>
            </w:tcMar>
            <w:vAlign w:val="bottom"/>
          </w:tcPr>
          <w:p w14:paraId="6A1A4F7B" w14:textId="77777777" w:rsidR="009246EC" w:rsidRDefault="009246EC">
            <w:pPr>
              <w:keepNext/>
            </w:pPr>
          </w:p>
        </w:tc>
      </w:tr>
      <w:tr w:rsidR="009246EC" w14:paraId="25FF70C3" w14:textId="77777777">
        <w:trPr>
          <w:cantSplit/>
          <w:trHeight w:hRule="exact" w:val="285"/>
        </w:trPr>
        <w:tc>
          <w:tcPr>
            <w:tcW w:w="2445" w:type="dxa"/>
            <w:tcBorders>
              <w:top w:val="nil"/>
              <w:left w:val="nil"/>
              <w:bottom w:val="nil"/>
              <w:right w:val="nil"/>
            </w:tcBorders>
            <w:tcMar>
              <w:top w:w="0" w:type="dxa"/>
              <w:left w:w="53" w:type="dxa"/>
              <w:bottom w:w="0" w:type="dxa"/>
              <w:right w:w="53" w:type="dxa"/>
            </w:tcMar>
            <w:vAlign w:val="bottom"/>
          </w:tcPr>
          <w:p w14:paraId="477F25F6" w14:textId="77777777" w:rsidR="009246EC" w:rsidRDefault="00000000">
            <w:pPr>
              <w:keepNext/>
              <w:spacing w:before="75" w:after="30"/>
            </w:pPr>
            <w:r>
              <w:rPr>
                <w:b/>
                <w:color w:val="000000"/>
                <w:sz w:val="20"/>
              </w:rPr>
              <w:t>Alaska Air Group, Inc.</w:t>
            </w:r>
          </w:p>
        </w:tc>
        <w:tc>
          <w:tcPr>
            <w:tcW w:w="945" w:type="dxa"/>
            <w:tcBorders>
              <w:top w:val="nil"/>
              <w:left w:val="nil"/>
              <w:bottom w:val="nil"/>
              <w:right w:val="nil"/>
            </w:tcBorders>
            <w:tcMar>
              <w:top w:w="0" w:type="dxa"/>
              <w:left w:w="0" w:type="dxa"/>
              <w:bottom w:w="0" w:type="dxa"/>
              <w:right w:w="0" w:type="dxa"/>
            </w:tcMar>
            <w:vAlign w:val="bottom"/>
          </w:tcPr>
          <w:p w14:paraId="73E03012"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7AA11D58" w14:textId="77777777" w:rsidR="009246EC" w:rsidRDefault="009246EC">
            <w:pPr>
              <w:keepNext/>
            </w:pPr>
          </w:p>
        </w:tc>
        <w:tc>
          <w:tcPr>
            <w:tcW w:w="945" w:type="dxa"/>
            <w:tcBorders>
              <w:top w:val="nil"/>
              <w:left w:val="nil"/>
              <w:bottom w:val="nil"/>
              <w:right w:val="nil"/>
            </w:tcBorders>
            <w:tcMar>
              <w:top w:w="0" w:type="dxa"/>
              <w:left w:w="0" w:type="dxa"/>
              <w:bottom w:w="0" w:type="dxa"/>
              <w:right w:w="0" w:type="dxa"/>
            </w:tcMar>
            <w:vAlign w:val="bottom"/>
          </w:tcPr>
          <w:p w14:paraId="11EFAE16"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32F631DF" w14:textId="77777777" w:rsidR="009246EC" w:rsidRDefault="009246EC">
            <w:pPr>
              <w:keepNext/>
            </w:pPr>
          </w:p>
        </w:tc>
        <w:tc>
          <w:tcPr>
            <w:tcW w:w="825" w:type="dxa"/>
            <w:tcBorders>
              <w:top w:val="nil"/>
              <w:left w:val="nil"/>
              <w:bottom w:val="nil"/>
              <w:right w:val="nil"/>
            </w:tcBorders>
            <w:tcMar>
              <w:top w:w="0" w:type="dxa"/>
              <w:left w:w="0" w:type="dxa"/>
              <w:bottom w:w="0" w:type="dxa"/>
              <w:right w:w="0" w:type="dxa"/>
            </w:tcMar>
            <w:vAlign w:val="bottom"/>
          </w:tcPr>
          <w:p w14:paraId="29E4147A"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2DF24558" w14:textId="77777777" w:rsidR="009246EC" w:rsidRDefault="009246EC">
            <w:pPr>
              <w:keepNext/>
            </w:pPr>
          </w:p>
        </w:tc>
        <w:tc>
          <w:tcPr>
            <w:tcW w:w="1185" w:type="dxa"/>
            <w:tcBorders>
              <w:top w:val="nil"/>
              <w:left w:val="nil"/>
              <w:bottom w:val="nil"/>
              <w:right w:val="nil"/>
            </w:tcBorders>
            <w:tcMar>
              <w:top w:w="0" w:type="dxa"/>
              <w:left w:w="0" w:type="dxa"/>
              <w:bottom w:w="0" w:type="dxa"/>
              <w:right w:w="0" w:type="dxa"/>
            </w:tcMar>
            <w:vAlign w:val="bottom"/>
          </w:tcPr>
          <w:p w14:paraId="425AFD36"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37B0DBF5" w14:textId="77777777" w:rsidR="009246EC" w:rsidRDefault="009246EC">
            <w:pPr>
              <w:keepNext/>
            </w:pPr>
          </w:p>
        </w:tc>
        <w:tc>
          <w:tcPr>
            <w:tcW w:w="1080" w:type="dxa"/>
            <w:tcBorders>
              <w:top w:val="nil"/>
              <w:left w:val="nil"/>
              <w:bottom w:val="nil"/>
              <w:right w:val="nil"/>
            </w:tcBorders>
            <w:tcMar>
              <w:top w:w="0" w:type="dxa"/>
              <w:left w:w="0" w:type="dxa"/>
              <w:bottom w:w="0" w:type="dxa"/>
              <w:right w:w="0" w:type="dxa"/>
            </w:tcMar>
            <w:vAlign w:val="bottom"/>
          </w:tcPr>
          <w:p w14:paraId="16F30998"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04C3B98E" w14:textId="77777777" w:rsidR="009246EC" w:rsidRDefault="009246EC">
            <w:pPr>
              <w:keepNext/>
            </w:pPr>
          </w:p>
        </w:tc>
        <w:tc>
          <w:tcPr>
            <w:tcW w:w="1245" w:type="dxa"/>
            <w:tcBorders>
              <w:top w:val="nil"/>
              <w:left w:val="nil"/>
              <w:bottom w:val="nil"/>
              <w:right w:val="nil"/>
            </w:tcBorders>
            <w:tcMar>
              <w:top w:w="0" w:type="dxa"/>
              <w:left w:w="0" w:type="dxa"/>
              <w:bottom w:w="0" w:type="dxa"/>
              <w:right w:w="0" w:type="dxa"/>
            </w:tcMar>
            <w:vAlign w:val="bottom"/>
          </w:tcPr>
          <w:p w14:paraId="63B22BF0"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454C8E99" w14:textId="77777777" w:rsidR="009246EC" w:rsidRDefault="009246EC">
            <w:pPr>
              <w:keepNext/>
            </w:pPr>
          </w:p>
        </w:tc>
        <w:tc>
          <w:tcPr>
            <w:tcW w:w="1125" w:type="dxa"/>
            <w:tcBorders>
              <w:top w:val="nil"/>
              <w:left w:val="nil"/>
              <w:bottom w:val="nil"/>
              <w:right w:val="nil"/>
            </w:tcBorders>
            <w:tcMar>
              <w:top w:w="0" w:type="dxa"/>
              <w:left w:w="0" w:type="dxa"/>
              <w:bottom w:w="0" w:type="dxa"/>
              <w:right w:w="0" w:type="dxa"/>
            </w:tcMar>
            <w:vAlign w:val="bottom"/>
          </w:tcPr>
          <w:p w14:paraId="25075974" w14:textId="77777777" w:rsidR="009246EC" w:rsidRDefault="009246EC">
            <w:pPr>
              <w:keepNext/>
            </w:pPr>
          </w:p>
        </w:tc>
      </w:tr>
      <w:tr w:rsidR="009246EC" w14:paraId="7621714F" w14:textId="77777777">
        <w:trPr>
          <w:cantSplit/>
          <w:trHeight w:hRule="exact" w:val="285"/>
        </w:trPr>
        <w:tc>
          <w:tcPr>
            <w:tcW w:w="2445" w:type="dxa"/>
            <w:tcBorders>
              <w:top w:val="nil"/>
              <w:left w:val="nil"/>
              <w:bottom w:val="nil"/>
              <w:right w:val="nil"/>
            </w:tcBorders>
            <w:shd w:val="clear" w:color="auto" w:fill="84B4D4"/>
            <w:tcMar>
              <w:top w:w="0" w:type="dxa"/>
              <w:left w:w="0" w:type="dxa"/>
              <w:bottom w:w="0" w:type="dxa"/>
              <w:right w:w="0" w:type="dxa"/>
            </w:tcMar>
            <w:vAlign w:val="bottom"/>
          </w:tcPr>
          <w:p w14:paraId="5395B677" w14:textId="77777777" w:rsidR="009246EC" w:rsidRDefault="009246EC">
            <w:pPr>
              <w:keepNext/>
            </w:pPr>
          </w:p>
        </w:tc>
        <w:tc>
          <w:tcPr>
            <w:tcW w:w="7800" w:type="dxa"/>
            <w:gridSpan w:val="13"/>
            <w:tcBorders>
              <w:top w:val="nil"/>
              <w:left w:val="nil"/>
              <w:bottom w:val="nil"/>
              <w:right w:val="nil"/>
            </w:tcBorders>
            <w:shd w:val="clear" w:color="auto" w:fill="84B4D4"/>
            <w:tcMar>
              <w:top w:w="0" w:type="dxa"/>
              <w:left w:w="53" w:type="dxa"/>
              <w:bottom w:w="0" w:type="dxa"/>
              <w:right w:w="53" w:type="dxa"/>
            </w:tcMar>
            <w:vAlign w:val="bottom"/>
          </w:tcPr>
          <w:p w14:paraId="3185D3F7" w14:textId="77777777" w:rsidR="009246EC" w:rsidRDefault="00000000">
            <w:pPr>
              <w:keepNext/>
              <w:spacing w:before="75" w:after="30"/>
              <w:jc w:val="center"/>
            </w:pPr>
            <w:r>
              <w:rPr>
                <w:b/>
                <w:color w:val="000000"/>
                <w:sz w:val="18"/>
              </w:rPr>
              <w:t>Three Months Ended December 31, 2025</w:t>
            </w:r>
          </w:p>
        </w:tc>
      </w:tr>
      <w:tr w:rsidR="009246EC" w14:paraId="0A1A9A78" w14:textId="77777777">
        <w:trPr>
          <w:cantSplit/>
          <w:trHeight w:hRule="exact" w:val="465"/>
        </w:trPr>
        <w:tc>
          <w:tcPr>
            <w:tcW w:w="2445" w:type="dxa"/>
            <w:tcBorders>
              <w:top w:val="nil"/>
              <w:left w:val="nil"/>
              <w:bottom w:val="nil"/>
              <w:right w:val="nil"/>
            </w:tcBorders>
            <w:shd w:val="clear" w:color="auto" w:fill="84B4D4"/>
            <w:tcMar>
              <w:top w:w="0" w:type="dxa"/>
              <w:left w:w="53" w:type="dxa"/>
              <w:bottom w:w="0" w:type="dxa"/>
              <w:right w:w="53" w:type="dxa"/>
            </w:tcMar>
            <w:vAlign w:val="bottom"/>
          </w:tcPr>
          <w:p w14:paraId="7C04E7F2" w14:textId="77777777" w:rsidR="009246EC" w:rsidRDefault="00000000">
            <w:pPr>
              <w:keepNext/>
              <w:spacing w:before="55" w:after="30"/>
            </w:pPr>
            <w:r>
              <w:rPr>
                <w:b/>
                <w:i/>
                <w:color w:val="000000"/>
                <w:sz w:val="18"/>
              </w:rPr>
              <w:t>(in millions)</w:t>
            </w:r>
          </w:p>
        </w:tc>
        <w:tc>
          <w:tcPr>
            <w:tcW w:w="9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3431FAE" w14:textId="77777777" w:rsidR="009246EC" w:rsidRDefault="00000000">
            <w:pPr>
              <w:keepNext/>
              <w:spacing w:before="55" w:after="30"/>
              <w:jc w:val="center"/>
            </w:pPr>
            <w:r>
              <w:rPr>
                <w:b/>
                <w:color w:val="000000"/>
                <w:sz w:val="18"/>
              </w:rPr>
              <w:t>Alaska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1233E4A"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0195BD2" w14:textId="77777777" w:rsidR="009246EC" w:rsidRDefault="00000000">
            <w:pPr>
              <w:keepNext/>
              <w:spacing w:before="55" w:after="30"/>
              <w:jc w:val="center"/>
            </w:pPr>
            <w:r>
              <w:rPr>
                <w:b/>
                <w:color w:val="000000"/>
                <w:sz w:val="18"/>
              </w:rPr>
              <w:t>Hawaiian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47E4774F"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2C1DA62" w14:textId="77777777" w:rsidR="009246EC" w:rsidRDefault="00000000">
            <w:pPr>
              <w:keepNext/>
              <w:spacing w:before="55" w:after="30"/>
              <w:jc w:val="center"/>
            </w:pPr>
            <w:r>
              <w:rPr>
                <w:b/>
                <w:color w:val="000000"/>
                <w:sz w:val="18"/>
              </w:rPr>
              <w:t>Regional</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01E39C6D"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3F4A544" w14:textId="77777777" w:rsidR="009246EC" w:rsidRDefault="00000000">
            <w:pPr>
              <w:keepNext/>
              <w:spacing w:before="55" w:after="30"/>
              <w:jc w:val="center"/>
              <w:rPr>
                <w:b/>
                <w:sz w:val="18"/>
              </w:rPr>
            </w:pPr>
            <w:r>
              <w:rPr>
                <w:b/>
                <w:sz w:val="18"/>
              </w:rPr>
              <w:t>Consolidating &amp; Other</w:t>
            </w:r>
            <w:r>
              <w:rPr>
                <w:b/>
                <w:sz w:val="18"/>
                <w:vertAlign w:val="superscript"/>
              </w:rPr>
              <w:t>(a)</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B74E6DE"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EC98FDE" w14:textId="77777777" w:rsidR="009246EC" w:rsidRDefault="00000000">
            <w:pPr>
              <w:keepNext/>
              <w:spacing w:before="55" w:after="30"/>
              <w:jc w:val="center"/>
              <w:rPr>
                <w:b/>
                <w:sz w:val="18"/>
              </w:rPr>
            </w:pPr>
            <w:r>
              <w:rPr>
                <w:b/>
                <w:sz w:val="18"/>
              </w:rPr>
              <w:t>Air Group Adjusted</w:t>
            </w:r>
            <w:r>
              <w:rPr>
                <w:b/>
                <w:sz w:val="18"/>
                <w:vertAlign w:val="superscript"/>
              </w:rPr>
              <w:t>(b)</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55A0FA7C"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BB641CA" w14:textId="77777777" w:rsidR="009246EC" w:rsidRDefault="00000000">
            <w:pPr>
              <w:keepNext/>
              <w:spacing w:before="55" w:after="30"/>
              <w:jc w:val="center"/>
              <w:rPr>
                <w:b/>
                <w:sz w:val="18"/>
              </w:rPr>
            </w:pPr>
            <w:r>
              <w:rPr>
                <w:b/>
                <w:sz w:val="18"/>
              </w:rPr>
              <w:t>Adjustments</w:t>
            </w:r>
            <w:r>
              <w:rPr>
                <w:b/>
                <w:sz w:val="18"/>
                <w:vertAlign w:val="superscript"/>
              </w:rPr>
              <w:t>(c)</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A069496"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97F0CCB" w14:textId="77777777" w:rsidR="009246EC" w:rsidRDefault="00000000">
            <w:pPr>
              <w:keepNext/>
              <w:spacing w:before="55" w:after="30"/>
              <w:jc w:val="center"/>
            </w:pPr>
            <w:r>
              <w:rPr>
                <w:b/>
                <w:color w:val="000000"/>
                <w:sz w:val="18"/>
              </w:rPr>
              <w:t>Consolidated</w:t>
            </w:r>
          </w:p>
        </w:tc>
      </w:tr>
      <w:tr w:rsidR="009246EC" w14:paraId="2385F18E"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39A4B573" w14:textId="77777777" w:rsidR="009246EC" w:rsidRDefault="00000000">
            <w:pPr>
              <w:keepNext/>
              <w:spacing w:before="55" w:after="30"/>
            </w:pPr>
            <w:r>
              <w:rPr>
                <w:b/>
                <w:color w:val="000000"/>
                <w:sz w:val="18"/>
              </w:rPr>
              <w:t>Operating Revenue</w:t>
            </w:r>
          </w:p>
        </w:tc>
        <w:tc>
          <w:tcPr>
            <w:tcW w:w="9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ED1DE08"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3FD044" w14:textId="77777777" w:rsidR="009246EC" w:rsidRDefault="009246EC">
            <w:pPr>
              <w:keepNext/>
            </w:pPr>
          </w:p>
        </w:tc>
        <w:tc>
          <w:tcPr>
            <w:tcW w:w="9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F25A82E"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B1C0A1" w14:textId="77777777" w:rsidR="009246EC" w:rsidRDefault="009246EC">
            <w:pPr>
              <w:keepNext/>
            </w:pPr>
          </w:p>
        </w:tc>
        <w:tc>
          <w:tcPr>
            <w:tcW w:w="8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837CB1D"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77DD38"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46E845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D7ACA8"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307ABEE"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5BAFE4"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0777CEB"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001AF6"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617362B" w14:textId="77777777" w:rsidR="009246EC" w:rsidRDefault="009246EC">
            <w:pPr>
              <w:keepNext/>
            </w:pPr>
          </w:p>
        </w:tc>
      </w:tr>
      <w:tr w:rsidR="009246EC" w14:paraId="796741EA"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4909792" w14:textId="77777777" w:rsidR="009246EC" w:rsidRDefault="00000000">
            <w:pPr>
              <w:keepNext/>
              <w:spacing w:before="75" w:after="30"/>
            </w:pPr>
            <w:r>
              <w:rPr>
                <w:color w:val="000000"/>
                <w:sz w:val="18"/>
              </w:rPr>
              <w:t>Passenger revenue</w:t>
            </w: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1A13A4B7" w14:textId="77777777" w:rsidR="009246EC" w:rsidRDefault="00000000">
            <w:pPr>
              <w:keepNext/>
              <w:tabs>
                <w:tab w:val="left" w:pos="414"/>
                <w:tab w:val="left" w:pos="877"/>
              </w:tabs>
              <w:spacing w:before="75" w:after="30"/>
              <w:jc w:val="right"/>
            </w:pPr>
            <w:r>
              <w:rPr>
                <w:color w:val="000000"/>
                <w:sz w:val="18"/>
              </w:rPr>
              <w:t>$</w:t>
            </w:r>
            <w:r>
              <w:rPr>
                <w:color w:val="000000"/>
                <w:sz w:val="18"/>
              </w:rPr>
              <w:tab/>
              <w:t>2,071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A2D0CD" w14:textId="77777777" w:rsidR="009246EC" w:rsidRDefault="009246EC">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47313DE3" w14:textId="77777777" w:rsidR="009246EC" w:rsidRDefault="00000000">
            <w:pPr>
              <w:keepNext/>
              <w:tabs>
                <w:tab w:val="left" w:pos="549"/>
                <w:tab w:val="left" w:pos="877"/>
              </w:tabs>
              <w:spacing w:before="75" w:after="30"/>
              <w:jc w:val="right"/>
            </w:pPr>
            <w:r>
              <w:rPr>
                <w:color w:val="000000"/>
                <w:sz w:val="18"/>
              </w:rPr>
              <w:t>$</w:t>
            </w:r>
            <w:r>
              <w:rPr>
                <w:color w:val="000000"/>
                <w:sz w:val="18"/>
              </w:rPr>
              <w:tab/>
              <w:t>728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1FF938" w14:textId="77777777" w:rsidR="009246EC" w:rsidRDefault="009246EC">
            <w:pPr>
              <w:keepNext/>
            </w:pPr>
          </w:p>
        </w:tc>
        <w:tc>
          <w:tcPr>
            <w:tcW w:w="825" w:type="dxa"/>
            <w:tcBorders>
              <w:top w:val="nil"/>
              <w:left w:val="nil"/>
              <w:bottom w:val="nil"/>
              <w:right w:val="nil"/>
            </w:tcBorders>
            <w:shd w:val="clear" w:color="auto" w:fill="FFFFFF"/>
            <w:tcMar>
              <w:top w:w="0" w:type="dxa"/>
              <w:left w:w="0" w:type="dxa"/>
              <w:bottom w:w="0" w:type="dxa"/>
              <w:right w:w="15" w:type="dxa"/>
            </w:tcMar>
            <w:vAlign w:val="bottom"/>
          </w:tcPr>
          <w:p w14:paraId="30A8A553" w14:textId="77777777" w:rsidR="009246EC" w:rsidRDefault="00000000">
            <w:pPr>
              <w:keepNext/>
              <w:tabs>
                <w:tab w:val="left" w:pos="429"/>
                <w:tab w:val="left" w:pos="757"/>
              </w:tabs>
              <w:spacing w:before="75" w:after="30"/>
              <w:jc w:val="right"/>
            </w:pPr>
            <w:r>
              <w:rPr>
                <w:color w:val="000000"/>
                <w:sz w:val="18"/>
              </w:rPr>
              <w:t>$</w:t>
            </w:r>
            <w:r>
              <w:rPr>
                <w:color w:val="000000"/>
                <w:sz w:val="18"/>
              </w:rPr>
              <w:tab/>
              <w:t>449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DB1BAC"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0C16A02" w14:textId="77777777" w:rsidR="009246EC" w:rsidRDefault="00000000">
            <w:pPr>
              <w:keepNext/>
              <w:tabs>
                <w:tab w:val="left" w:pos="879"/>
                <w:tab w:val="left" w:pos="111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0C7E02" w14:textId="77777777" w:rsidR="009246EC" w:rsidRDefault="009246EC">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54ADDCE" w14:textId="77777777" w:rsidR="009246EC" w:rsidRDefault="00000000">
            <w:pPr>
              <w:keepNext/>
              <w:tabs>
                <w:tab w:val="left" w:pos="399"/>
                <w:tab w:val="left" w:pos="1012"/>
              </w:tabs>
              <w:spacing w:before="75" w:after="30"/>
              <w:jc w:val="right"/>
            </w:pPr>
            <w:r>
              <w:rPr>
                <w:color w:val="000000"/>
                <w:sz w:val="18"/>
              </w:rPr>
              <w:t>$</w:t>
            </w:r>
            <w:r>
              <w:rPr>
                <w:color w:val="000000"/>
                <w:sz w:val="18"/>
              </w:rPr>
              <w:tab/>
              <w:t>3,248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2C0D54" w14:textId="77777777" w:rsidR="009246EC" w:rsidRDefault="009246EC">
            <w:pPr>
              <w:keepNext/>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19081773" w14:textId="77777777" w:rsidR="009246EC" w:rsidRDefault="00000000">
            <w:pPr>
              <w:keepNext/>
              <w:tabs>
                <w:tab w:val="left" w:pos="939"/>
                <w:tab w:val="left" w:pos="117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7858A3" w14:textId="77777777" w:rsidR="009246EC" w:rsidRDefault="009246EC">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1ED5875" w14:textId="77777777" w:rsidR="009246EC" w:rsidRDefault="00000000">
            <w:pPr>
              <w:keepNext/>
              <w:tabs>
                <w:tab w:val="left" w:pos="444"/>
                <w:tab w:val="left" w:pos="1057"/>
              </w:tabs>
              <w:spacing w:before="75" w:after="30"/>
              <w:jc w:val="right"/>
            </w:pPr>
            <w:r>
              <w:rPr>
                <w:color w:val="000000"/>
                <w:sz w:val="18"/>
              </w:rPr>
              <w:t>$</w:t>
            </w:r>
            <w:r>
              <w:rPr>
                <w:color w:val="000000"/>
                <w:sz w:val="18"/>
              </w:rPr>
              <w:tab/>
              <w:t>3,248</w:t>
            </w:r>
            <w:r>
              <w:rPr>
                <w:color w:val="000000"/>
                <w:sz w:val="18"/>
              </w:rPr>
              <w:tab/>
            </w:r>
          </w:p>
        </w:tc>
      </w:tr>
      <w:tr w:rsidR="009246EC" w14:paraId="171A6072"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09589DCE" w14:textId="77777777" w:rsidR="009246EC" w:rsidRDefault="00000000">
            <w:pPr>
              <w:keepNext/>
              <w:spacing w:before="75" w:after="30"/>
            </w:pPr>
            <w:r>
              <w:rPr>
                <w:color w:val="000000"/>
                <w:sz w:val="18"/>
              </w:rPr>
              <w:t>Loyalty program other revenue</w:t>
            </w: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27AA9B9D" w14:textId="77777777" w:rsidR="009246EC" w:rsidRDefault="00000000">
            <w:pPr>
              <w:keepNext/>
              <w:tabs>
                <w:tab w:val="left" w:pos="549"/>
                <w:tab w:val="left" w:pos="877"/>
              </w:tabs>
              <w:spacing w:before="75" w:after="30"/>
              <w:jc w:val="right"/>
            </w:pPr>
            <w:r>
              <w:rPr>
                <w:color w:val="000000"/>
                <w:sz w:val="18"/>
              </w:rPr>
              <w:tab/>
              <w:t>185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209D37" w14:textId="77777777" w:rsidR="009246EC" w:rsidRDefault="009246EC">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193C3640" w14:textId="77777777" w:rsidR="009246EC" w:rsidRDefault="00000000">
            <w:pPr>
              <w:keepNext/>
              <w:tabs>
                <w:tab w:val="left" w:pos="639"/>
                <w:tab w:val="left" w:pos="877"/>
              </w:tabs>
              <w:spacing w:before="75" w:after="30"/>
              <w:jc w:val="right"/>
            </w:pPr>
            <w:r>
              <w:rPr>
                <w:color w:val="000000"/>
                <w:sz w:val="18"/>
              </w:rPr>
              <w:tab/>
              <w:t>34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FA04FA" w14:textId="77777777" w:rsidR="009246EC" w:rsidRDefault="009246EC">
            <w:pPr>
              <w:keepNext/>
            </w:pPr>
          </w:p>
        </w:tc>
        <w:tc>
          <w:tcPr>
            <w:tcW w:w="825" w:type="dxa"/>
            <w:tcBorders>
              <w:top w:val="nil"/>
              <w:left w:val="nil"/>
              <w:bottom w:val="nil"/>
              <w:right w:val="nil"/>
            </w:tcBorders>
            <w:shd w:val="clear" w:color="auto" w:fill="CCEEFF"/>
            <w:tcMar>
              <w:top w:w="0" w:type="dxa"/>
              <w:left w:w="0" w:type="dxa"/>
              <w:bottom w:w="0" w:type="dxa"/>
              <w:right w:w="15" w:type="dxa"/>
            </w:tcMar>
            <w:vAlign w:val="bottom"/>
          </w:tcPr>
          <w:p w14:paraId="539DA87C" w14:textId="77777777" w:rsidR="009246EC" w:rsidRDefault="00000000">
            <w:pPr>
              <w:keepNext/>
              <w:tabs>
                <w:tab w:val="left" w:pos="519"/>
                <w:tab w:val="left" w:pos="757"/>
              </w:tabs>
              <w:spacing w:before="75" w:after="30"/>
              <w:jc w:val="right"/>
            </w:pPr>
            <w:r>
              <w:rPr>
                <w:color w:val="000000"/>
                <w:sz w:val="18"/>
              </w:rPr>
              <w:tab/>
              <w:t>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5589B1"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69033AE" w14:textId="77777777" w:rsidR="009246EC" w:rsidRDefault="00000000">
            <w:pPr>
              <w:keepNext/>
              <w:tabs>
                <w:tab w:val="left" w:pos="879"/>
                <w:tab w:val="left" w:pos="111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1B4EA9"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3A588ED" w14:textId="77777777" w:rsidR="009246EC" w:rsidRDefault="00000000">
            <w:pPr>
              <w:keepNext/>
              <w:tabs>
                <w:tab w:val="left" w:pos="534"/>
                <w:tab w:val="left" w:pos="1012"/>
              </w:tabs>
              <w:spacing w:before="75" w:after="30"/>
              <w:jc w:val="right"/>
            </w:pPr>
            <w:r>
              <w:rPr>
                <w:color w:val="000000"/>
                <w:sz w:val="18"/>
              </w:rPr>
              <w:tab/>
              <w:t>238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82DCA3"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175752AD"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0B7B30"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F8186BA" w14:textId="77777777" w:rsidR="009246EC" w:rsidRDefault="00000000">
            <w:pPr>
              <w:keepNext/>
              <w:tabs>
                <w:tab w:val="left" w:pos="579"/>
                <w:tab w:val="left" w:pos="1057"/>
              </w:tabs>
              <w:spacing w:before="75" w:after="30"/>
              <w:jc w:val="right"/>
            </w:pPr>
            <w:r>
              <w:rPr>
                <w:color w:val="000000"/>
                <w:sz w:val="18"/>
              </w:rPr>
              <w:tab/>
              <w:t>238</w:t>
            </w:r>
            <w:r>
              <w:rPr>
                <w:color w:val="000000"/>
                <w:sz w:val="18"/>
              </w:rPr>
              <w:tab/>
            </w:r>
          </w:p>
        </w:tc>
      </w:tr>
      <w:tr w:rsidR="009246EC" w14:paraId="709C5BA1"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9F2A4D7" w14:textId="77777777" w:rsidR="009246EC" w:rsidRDefault="00000000">
            <w:pPr>
              <w:keepNext/>
              <w:spacing w:before="75" w:after="30"/>
            </w:pPr>
            <w:r>
              <w:rPr>
                <w:color w:val="000000"/>
                <w:sz w:val="18"/>
              </w:rPr>
              <w:t>Cargo and other revenue</w:t>
            </w: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AACB7C" w14:textId="77777777" w:rsidR="009246EC" w:rsidRDefault="00000000">
            <w:pPr>
              <w:keepNext/>
              <w:tabs>
                <w:tab w:val="left" w:pos="639"/>
                <w:tab w:val="left" w:pos="877"/>
              </w:tabs>
              <w:spacing w:before="75" w:after="30"/>
              <w:jc w:val="right"/>
            </w:pPr>
            <w:r>
              <w:rPr>
                <w:color w:val="000000"/>
                <w:sz w:val="18"/>
              </w:rPr>
              <w:tab/>
              <w:t>81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4D25CB" w14:textId="77777777" w:rsidR="009246EC" w:rsidRDefault="009246EC">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DAFBD1B" w14:textId="77777777" w:rsidR="009246EC" w:rsidRDefault="00000000">
            <w:pPr>
              <w:keepNext/>
              <w:tabs>
                <w:tab w:val="left" w:pos="639"/>
                <w:tab w:val="left" w:pos="877"/>
              </w:tabs>
              <w:spacing w:before="75" w:after="30"/>
              <w:jc w:val="right"/>
            </w:pPr>
            <w:r>
              <w:rPr>
                <w:color w:val="000000"/>
                <w:sz w:val="18"/>
              </w:rPr>
              <w:tab/>
              <w:t>60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F67EEA" w14:textId="77777777" w:rsidR="009246EC" w:rsidRDefault="009246EC">
            <w:pPr>
              <w:keepNext/>
            </w:pPr>
          </w:p>
        </w:tc>
        <w:tc>
          <w:tcPr>
            <w:tcW w:w="8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6FA323" w14:textId="77777777" w:rsidR="009246EC" w:rsidRDefault="00000000">
            <w:pPr>
              <w:keepNext/>
              <w:tabs>
                <w:tab w:val="left" w:pos="519"/>
                <w:tab w:val="left" w:pos="75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D23E2C" w14:textId="77777777" w:rsidR="009246EC" w:rsidRDefault="009246EC">
            <w:pPr>
              <w:keepNext/>
            </w:pP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DA7EA44" w14:textId="77777777" w:rsidR="009246EC" w:rsidRDefault="00000000">
            <w:pPr>
              <w:keepNext/>
              <w:tabs>
                <w:tab w:val="left" w:pos="969"/>
                <w:tab w:val="left" w:pos="1117"/>
              </w:tabs>
              <w:spacing w:before="75" w:after="30"/>
              <w:jc w:val="right"/>
            </w:pPr>
            <w:r>
              <w:rPr>
                <w:color w:val="000000"/>
                <w:sz w:val="18"/>
              </w:rPr>
              <w:tab/>
              <w:t>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D2E2BB"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510A56" w14:textId="77777777" w:rsidR="009246EC" w:rsidRDefault="00000000">
            <w:pPr>
              <w:keepNext/>
              <w:tabs>
                <w:tab w:val="left" w:pos="534"/>
                <w:tab w:val="left" w:pos="1012"/>
              </w:tabs>
              <w:spacing w:before="75" w:after="30"/>
              <w:jc w:val="right"/>
            </w:pPr>
            <w:r>
              <w:rPr>
                <w:color w:val="000000"/>
                <w:sz w:val="18"/>
              </w:rPr>
              <w:tab/>
              <w:t>146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063606"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753412C"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F80948"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988CFE5" w14:textId="77777777" w:rsidR="009246EC" w:rsidRDefault="00000000">
            <w:pPr>
              <w:keepNext/>
              <w:tabs>
                <w:tab w:val="left" w:pos="579"/>
                <w:tab w:val="left" w:pos="1057"/>
              </w:tabs>
              <w:spacing w:before="75" w:after="30"/>
              <w:jc w:val="right"/>
            </w:pPr>
            <w:r>
              <w:rPr>
                <w:color w:val="000000"/>
                <w:sz w:val="18"/>
              </w:rPr>
              <w:tab/>
              <w:t>146</w:t>
            </w:r>
            <w:r>
              <w:rPr>
                <w:color w:val="000000"/>
                <w:sz w:val="18"/>
              </w:rPr>
              <w:tab/>
            </w:r>
          </w:p>
        </w:tc>
      </w:tr>
      <w:tr w:rsidR="009246EC" w14:paraId="49BFFB4A"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39742EB8" w14:textId="77777777" w:rsidR="009246EC" w:rsidRDefault="00000000">
            <w:pPr>
              <w:keepNext/>
              <w:spacing w:before="55" w:after="30"/>
            </w:pPr>
            <w:r>
              <w:rPr>
                <w:b/>
                <w:color w:val="000000"/>
                <w:sz w:val="18"/>
              </w:rPr>
              <w:t>Total Operating Revenue</w:t>
            </w:r>
          </w:p>
        </w:tc>
        <w:tc>
          <w:tcPr>
            <w:tcW w:w="9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9310CCE" w14:textId="77777777" w:rsidR="009246EC" w:rsidRDefault="00000000">
            <w:pPr>
              <w:keepNext/>
              <w:tabs>
                <w:tab w:val="left" w:pos="414"/>
                <w:tab w:val="left" w:pos="877"/>
              </w:tabs>
              <w:spacing w:before="55" w:after="30"/>
              <w:jc w:val="right"/>
            </w:pPr>
            <w:r>
              <w:rPr>
                <w:color w:val="000000"/>
                <w:sz w:val="18"/>
              </w:rPr>
              <w:tab/>
              <w:t>2,337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C50B03"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7443335" w14:textId="77777777" w:rsidR="009246EC" w:rsidRDefault="00000000">
            <w:pPr>
              <w:keepNext/>
              <w:tabs>
                <w:tab w:val="left" w:pos="549"/>
                <w:tab w:val="left" w:pos="877"/>
              </w:tabs>
              <w:spacing w:before="55" w:after="30"/>
              <w:jc w:val="right"/>
            </w:pPr>
            <w:r>
              <w:rPr>
                <w:color w:val="000000"/>
                <w:sz w:val="18"/>
              </w:rPr>
              <w:tab/>
              <w:t>822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6D25CF"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C5060D3" w14:textId="77777777" w:rsidR="009246EC" w:rsidRDefault="00000000">
            <w:pPr>
              <w:keepNext/>
              <w:tabs>
                <w:tab w:val="left" w:pos="429"/>
                <w:tab w:val="left" w:pos="757"/>
              </w:tabs>
              <w:spacing w:before="55" w:after="30"/>
              <w:jc w:val="right"/>
            </w:pPr>
            <w:r>
              <w:rPr>
                <w:color w:val="000000"/>
                <w:sz w:val="18"/>
              </w:rPr>
              <w:tab/>
              <w:t>468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9F4456"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30D6E3C" w14:textId="77777777" w:rsidR="009246EC" w:rsidRDefault="00000000">
            <w:pPr>
              <w:keepNext/>
              <w:tabs>
                <w:tab w:val="left" w:pos="969"/>
                <w:tab w:val="left" w:pos="1117"/>
              </w:tabs>
              <w:spacing w:before="55" w:after="30"/>
              <w:jc w:val="right"/>
            </w:pPr>
            <w:r>
              <w:rPr>
                <w:color w:val="000000"/>
                <w:sz w:val="18"/>
              </w:rPr>
              <w:tab/>
              <w:t>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4AC936"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1161F84" w14:textId="77777777" w:rsidR="009246EC" w:rsidRDefault="00000000">
            <w:pPr>
              <w:keepNext/>
              <w:tabs>
                <w:tab w:val="left" w:pos="399"/>
                <w:tab w:val="left" w:pos="1012"/>
              </w:tabs>
              <w:spacing w:before="55" w:after="30"/>
              <w:jc w:val="right"/>
            </w:pPr>
            <w:r>
              <w:rPr>
                <w:color w:val="000000"/>
                <w:sz w:val="18"/>
              </w:rPr>
              <w:tab/>
              <w:t>3,632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C3F161"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00FFBB0" w14:textId="77777777" w:rsidR="009246EC" w:rsidRDefault="00000000">
            <w:pPr>
              <w:keepNext/>
              <w:tabs>
                <w:tab w:val="left" w:pos="939"/>
                <w:tab w:val="left" w:pos="117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378CE5"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E24EDB4" w14:textId="77777777" w:rsidR="009246EC" w:rsidRDefault="00000000">
            <w:pPr>
              <w:keepNext/>
              <w:tabs>
                <w:tab w:val="left" w:pos="444"/>
                <w:tab w:val="left" w:pos="1057"/>
              </w:tabs>
              <w:spacing w:before="55" w:after="30"/>
              <w:jc w:val="right"/>
            </w:pPr>
            <w:r>
              <w:rPr>
                <w:color w:val="000000"/>
                <w:sz w:val="18"/>
              </w:rPr>
              <w:tab/>
              <w:t>3,632</w:t>
            </w:r>
            <w:r>
              <w:rPr>
                <w:color w:val="000000"/>
                <w:sz w:val="18"/>
              </w:rPr>
              <w:tab/>
            </w:r>
          </w:p>
        </w:tc>
      </w:tr>
      <w:tr w:rsidR="009246EC" w14:paraId="187BBCA2"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5182B1C" w14:textId="77777777" w:rsidR="009246EC" w:rsidRDefault="00000000">
            <w:pPr>
              <w:keepNext/>
              <w:spacing w:before="55" w:after="30"/>
            </w:pPr>
            <w:r>
              <w:rPr>
                <w:b/>
                <w:color w:val="000000"/>
                <w:sz w:val="18"/>
              </w:rPr>
              <w:t>Operating Expenses</w:t>
            </w:r>
          </w:p>
        </w:tc>
        <w:tc>
          <w:tcPr>
            <w:tcW w:w="9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B3ABA3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06E982" w14:textId="77777777" w:rsidR="009246EC" w:rsidRDefault="009246EC">
            <w:pPr>
              <w:keepNext/>
            </w:pPr>
          </w:p>
        </w:tc>
        <w:tc>
          <w:tcPr>
            <w:tcW w:w="9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F39011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EC63B0" w14:textId="77777777" w:rsidR="009246EC" w:rsidRDefault="009246EC">
            <w:pPr>
              <w:keepNext/>
            </w:pPr>
          </w:p>
        </w:tc>
        <w:tc>
          <w:tcPr>
            <w:tcW w:w="8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FB952F2"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AFD912" w14:textId="77777777" w:rsidR="009246EC" w:rsidRDefault="009246EC">
            <w:pPr>
              <w:keepNext/>
            </w:pPr>
          </w:p>
        </w:tc>
        <w:tc>
          <w:tcPr>
            <w:tcW w:w="118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C274222"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20EDD6" w14:textId="77777777" w:rsidR="009246EC" w:rsidRDefault="009246EC">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F5122A0"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AA45F0" w14:textId="77777777" w:rsidR="009246EC" w:rsidRDefault="009246EC">
            <w:pPr>
              <w:keepNext/>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D4A051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B23BB2" w14:textId="77777777" w:rsidR="009246EC" w:rsidRDefault="009246EC">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FA8C433" w14:textId="77777777" w:rsidR="009246EC" w:rsidRDefault="009246EC">
            <w:pPr>
              <w:keepNext/>
            </w:pPr>
          </w:p>
        </w:tc>
      </w:tr>
      <w:tr w:rsidR="009246EC" w14:paraId="6513C379"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5E00601A" w14:textId="77777777" w:rsidR="009246EC" w:rsidRDefault="00000000">
            <w:pPr>
              <w:keepNext/>
              <w:spacing w:before="75" w:after="30"/>
            </w:pPr>
            <w:r>
              <w:rPr>
                <w:color w:val="000000"/>
                <w:sz w:val="18"/>
              </w:rPr>
              <w:t>Operating expenses, excluding fuel</w:t>
            </w: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4F73A9B3" w14:textId="77777777" w:rsidR="009246EC" w:rsidRDefault="00000000">
            <w:pPr>
              <w:keepNext/>
              <w:tabs>
                <w:tab w:val="left" w:pos="414"/>
                <w:tab w:val="left" w:pos="877"/>
              </w:tabs>
              <w:spacing w:before="75" w:after="30"/>
              <w:jc w:val="right"/>
            </w:pPr>
            <w:r>
              <w:rPr>
                <w:color w:val="000000"/>
                <w:sz w:val="18"/>
              </w:rPr>
              <w:tab/>
              <w:t>1,768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421338" w14:textId="77777777" w:rsidR="009246EC" w:rsidRDefault="009246EC">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38E800FE" w14:textId="77777777" w:rsidR="009246EC" w:rsidRDefault="00000000">
            <w:pPr>
              <w:keepNext/>
              <w:tabs>
                <w:tab w:val="left" w:pos="549"/>
                <w:tab w:val="left" w:pos="877"/>
              </w:tabs>
              <w:spacing w:before="75" w:after="30"/>
              <w:jc w:val="right"/>
            </w:pPr>
            <w:r>
              <w:rPr>
                <w:color w:val="000000"/>
                <w:sz w:val="18"/>
              </w:rPr>
              <w:tab/>
              <w:t>654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7AEC36" w14:textId="77777777" w:rsidR="009246EC" w:rsidRDefault="009246EC">
            <w:pPr>
              <w:keepNext/>
            </w:pPr>
          </w:p>
        </w:tc>
        <w:tc>
          <w:tcPr>
            <w:tcW w:w="825" w:type="dxa"/>
            <w:tcBorders>
              <w:top w:val="nil"/>
              <w:left w:val="nil"/>
              <w:bottom w:val="nil"/>
              <w:right w:val="nil"/>
            </w:tcBorders>
            <w:shd w:val="clear" w:color="auto" w:fill="CCEEFF"/>
            <w:tcMar>
              <w:top w:w="0" w:type="dxa"/>
              <w:left w:w="0" w:type="dxa"/>
              <w:bottom w:w="0" w:type="dxa"/>
              <w:right w:w="15" w:type="dxa"/>
            </w:tcMar>
            <w:vAlign w:val="bottom"/>
          </w:tcPr>
          <w:p w14:paraId="01C4A897" w14:textId="77777777" w:rsidR="009246EC" w:rsidRDefault="00000000">
            <w:pPr>
              <w:keepNext/>
              <w:tabs>
                <w:tab w:val="left" w:pos="429"/>
                <w:tab w:val="left" w:pos="757"/>
              </w:tabs>
              <w:spacing w:before="75" w:after="30"/>
              <w:jc w:val="right"/>
            </w:pPr>
            <w:r>
              <w:rPr>
                <w:color w:val="000000"/>
                <w:sz w:val="18"/>
              </w:rPr>
              <w:tab/>
              <w:t>369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845B94"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0BA3BD9" w14:textId="77777777" w:rsidR="009246EC" w:rsidRDefault="00000000">
            <w:pPr>
              <w:keepNext/>
              <w:tabs>
                <w:tab w:val="left" w:pos="799"/>
              </w:tabs>
              <w:spacing w:before="75" w:after="30"/>
              <w:jc w:val="right"/>
            </w:pPr>
            <w:r>
              <w:rPr>
                <w:color w:val="000000"/>
                <w:sz w:val="18"/>
              </w:rPr>
              <w:tab/>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96C0C9"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96EA766" w14:textId="77777777" w:rsidR="009246EC" w:rsidRDefault="00000000">
            <w:pPr>
              <w:keepNext/>
              <w:tabs>
                <w:tab w:val="left" w:pos="399"/>
                <w:tab w:val="left" w:pos="1012"/>
              </w:tabs>
              <w:spacing w:before="75" w:after="30"/>
              <w:jc w:val="right"/>
            </w:pPr>
            <w:r>
              <w:rPr>
                <w:color w:val="000000"/>
                <w:sz w:val="18"/>
              </w:rPr>
              <w:tab/>
              <w:t>2,781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18DFBA"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364BBD16" w14:textId="77777777" w:rsidR="009246EC" w:rsidRDefault="00000000">
            <w:pPr>
              <w:keepNext/>
              <w:tabs>
                <w:tab w:val="left" w:pos="939"/>
                <w:tab w:val="left" w:pos="1177"/>
              </w:tabs>
              <w:spacing w:before="75" w:after="30"/>
              <w:jc w:val="right"/>
            </w:pPr>
            <w:r>
              <w:rPr>
                <w:color w:val="000000"/>
                <w:sz w:val="18"/>
              </w:rPr>
              <w:tab/>
              <w:t>39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A1B8A8"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135B954" w14:textId="77777777" w:rsidR="009246EC" w:rsidRDefault="00000000">
            <w:pPr>
              <w:keepNext/>
              <w:tabs>
                <w:tab w:val="left" w:pos="444"/>
                <w:tab w:val="left" w:pos="1057"/>
              </w:tabs>
              <w:spacing w:before="75" w:after="30"/>
              <w:jc w:val="right"/>
            </w:pPr>
            <w:r>
              <w:rPr>
                <w:color w:val="000000"/>
                <w:sz w:val="18"/>
              </w:rPr>
              <w:tab/>
              <w:t>2,820</w:t>
            </w:r>
            <w:r>
              <w:rPr>
                <w:color w:val="000000"/>
                <w:sz w:val="18"/>
              </w:rPr>
              <w:tab/>
            </w:r>
          </w:p>
        </w:tc>
      </w:tr>
      <w:tr w:rsidR="009246EC" w14:paraId="2A253A49"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423EF1BE" w14:textId="77777777" w:rsidR="009246EC" w:rsidRDefault="00000000">
            <w:pPr>
              <w:keepNext/>
              <w:spacing w:before="75" w:after="30"/>
            </w:pPr>
            <w:r>
              <w:rPr>
                <w:color w:val="000000"/>
                <w:sz w:val="18"/>
              </w:rPr>
              <w:t>Fuel expense</w:t>
            </w: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3CCD860" w14:textId="77777777" w:rsidR="009246EC" w:rsidRDefault="00000000">
            <w:pPr>
              <w:keepNext/>
              <w:tabs>
                <w:tab w:val="left" w:pos="549"/>
                <w:tab w:val="left" w:pos="877"/>
              </w:tabs>
              <w:spacing w:before="75" w:after="30"/>
              <w:jc w:val="right"/>
            </w:pPr>
            <w:r>
              <w:rPr>
                <w:color w:val="000000"/>
                <w:sz w:val="18"/>
              </w:rPr>
              <w:tab/>
              <w:t>451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957FE3" w14:textId="77777777" w:rsidR="009246EC" w:rsidRDefault="009246EC">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6581D53" w14:textId="77777777" w:rsidR="009246EC" w:rsidRDefault="00000000">
            <w:pPr>
              <w:keepNext/>
              <w:tabs>
                <w:tab w:val="left" w:pos="549"/>
                <w:tab w:val="left" w:pos="877"/>
              </w:tabs>
              <w:spacing w:before="75" w:after="30"/>
              <w:jc w:val="right"/>
            </w:pPr>
            <w:r>
              <w:rPr>
                <w:color w:val="000000"/>
                <w:sz w:val="18"/>
              </w:rPr>
              <w:tab/>
              <w:t>190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69EEA5" w14:textId="77777777" w:rsidR="009246EC" w:rsidRDefault="009246EC">
            <w:pPr>
              <w:keepNext/>
            </w:pPr>
          </w:p>
        </w:tc>
        <w:tc>
          <w:tcPr>
            <w:tcW w:w="8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3F4DC3A" w14:textId="77777777" w:rsidR="009246EC" w:rsidRDefault="00000000">
            <w:pPr>
              <w:keepNext/>
              <w:tabs>
                <w:tab w:val="left" w:pos="519"/>
                <w:tab w:val="left" w:pos="757"/>
              </w:tabs>
              <w:spacing w:before="75" w:after="30"/>
              <w:jc w:val="right"/>
            </w:pPr>
            <w:r>
              <w:rPr>
                <w:color w:val="000000"/>
                <w:sz w:val="18"/>
              </w:rPr>
              <w:tab/>
              <w:t>96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B15DF5" w14:textId="77777777" w:rsidR="009246EC" w:rsidRDefault="009246EC">
            <w:pPr>
              <w:keepNext/>
            </w:pP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66E6561" w14:textId="77777777" w:rsidR="009246EC" w:rsidRDefault="00000000">
            <w:pPr>
              <w:keepNext/>
              <w:tabs>
                <w:tab w:val="left" w:pos="879"/>
                <w:tab w:val="left" w:pos="111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43139"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5142A1" w14:textId="77777777" w:rsidR="009246EC" w:rsidRDefault="00000000">
            <w:pPr>
              <w:keepNext/>
              <w:tabs>
                <w:tab w:val="left" w:pos="534"/>
                <w:tab w:val="left" w:pos="1012"/>
              </w:tabs>
              <w:spacing w:before="75" w:after="30"/>
              <w:jc w:val="right"/>
            </w:pPr>
            <w:r>
              <w:rPr>
                <w:color w:val="000000"/>
                <w:sz w:val="18"/>
              </w:rPr>
              <w:tab/>
              <w:t>737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75FC0B"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A531EDD"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D40190"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4CE621" w14:textId="77777777" w:rsidR="009246EC" w:rsidRDefault="00000000">
            <w:pPr>
              <w:keepNext/>
              <w:tabs>
                <w:tab w:val="left" w:pos="579"/>
                <w:tab w:val="left" w:pos="1057"/>
              </w:tabs>
              <w:spacing w:before="75" w:after="30"/>
              <w:jc w:val="right"/>
            </w:pPr>
            <w:r>
              <w:rPr>
                <w:color w:val="000000"/>
                <w:sz w:val="18"/>
              </w:rPr>
              <w:tab/>
              <w:t>737</w:t>
            </w:r>
            <w:r>
              <w:rPr>
                <w:color w:val="000000"/>
                <w:sz w:val="18"/>
              </w:rPr>
              <w:tab/>
            </w:r>
          </w:p>
        </w:tc>
      </w:tr>
      <w:tr w:rsidR="009246EC" w14:paraId="0905920B"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7139C222" w14:textId="77777777" w:rsidR="009246EC" w:rsidRDefault="00000000">
            <w:pPr>
              <w:keepNext/>
              <w:spacing w:before="55" w:after="30"/>
            </w:pPr>
            <w:r>
              <w:rPr>
                <w:b/>
                <w:color w:val="000000"/>
                <w:sz w:val="18"/>
              </w:rPr>
              <w:t>Total Operating Expenses</w:t>
            </w: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FD9745B" w14:textId="77777777" w:rsidR="009246EC" w:rsidRDefault="00000000">
            <w:pPr>
              <w:keepNext/>
              <w:tabs>
                <w:tab w:val="left" w:pos="414"/>
                <w:tab w:val="left" w:pos="877"/>
              </w:tabs>
              <w:spacing w:before="55" w:after="30"/>
              <w:jc w:val="right"/>
            </w:pPr>
            <w:r>
              <w:rPr>
                <w:color w:val="000000"/>
                <w:sz w:val="18"/>
              </w:rPr>
              <w:tab/>
              <w:t>2,219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51B760" w14:textId="77777777" w:rsidR="009246EC" w:rsidRDefault="009246EC">
            <w:pPr>
              <w:keepNext/>
            </w:pP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F4C26E" w14:textId="77777777" w:rsidR="009246EC" w:rsidRDefault="00000000">
            <w:pPr>
              <w:keepNext/>
              <w:tabs>
                <w:tab w:val="left" w:pos="549"/>
                <w:tab w:val="left" w:pos="877"/>
              </w:tabs>
              <w:spacing w:before="55" w:after="30"/>
              <w:jc w:val="right"/>
            </w:pPr>
            <w:r>
              <w:rPr>
                <w:color w:val="000000"/>
                <w:sz w:val="18"/>
              </w:rPr>
              <w:tab/>
              <w:t>844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D3C6A9" w14:textId="77777777" w:rsidR="009246EC" w:rsidRDefault="009246EC">
            <w:pPr>
              <w:keepNext/>
            </w:pPr>
          </w:p>
        </w:tc>
        <w:tc>
          <w:tcPr>
            <w:tcW w:w="8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4790CEC" w14:textId="77777777" w:rsidR="009246EC" w:rsidRDefault="00000000">
            <w:pPr>
              <w:keepNext/>
              <w:tabs>
                <w:tab w:val="left" w:pos="429"/>
                <w:tab w:val="left" w:pos="757"/>
              </w:tabs>
              <w:spacing w:before="55" w:after="30"/>
              <w:jc w:val="right"/>
            </w:pPr>
            <w:r>
              <w:rPr>
                <w:color w:val="000000"/>
                <w:sz w:val="18"/>
              </w:rPr>
              <w:tab/>
              <w:t>465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F1972C"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94139DE" w14:textId="77777777" w:rsidR="009246EC" w:rsidRDefault="00000000">
            <w:pPr>
              <w:keepNext/>
              <w:tabs>
                <w:tab w:val="left" w:pos="799"/>
              </w:tabs>
              <w:spacing w:before="55" w:after="30"/>
              <w:jc w:val="right"/>
            </w:pPr>
            <w:r>
              <w:rPr>
                <w:color w:val="000000"/>
                <w:sz w:val="18"/>
              </w:rPr>
              <w:tab/>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55CD0B"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A7FF35" w14:textId="77777777" w:rsidR="009246EC" w:rsidRDefault="00000000">
            <w:pPr>
              <w:keepNext/>
              <w:tabs>
                <w:tab w:val="left" w:pos="399"/>
                <w:tab w:val="left" w:pos="1012"/>
              </w:tabs>
              <w:spacing w:before="55" w:after="30"/>
              <w:jc w:val="right"/>
            </w:pPr>
            <w:r>
              <w:rPr>
                <w:color w:val="000000"/>
                <w:sz w:val="18"/>
              </w:rPr>
              <w:tab/>
              <w:t>3,518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F6506C"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78139A" w14:textId="77777777" w:rsidR="009246EC" w:rsidRDefault="00000000">
            <w:pPr>
              <w:keepNext/>
              <w:tabs>
                <w:tab w:val="left" w:pos="939"/>
                <w:tab w:val="left" w:pos="1177"/>
              </w:tabs>
              <w:spacing w:before="55" w:after="30"/>
              <w:jc w:val="right"/>
            </w:pPr>
            <w:r>
              <w:rPr>
                <w:color w:val="000000"/>
                <w:sz w:val="18"/>
              </w:rPr>
              <w:tab/>
              <w:t>39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94E903"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BBC11D9" w14:textId="77777777" w:rsidR="009246EC" w:rsidRDefault="00000000">
            <w:pPr>
              <w:keepNext/>
              <w:tabs>
                <w:tab w:val="left" w:pos="444"/>
                <w:tab w:val="left" w:pos="1057"/>
              </w:tabs>
              <w:spacing w:before="55" w:after="30"/>
              <w:jc w:val="right"/>
            </w:pPr>
            <w:r>
              <w:rPr>
                <w:color w:val="000000"/>
                <w:sz w:val="18"/>
              </w:rPr>
              <w:tab/>
              <w:t>3,557</w:t>
            </w:r>
            <w:r>
              <w:rPr>
                <w:color w:val="000000"/>
                <w:sz w:val="18"/>
              </w:rPr>
              <w:tab/>
            </w:r>
          </w:p>
        </w:tc>
      </w:tr>
      <w:tr w:rsidR="009246EC" w14:paraId="533EFE7D" w14:textId="77777777">
        <w:trPr>
          <w:cantSplit/>
          <w:trHeight w:hRule="exact" w:val="46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35C06C2A" w14:textId="77777777" w:rsidR="009246EC" w:rsidRDefault="00000000">
            <w:pPr>
              <w:keepNext/>
              <w:spacing w:before="55" w:after="30"/>
            </w:pPr>
            <w:r>
              <w:rPr>
                <w:b/>
                <w:color w:val="000000"/>
                <w:sz w:val="18"/>
              </w:rPr>
              <w:t>Non-operating Income (Expense)</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2025BA1" w14:textId="77777777" w:rsidR="009246EC" w:rsidRDefault="00000000">
            <w:pPr>
              <w:keepNext/>
              <w:tabs>
                <w:tab w:val="left" w:pos="649"/>
              </w:tabs>
              <w:spacing w:before="55" w:after="30"/>
              <w:jc w:val="right"/>
            </w:pPr>
            <w:r>
              <w:rPr>
                <w:color w:val="000000"/>
                <w:sz w:val="18"/>
              </w:rPr>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81F732"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7F50C7C" w14:textId="77777777" w:rsidR="009246EC" w:rsidRDefault="00000000">
            <w:pPr>
              <w:keepNext/>
              <w:tabs>
                <w:tab w:val="left" w:pos="559"/>
              </w:tabs>
              <w:spacing w:before="55" w:after="30"/>
              <w:jc w:val="right"/>
            </w:pPr>
            <w:r>
              <w:rPr>
                <w:color w:val="000000"/>
                <w:sz w:val="18"/>
              </w:rPr>
              <w:tab/>
              <w:t>(38)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ECCA49"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D19392D" w14:textId="77777777" w:rsidR="009246EC" w:rsidRDefault="00000000">
            <w:pPr>
              <w:keepNext/>
              <w:tabs>
                <w:tab w:val="left" w:pos="519"/>
                <w:tab w:val="left" w:pos="75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B32122"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20AC827" w14:textId="77777777" w:rsidR="009246EC" w:rsidRDefault="00000000">
            <w:pPr>
              <w:keepNext/>
              <w:tabs>
                <w:tab w:val="left" w:pos="889"/>
              </w:tabs>
              <w:spacing w:before="55" w:after="30"/>
              <w:jc w:val="right"/>
            </w:pPr>
            <w:r>
              <w:rPr>
                <w:color w:val="000000"/>
                <w:sz w:val="18"/>
              </w:rPr>
              <w:tab/>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AD5FDA"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0430650" w14:textId="77777777" w:rsidR="009246EC" w:rsidRDefault="00000000">
            <w:pPr>
              <w:keepNext/>
              <w:tabs>
                <w:tab w:val="left" w:pos="544"/>
                <w:tab w:val="left" w:pos="1012"/>
              </w:tabs>
              <w:spacing w:before="55" w:after="30"/>
              <w:jc w:val="right"/>
            </w:pPr>
            <w:r>
              <w:rPr>
                <w:color w:val="000000"/>
                <w:sz w:val="18"/>
              </w:rPr>
              <w:tab/>
              <w:t>(49)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55F5EA"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AC7FD75" w14:textId="77777777" w:rsidR="009246EC" w:rsidRDefault="00000000">
            <w:pPr>
              <w:keepNext/>
              <w:tabs>
                <w:tab w:val="left" w:pos="1029"/>
                <w:tab w:val="left" w:pos="1177"/>
              </w:tabs>
              <w:spacing w:before="55" w:after="30"/>
              <w:jc w:val="right"/>
            </w:pPr>
            <w:r>
              <w:rPr>
                <w:color w:val="000000"/>
                <w:sz w:val="18"/>
              </w:rPr>
              <w:tab/>
              <w:t>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53371D"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476238F" w14:textId="77777777" w:rsidR="009246EC" w:rsidRDefault="00000000">
            <w:pPr>
              <w:keepNext/>
              <w:tabs>
                <w:tab w:val="left" w:pos="589"/>
                <w:tab w:val="left" w:pos="1057"/>
              </w:tabs>
              <w:spacing w:before="55" w:after="30"/>
              <w:jc w:val="right"/>
            </w:pPr>
            <w:r>
              <w:rPr>
                <w:color w:val="000000"/>
                <w:sz w:val="18"/>
              </w:rPr>
              <w:tab/>
              <w:t>(45)</w:t>
            </w:r>
            <w:r>
              <w:rPr>
                <w:color w:val="000000"/>
                <w:sz w:val="18"/>
              </w:rPr>
              <w:tab/>
            </w:r>
          </w:p>
        </w:tc>
      </w:tr>
      <w:tr w:rsidR="009246EC" w14:paraId="7C07B9C5"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32B5DD93" w14:textId="77777777" w:rsidR="009246EC" w:rsidRDefault="00000000">
            <w:pPr>
              <w:keepNext/>
              <w:spacing w:before="55" w:after="30"/>
            </w:pPr>
            <w:r>
              <w:rPr>
                <w:b/>
                <w:color w:val="000000"/>
                <w:sz w:val="18"/>
              </w:rPr>
              <w:t>Income (Loss) Before Income Tax</w:t>
            </w: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60213EB" w14:textId="77777777" w:rsidR="009246EC" w:rsidRDefault="00000000">
            <w:pPr>
              <w:keepNext/>
              <w:tabs>
                <w:tab w:val="left" w:pos="549"/>
                <w:tab w:val="left" w:pos="877"/>
              </w:tabs>
              <w:spacing w:before="55" w:after="30"/>
              <w:jc w:val="right"/>
            </w:pPr>
            <w:r>
              <w:rPr>
                <w:color w:val="000000"/>
                <w:sz w:val="18"/>
              </w:rPr>
              <w:t>$</w:t>
            </w:r>
            <w:r>
              <w:rPr>
                <w:color w:val="000000"/>
                <w:sz w:val="18"/>
              </w:rPr>
              <w:tab/>
              <w:t>115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C2C4BD" w14:textId="77777777" w:rsidR="009246EC" w:rsidRDefault="009246EC">
            <w:pPr>
              <w:keepNext/>
            </w:pP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023A24" w14:textId="77777777" w:rsidR="009246EC" w:rsidRDefault="00000000">
            <w:pPr>
              <w:keepNext/>
              <w:tabs>
                <w:tab w:val="left" w:pos="559"/>
              </w:tabs>
              <w:spacing w:before="55" w:after="30"/>
              <w:jc w:val="right"/>
            </w:pPr>
            <w:r>
              <w:rPr>
                <w:color w:val="000000"/>
                <w:sz w:val="18"/>
              </w:rPr>
              <w:t>$</w:t>
            </w:r>
            <w:r>
              <w:rPr>
                <w:color w:val="000000"/>
                <w:sz w:val="18"/>
              </w:rPr>
              <w:tab/>
              <w:t>(60)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7D2264" w14:textId="77777777" w:rsidR="009246EC" w:rsidRDefault="009246EC">
            <w:pPr>
              <w:keepNext/>
            </w:pPr>
          </w:p>
        </w:tc>
        <w:tc>
          <w:tcPr>
            <w:tcW w:w="8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69D095B" w14:textId="77777777" w:rsidR="009246EC" w:rsidRDefault="00000000">
            <w:pPr>
              <w:keepNext/>
              <w:tabs>
                <w:tab w:val="left" w:pos="609"/>
                <w:tab w:val="left" w:pos="757"/>
              </w:tabs>
              <w:spacing w:before="55" w:after="30"/>
              <w:jc w:val="right"/>
            </w:pPr>
            <w:r>
              <w:rPr>
                <w:color w:val="000000"/>
                <w:sz w:val="18"/>
              </w:rPr>
              <w:t>$</w:t>
            </w:r>
            <w:r>
              <w:rPr>
                <w:color w:val="000000"/>
                <w:sz w:val="18"/>
              </w:rPr>
              <w:tab/>
              <w:t>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7CCD47"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BDBF68F" w14:textId="77777777" w:rsidR="009246EC" w:rsidRDefault="00000000">
            <w:pPr>
              <w:keepNext/>
              <w:tabs>
                <w:tab w:val="left" w:pos="969"/>
                <w:tab w:val="left" w:pos="1117"/>
              </w:tabs>
              <w:spacing w:before="55" w:after="30"/>
              <w:jc w:val="right"/>
            </w:pPr>
            <w:r>
              <w:rPr>
                <w:color w:val="000000"/>
                <w:sz w:val="18"/>
              </w:rPr>
              <w:t>$</w:t>
            </w:r>
            <w:r>
              <w:rPr>
                <w:color w:val="000000"/>
                <w:sz w:val="18"/>
              </w:rPr>
              <w:tab/>
              <w:t>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8E96A7"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936622D" w14:textId="77777777" w:rsidR="009246EC" w:rsidRDefault="00000000">
            <w:pPr>
              <w:keepNext/>
              <w:tabs>
                <w:tab w:val="left" w:pos="624"/>
                <w:tab w:val="left" w:pos="1012"/>
              </w:tabs>
              <w:spacing w:before="55" w:after="30"/>
              <w:jc w:val="right"/>
            </w:pPr>
            <w:r>
              <w:rPr>
                <w:color w:val="000000"/>
                <w:sz w:val="18"/>
              </w:rPr>
              <w:t>$</w:t>
            </w:r>
            <w:r>
              <w:rPr>
                <w:color w:val="000000"/>
                <w:sz w:val="18"/>
              </w:rPr>
              <w:tab/>
              <w:t>65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14C90"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C2FF97" w14:textId="77777777" w:rsidR="009246EC" w:rsidRDefault="00000000">
            <w:pPr>
              <w:keepNext/>
              <w:tabs>
                <w:tab w:val="left" w:pos="859"/>
              </w:tabs>
              <w:spacing w:before="55" w:after="30"/>
              <w:jc w:val="right"/>
            </w:pPr>
            <w:r>
              <w:rPr>
                <w:color w:val="000000"/>
                <w:sz w:val="18"/>
              </w:rPr>
              <w:t>$</w:t>
            </w:r>
            <w:r>
              <w:rPr>
                <w:color w:val="000000"/>
                <w:sz w:val="18"/>
              </w:rPr>
              <w:tab/>
              <w:t>(35)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D3FE14"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BC6FDE9" w14:textId="77777777" w:rsidR="009246EC" w:rsidRDefault="00000000">
            <w:pPr>
              <w:keepNext/>
              <w:tabs>
                <w:tab w:val="left" w:pos="669"/>
                <w:tab w:val="left" w:pos="1057"/>
              </w:tabs>
              <w:spacing w:before="55" w:after="30"/>
              <w:jc w:val="right"/>
            </w:pPr>
            <w:r>
              <w:rPr>
                <w:color w:val="000000"/>
                <w:sz w:val="18"/>
              </w:rPr>
              <w:t>$</w:t>
            </w:r>
            <w:r>
              <w:rPr>
                <w:color w:val="000000"/>
                <w:sz w:val="18"/>
              </w:rPr>
              <w:tab/>
              <w:t>30</w:t>
            </w:r>
            <w:r>
              <w:rPr>
                <w:color w:val="000000"/>
                <w:sz w:val="18"/>
              </w:rPr>
              <w:tab/>
            </w:r>
          </w:p>
        </w:tc>
      </w:tr>
      <w:tr w:rsidR="009246EC" w14:paraId="3CF0339C" w14:textId="77777777">
        <w:trPr>
          <w:cantSplit/>
          <w:trHeight w:hRule="exact" w:val="315"/>
        </w:trPr>
        <w:tc>
          <w:tcPr>
            <w:tcW w:w="2445" w:type="dxa"/>
            <w:tcBorders>
              <w:top w:val="nil"/>
              <w:left w:val="nil"/>
              <w:bottom w:val="nil"/>
              <w:right w:val="nil"/>
            </w:tcBorders>
            <w:shd w:val="clear" w:color="auto" w:fill="FFFFFF"/>
            <w:tcMar>
              <w:top w:w="0" w:type="dxa"/>
              <w:left w:w="0" w:type="dxa"/>
              <w:bottom w:w="0" w:type="dxa"/>
              <w:right w:w="0" w:type="dxa"/>
            </w:tcMar>
            <w:vAlign w:val="bottom"/>
          </w:tcPr>
          <w:p w14:paraId="4F6EAA82" w14:textId="77777777" w:rsidR="009246EC" w:rsidRDefault="009246EC">
            <w:pPr>
              <w:keepNext/>
            </w:pPr>
          </w:p>
        </w:tc>
        <w:tc>
          <w:tcPr>
            <w:tcW w:w="9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63902573"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F9A005" w14:textId="77777777" w:rsidR="009246EC" w:rsidRDefault="009246EC">
            <w:pPr>
              <w:keepNext/>
            </w:pPr>
          </w:p>
        </w:tc>
        <w:tc>
          <w:tcPr>
            <w:tcW w:w="9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27CA13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421DDE" w14:textId="77777777" w:rsidR="009246EC" w:rsidRDefault="009246EC">
            <w:pPr>
              <w:keepNext/>
            </w:pPr>
          </w:p>
        </w:tc>
        <w:tc>
          <w:tcPr>
            <w:tcW w:w="82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D80816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F1F9C8" w14:textId="77777777" w:rsidR="009246EC" w:rsidRDefault="009246EC">
            <w:pPr>
              <w:keepNext/>
            </w:pPr>
          </w:p>
        </w:tc>
        <w:tc>
          <w:tcPr>
            <w:tcW w:w="11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F083690"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22020A" w14:textId="77777777" w:rsidR="009246EC" w:rsidRDefault="009246EC">
            <w:pPr>
              <w:keepNext/>
            </w:pPr>
          </w:p>
        </w:tc>
        <w:tc>
          <w:tcPr>
            <w:tcW w:w="108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8B4F74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800B41" w14:textId="77777777" w:rsidR="009246EC" w:rsidRDefault="009246EC">
            <w:pPr>
              <w:keepNext/>
            </w:pPr>
          </w:p>
        </w:tc>
        <w:tc>
          <w:tcPr>
            <w:tcW w:w="12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83CA524"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981878" w14:textId="77777777" w:rsidR="009246EC" w:rsidRDefault="009246EC">
            <w:pPr>
              <w:keepNext/>
            </w:pPr>
          </w:p>
        </w:tc>
        <w:tc>
          <w:tcPr>
            <w:tcW w:w="112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AEF6486" w14:textId="77777777" w:rsidR="009246EC" w:rsidRDefault="009246EC">
            <w:pPr>
              <w:keepNext/>
            </w:pPr>
          </w:p>
        </w:tc>
      </w:tr>
      <w:tr w:rsidR="009246EC" w14:paraId="3A2317D9" w14:textId="77777777">
        <w:trPr>
          <w:cantSplit/>
          <w:trHeight w:hRule="exact" w:val="285"/>
        </w:trPr>
        <w:tc>
          <w:tcPr>
            <w:tcW w:w="2445" w:type="dxa"/>
            <w:tcBorders>
              <w:top w:val="nil"/>
              <w:left w:val="nil"/>
              <w:bottom w:val="nil"/>
              <w:right w:val="nil"/>
            </w:tcBorders>
            <w:shd w:val="clear" w:color="auto" w:fill="84B4D4"/>
            <w:tcMar>
              <w:top w:w="0" w:type="dxa"/>
              <w:left w:w="0" w:type="dxa"/>
              <w:bottom w:w="0" w:type="dxa"/>
              <w:right w:w="0" w:type="dxa"/>
            </w:tcMar>
            <w:vAlign w:val="bottom"/>
          </w:tcPr>
          <w:p w14:paraId="65F8B3B9" w14:textId="77777777" w:rsidR="009246EC" w:rsidRDefault="009246EC">
            <w:pPr>
              <w:keepNext/>
            </w:pPr>
          </w:p>
        </w:tc>
        <w:tc>
          <w:tcPr>
            <w:tcW w:w="7800" w:type="dxa"/>
            <w:gridSpan w:val="13"/>
            <w:tcBorders>
              <w:top w:val="nil"/>
              <w:left w:val="nil"/>
              <w:bottom w:val="nil"/>
              <w:right w:val="nil"/>
            </w:tcBorders>
            <w:shd w:val="clear" w:color="auto" w:fill="84B4D4"/>
            <w:tcMar>
              <w:top w:w="0" w:type="dxa"/>
              <w:left w:w="53" w:type="dxa"/>
              <w:bottom w:w="0" w:type="dxa"/>
              <w:right w:w="53" w:type="dxa"/>
            </w:tcMar>
            <w:vAlign w:val="bottom"/>
          </w:tcPr>
          <w:p w14:paraId="1113A810" w14:textId="77777777" w:rsidR="009246EC" w:rsidRDefault="00000000">
            <w:pPr>
              <w:keepNext/>
              <w:spacing w:before="75" w:after="30"/>
              <w:jc w:val="center"/>
            </w:pPr>
            <w:r>
              <w:rPr>
                <w:b/>
                <w:color w:val="000000"/>
                <w:sz w:val="18"/>
              </w:rPr>
              <w:t>Three Months Ended December 31, 2024</w:t>
            </w:r>
          </w:p>
        </w:tc>
      </w:tr>
      <w:tr w:rsidR="009246EC" w14:paraId="0717F8DF" w14:textId="77777777">
        <w:trPr>
          <w:cantSplit/>
          <w:trHeight w:hRule="exact" w:val="465"/>
        </w:trPr>
        <w:tc>
          <w:tcPr>
            <w:tcW w:w="2445" w:type="dxa"/>
            <w:tcBorders>
              <w:top w:val="nil"/>
              <w:left w:val="nil"/>
              <w:bottom w:val="nil"/>
              <w:right w:val="nil"/>
            </w:tcBorders>
            <w:shd w:val="clear" w:color="auto" w:fill="84B4D4"/>
            <w:tcMar>
              <w:top w:w="0" w:type="dxa"/>
              <w:left w:w="53" w:type="dxa"/>
              <w:bottom w:w="0" w:type="dxa"/>
              <w:right w:w="53" w:type="dxa"/>
            </w:tcMar>
            <w:vAlign w:val="bottom"/>
          </w:tcPr>
          <w:p w14:paraId="6F56B5D9" w14:textId="77777777" w:rsidR="009246EC" w:rsidRDefault="00000000">
            <w:pPr>
              <w:keepNext/>
              <w:spacing w:before="55" w:after="30"/>
            </w:pPr>
            <w:r>
              <w:rPr>
                <w:b/>
                <w:i/>
                <w:color w:val="000000"/>
                <w:sz w:val="18"/>
              </w:rPr>
              <w:t>(in millions)</w:t>
            </w:r>
          </w:p>
        </w:tc>
        <w:tc>
          <w:tcPr>
            <w:tcW w:w="9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C8B33C0" w14:textId="77777777" w:rsidR="009246EC" w:rsidRDefault="00000000">
            <w:pPr>
              <w:keepNext/>
              <w:spacing w:before="55" w:after="30"/>
              <w:jc w:val="center"/>
            </w:pPr>
            <w:r>
              <w:rPr>
                <w:b/>
                <w:color w:val="000000"/>
                <w:sz w:val="18"/>
              </w:rPr>
              <w:t>Alaska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34D3893"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4802191" w14:textId="77777777" w:rsidR="009246EC" w:rsidRDefault="00000000">
            <w:pPr>
              <w:keepNext/>
              <w:spacing w:before="55" w:after="30"/>
              <w:jc w:val="center"/>
            </w:pPr>
            <w:r>
              <w:rPr>
                <w:b/>
                <w:color w:val="000000"/>
                <w:sz w:val="18"/>
              </w:rPr>
              <w:t>Hawaiian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2947A10"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51B8F1C" w14:textId="77777777" w:rsidR="009246EC" w:rsidRDefault="00000000">
            <w:pPr>
              <w:keepNext/>
              <w:spacing w:before="55" w:after="30"/>
              <w:jc w:val="center"/>
            </w:pPr>
            <w:r>
              <w:rPr>
                <w:b/>
                <w:color w:val="000000"/>
                <w:sz w:val="18"/>
              </w:rPr>
              <w:t>Regional</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0D4DC9BE"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7C4123B6" w14:textId="77777777" w:rsidR="009246EC" w:rsidRDefault="00000000">
            <w:pPr>
              <w:keepNext/>
              <w:spacing w:before="55" w:after="30"/>
              <w:jc w:val="center"/>
              <w:rPr>
                <w:b/>
                <w:sz w:val="18"/>
              </w:rPr>
            </w:pPr>
            <w:r>
              <w:rPr>
                <w:b/>
                <w:sz w:val="18"/>
              </w:rPr>
              <w:t>Consolidating &amp; Other</w:t>
            </w:r>
            <w:r>
              <w:rPr>
                <w:b/>
                <w:sz w:val="18"/>
                <w:vertAlign w:val="superscript"/>
              </w:rPr>
              <w:t>(a)</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6A03E4F7"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273CEA5" w14:textId="77777777" w:rsidR="009246EC" w:rsidRDefault="00000000">
            <w:pPr>
              <w:keepNext/>
              <w:spacing w:before="55" w:after="30"/>
              <w:jc w:val="center"/>
              <w:rPr>
                <w:b/>
                <w:sz w:val="18"/>
              </w:rPr>
            </w:pPr>
            <w:r>
              <w:rPr>
                <w:b/>
                <w:sz w:val="18"/>
              </w:rPr>
              <w:t>Air Group Adjusted</w:t>
            </w:r>
            <w:r>
              <w:rPr>
                <w:b/>
                <w:sz w:val="18"/>
                <w:vertAlign w:val="superscript"/>
              </w:rPr>
              <w:t>(b)</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1FCB4D89"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556A4015" w14:textId="77777777" w:rsidR="009246EC" w:rsidRDefault="00000000">
            <w:pPr>
              <w:keepNext/>
              <w:spacing w:before="55" w:after="30"/>
              <w:jc w:val="center"/>
              <w:outlineLvl w:val="0"/>
              <w:rPr>
                <w:b/>
                <w:sz w:val="18"/>
              </w:rPr>
            </w:pPr>
            <w:r>
              <w:rPr>
                <w:b/>
                <w:sz w:val="18"/>
              </w:rPr>
              <w:t>Adjustments</w:t>
            </w:r>
            <w:r>
              <w:rPr>
                <w:b/>
                <w:sz w:val="18"/>
                <w:vertAlign w:val="superscript"/>
              </w:rPr>
              <w:t>(c)</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6829521F"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4407011" w14:textId="77777777" w:rsidR="009246EC" w:rsidRDefault="00000000">
            <w:pPr>
              <w:keepNext/>
              <w:spacing w:before="55" w:after="30"/>
              <w:jc w:val="center"/>
            </w:pPr>
            <w:r>
              <w:rPr>
                <w:b/>
                <w:color w:val="000000"/>
                <w:sz w:val="18"/>
              </w:rPr>
              <w:t>Consolidated</w:t>
            </w:r>
          </w:p>
        </w:tc>
      </w:tr>
      <w:tr w:rsidR="009246EC" w14:paraId="1419C3D7"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3DB33B6F" w14:textId="77777777" w:rsidR="009246EC" w:rsidRDefault="00000000">
            <w:pPr>
              <w:keepNext/>
              <w:spacing w:before="55" w:after="30"/>
            </w:pPr>
            <w:r>
              <w:rPr>
                <w:b/>
                <w:color w:val="000000"/>
                <w:sz w:val="18"/>
              </w:rPr>
              <w:t>Operating Revenue</w:t>
            </w:r>
          </w:p>
        </w:tc>
        <w:tc>
          <w:tcPr>
            <w:tcW w:w="9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FFBE28C"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2EEACE" w14:textId="77777777" w:rsidR="009246EC" w:rsidRDefault="009246EC">
            <w:pPr>
              <w:keepNext/>
            </w:pPr>
          </w:p>
        </w:tc>
        <w:tc>
          <w:tcPr>
            <w:tcW w:w="9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BF2A16D"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279C1B" w14:textId="77777777" w:rsidR="009246EC" w:rsidRDefault="009246EC">
            <w:pPr>
              <w:keepNext/>
            </w:pPr>
          </w:p>
        </w:tc>
        <w:tc>
          <w:tcPr>
            <w:tcW w:w="8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89C728E"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E374A5"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4FECD95"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21BFD8"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FC99ED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DF114A"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CA741D7"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95959F"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099B74D" w14:textId="77777777" w:rsidR="009246EC" w:rsidRDefault="009246EC">
            <w:pPr>
              <w:keepNext/>
            </w:pPr>
          </w:p>
        </w:tc>
      </w:tr>
      <w:tr w:rsidR="009246EC" w14:paraId="364DA13E"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3B7AD1CB" w14:textId="77777777" w:rsidR="009246EC" w:rsidRDefault="00000000">
            <w:pPr>
              <w:keepNext/>
              <w:spacing w:before="75" w:after="30"/>
            </w:pPr>
            <w:r>
              <w:rPr>
                <w:color w:val="000000"/>
                <w:sz w:val="18"/>
              </w:rPr>
              <w:t>Passenger revenue</w:t>
            </w: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71CF258B" w14:textId="77777777" w:rsidR="009246EC" w:rsidRDefault="00000000">
            <w:pPr>
              <w:keepNext/>
              <w:tabs>
                <w:tab w:val="left" w:pos="414"/>
                <w:tab w:val="left" w:pos="877"/>
              </w:tabs>
              <w:spacing w:before="75" w:after="30"/>
              <w:jc w:val="right"/>
            </w:pPr>
            <w:r>
              <w:rPr>
                <w:color w:val="000000"/>
                <w:sz w:val="18"/>
              </w:rPr>
              <w:t>$</w:t>
            </w:r>
            <w:r>
              <w:rPr>
                <w:color w:val="000000"/>
                <w:sz w:val="18"/>
              </w:rPr>
              <w:tab/>
              <w:t>2,073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E04CAB" w14:textId="77777777" w:rsidR="009246EC" w:rsidRDefault="009246EC">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61EA09AC" w14:textId="77777777" w:rsidR="009246EC" w:rsidRDefault="00000000">
            <w:pPr>
              <w:keepNext/>
              <w:tabs>
                <w:tab w:val="left" w:pos="549"/>
                <w:tab w:val="left" w:pos="877"/>
              </w:tabs>
              <w:spacing w:before="75" w:after="30"/>
              <w:jc w:val="right"/>
            </w:pPr>
            <w:r>
              <w:rPr>
                <w:color w:val="000000"/>
                <w:sz w:val="18"/>
              </w:rPr>
              <w:t>$</w:t>
            </w:r>
            <w:r>
              <w:rPr>
                <w:color w:val="000000"/>
                <w:sz w:val="18"/>
              </w:rPr>
              <w:tab/>
              <w:t>673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81E53F" w14:textId="77777777" w:rsidR="009246EC" w:rsidRDefault="009246EC">
            <w:pPr>
              <w:keepNext/>
            </w:pPr>
          </w:p>
        </w:tc>
        <w:tc>
          <w:tcPr>
            <w:tcW w:w="825" w:type="dxa"/>
            <w:tcBorders>
              <w:top w:val="nil"/>
              <w:left w:val="nil"/>
              <w:bottom w:val="nil"/>
              <w:right w:val="nil"/>
            </w:tcBorders>
            <w:shd w:val="clear" w:color="auto" w:fill="FFFFFF"/>
            <w:tcMar>
              <w:top w:w="0" w:type="dxa"/>
              <w:left w:w="0" w:type="dxa"/>
              <w:bottom w:w="0" w:type="dxa"/>
              <w:right w:w="15" w:type="dxa"/>
            </w:tcMar>
            <w:vAlign w:val="bottom"/>
          </w:tcPr>
          <w:p w14:paraId="144492F5" w14:textId="77777777" w:rsidR="009246EC" w:rsidRDefault="00000000">
            <w:pPr>
              <w:keepNext/>
              <w:tabs>
                <w:tab w:val="left" w:pos="429"/>
                <w:tab w:val="left" w:pos="757"/>
              </w:tabs>
              <w:spacing w:before="75" w:after="30"/>
              <w:jc w:val="right"/>
            </w:pPr>
            <w:r>
              <w:rPr>
                <w:color w:val="000000"/>
                <w:sz w:val="18"/>
              </w:rPr>
              <w:t>$</w:t>
            </w:r>
            <w:r>
              <w:rPr>
                <w:color w:val="000000"/>
                <w:sz w:val="18"/>
              </w:rPr>
              <w:tab/>
              <w:t>432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C67827" w14:textId="77777777" w:rsidR="009246EC" w:rsidRDefault="009246EC">
            <w:pPr>
              <w:keepNext/>
            </w:pP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9FC3E05" w14:textId="77777777" w:rsidR="009246EC" w:rsidRDefault="00000000">
            <w:pPr>
              <w:keepNext/>
              <w:tabs>
                <w:tab w:val="left" w:pos="879"/>
                <w:tab w:val="left" w:pos="111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E41517" w14:textId="77777777" w:rsidR="009246EC" w:rsidRDefault="009246EC">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509F3F1" w14:textId="77777777" w:rsidR="009246EC" w:rsidRDefault="00000000">
            <w:pPr>
              <w:keepNext/>
              <w:tabs>
                <w:tab w:val="left" w:pos="399"/>
                <w:tab w:val="left" w:pos="1012"/>
              </w:tabs>
              <w:spacing w:before="75" w:after="30"/>
              <w:jc w:val="right"/>
            </w:pPr>
            <w:r>
              <w:rPr>
                <w:color w:val="000000"/>
                <w:sz w:val="18"/>
              </w:rPr>
              <w:t>$</w:t>
            </w:r>
            <w:r>
              <w:rPr>
                <w:color w:val="000000"/>
                <w:sz w:val="18"/>
              </w:rPr>
              <w:tab/>
              <w:t>3,178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E01D45" w14:textId="77777777" w:rsidR="009246EC" w:rsidRDefault="009246EC">
            <w:pPr>
              <w:keepNext/>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55CFCD29" w14:textId="77777777" w:rsidR="009246EC" w:rsidRDefault="00000000">
            <w:pPr>
              <w:keepNext/>
              <w:tabs>
                <w:tab w:val="left" w:pos="939"/>
                <w:tab w:val="left" w:pos="117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FE89B8" w14:textId="77777777" w:rsidR="009246EC" w:rsidRDefault="009246EC">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2F619EF" w14:textId="77777777" w:rsidR="009246EC" w:rsidRDefault="00000000">
            <w:pPr>
              <w:keepNext/>
              <w:tabs>
                <w:tab w:val="left" w:pos="444"/>
                <w:tab w:val="left" w:pos="1057"/>
              </w:tabs>
              <w:spacing w:before="75" w:after="30"/>
              <w:jc w:val="right"/>
            </w:pPr>
            <w:r>
              <w:rPr>
                <w:color w:val="000000"/>
                <w:sz w:val="18"/>
              </w:rPr>
              <w:t>$</w:t>
            </w:r>
            <w:r>
              <w:rPr>
                <w:color w:val="000000"/>
                <w:sz w:val="18"/>
              </w:rPr>
              <w:tab/>
              <w:t>3,178</w:t>
            </w:r>
            <w:r>
              <w:rPr>
                <w:color w:val="000000"/>
                <w:sz w:val="18"/>
              </w:rPr>
              <w:tab/>
            </w:r>
          </w:p>
        </w:tc>
      </w:tr>
      <w:tr w:rsidR="009246EC" w14:paraId="2AEEB5F3"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5B2FA2F0" w14:textId="77777777" w:rsidR="009246EC" w:rsidRDefault="00000000">
            <w:pPr>
              <w:keepNext/>
              <w:spacing w:before="75" w:after="30"/>
            </w:pPr>
            <w:r>
              <w:rPr>
                <w:color w:val="000000"/>
                <w:sz w:val="18"/>
              </w:rPr>
              <w:t>Loyalty program other revenue</w:t>
            </w: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4D8AB2BE" w14:textId="77777777" w:rsidR="009246EC" w:rsidRDefault="00000000">
            <w:pPr>
              <w:keepNext/>
              <w:tabs>
                <w:tab w:val="left" w:pos="549"/>
                <w:tab w:val="left" w:pos="877"/>
              </w:tabs>
              <w:spacing w:before="75" w:after="30"/>
              <w:jc w:val="right"/>
            </w:pPr>
            <w:r>
              <w:rPr>
                <w:color w:val="000000"/>
                <w:sz w:val="18"/>
              </w:rPr>
              <w:tab/>
              <w:t>161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F80FE5" w14:textId="77777777" w:rsidR="009246EC" w:rsidRDefault="009246EC">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33869B1C" w14:textId="77777777" w:rsidR="009246EC" w:rsidRDefault="00000000">
            <w:pPr>
              <w:keepNext/>
              <w:tabs>
                <w:tab w:val="left" w:pos="639"/>
                <w:tab w:val="left" w:pos="877"/>
              </w:tabs>
              <w:spacing w:before="75" w:after="30"/>
              <w:jc w:val="right"/>
            </w:pPr>
            <w:r>
              <w:rPr>
                <w:color w:val="000000"/>
                <w:sz w:val="18"/>
              </w:rPr>
              <w:tab/>
              <w:t>48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F94F9F" w14:textId="77777777" w:rsidR="009246EC" w:rsidRDefault="009246EC">
            <w:pPr>
              <w:keepNext/>
            </w:pPr>
          </w:p>
        </w:tc>
        <w:tc>
          <w:tcPr>
            <w:tcW w:w="825" w:type="dxa"/>
            <w:tcBorders>
              <w:top w:val="nil"/>
              <w:left w:val="nil"/>
              <w:bottom w:val="nil"/>
              <w:right w:val="nil"/>
            </w:tcBorders>
            <w:shd w:val="clear" w:color="auto" w:fill="CCEEFF"/>
            <w:tcMar>
              <w:top w:w="0" w:type="dxa"/>
              <w:left w:w="0" w:type="dxa"/>
              <w:bottom w:w="0" w:type="dxa"/>
              <w:right w:w="15" w:type="dxa"/>
            </w:tcMar>
            <w:vAlign w:val="bottom"/>
          </w:tcPr>
          <w:p w14:paraId="7070676B" w14:textId="77777777" w:rsidR="009246EC" w:rsidRDefault="00000000">
            <w:pPr>
              <w:keepNext/>
              <w:tabs>
                <w:tab w:val="left" w:pos="519"/>
                <w:tab w:val="left" w:pos="757"/>
              </w:tabs>
              <w:spacing w:before="75" w:after="30"/>
              <w:jc w:val="right"/>
            </w:pPr>
            <w:r>
              <w:rPr>
                <w:color w:val="000000"/>
                <w:sz w:val="18"/>
              </w:rPr>
              <w:tab/>
              <w:t>15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3C59DA"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D4FBBE9" w14:textId="77777777" w:rsidR="009246EC" w:rsidRDefault="00000000">
            <w:pPr>
              <w:keepNext/>
              <w:tabs>
                <w:tab w:val="left" w:pos="879"/>
                <w:tab w:val="left" w:pos="111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E8D0EE"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CA41AE5" w14:textId="77777777" w:rsidR="009246EC" w:rsidRDefault="00000000">
            <w:pPr>
              <w:keepNext/>
              <w:tabs>
                <w:tab w:val="left" w:pos="534"/>
                <w:tab w:val="left" w:pos="1012"/>
              </w:tabs>
              <w:spacing w:before="75" w:after="30"/>
              <w:jc w:val="right"/>
            </w:pPr>
            <w:r>
              <w:rPr>
                <w:color w:val="000000"/>
                <w:sz w:val="18"/>
              </w:rPr>
              <w:tab/>
              <w:t>224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A89443"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244CBCB6"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F05B06"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5E0C4E7" w14:textId="77777777" w:rsidR="009246EC" w:rsidRDefault="00000000">
            <w:pPr>
              <w:keepNext/>
              <w:tabs>
                <w:tab w:val="left" w:pos="579"/>
                <w:tab w:val="left" w:pos="1057"/>
              </w:tabs>
              <w:spacing w:before="75" w:after="30"/>
              <w:jc w:val="right"/>
            </w:pPr>
            <w:r>
              <w:rPr>
                <w:color w:val="000000"/>
                <w:sz w:val="18"/>
              </w:rPr>
              <w:tab/>
              <w:t>224</w:t>
            </w:r>
            <w:r>
              <w:rPr>
                <w:color w:val="000000"/>
                <w:sz w:val="18"/>
              </w:rPr>
              <w:tab/>
            </w:r>
          </w:p>
        </w:tc>
      </w:tr>
      <w:tr w:rsidR="009246EC" w14:paraId="685E66CF"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22C6F190" w14:textId="77777777" w:rsidR="009246EC" w:rsidRDefault="00000000">
            <w:pPr>
              <w:keepNext/>
              <w:spacing w:before="75" w:after="30"/>
            </w:pPr>
            <w:r>
              <w:rPr>
                <w:color w:val="000000"/>
                <w:sz w:val="18"/>
              </w:rPr>
              <w:t>Cargo and other revenue</w:t>
            </w: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2DE353" w14:textId="77777777" w:rsidR="009246EC" w:rsidRDefault="00000000">
            <w:pPr>
              <w:keepNext/>
              <w:tabs>
                <w:tab w:val="left" w:pos="639"/>
                <w:tab w:val="left" w:pos="877"/>
              </w:tabs>
              <w:spacing w:before="75" w:after="30"/>
              <w:jc w:val="right"/>
            </w:pPr>
            <w:r>
              <w:rPr>
                <w:color w:val="000000"/>
                <w:sz w:val="18"/>
              </w:rPr>
              <w:tab/>
              <w:t>77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76C1F8" w14:textId="77777777" w:rsidR="009246EC" w:rsidRDefault="009246EC">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2FC0044" w14:textId="77777777" w:rsidR="009246EC" w:rsidRDefault="00000000">
            <w:pPr>
              <w:keepNext/>
              <w:tabs>
                <w:tab w:val="left" w:pos="639"/>
                <w:tab w:val="left" w:pos="877"/>
              </w:tabs>
              <w:spacing w:before="75" w:after="30"/>
              <w:jc w:val="right"/>
            </w:pPr>
            <w:r>
              <w:rPr>
                <w:color w:val="000000"/>
                <w:sz w:val="18"/>
              </w:rPr>
              <w:tab/>
              <w:t>53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A2FAE2" w14:textId="77777777" w:rsidR="009246EC" w:rsidRDefault="009246EC">
            <w:pPr>
              <w:keepNext/>
            </w:pPr>
          </w:p>
        </w:tc>
        <w:tc>
          <w:tcPr>
            <w:tcW w:w="8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F7F8332" w14:textId="77777777" w:rsidR="009246EC" w:rsidRDefault="00000000">
            <w:pPr>
              <w:keepNext/>
              <w:tabs>
                <w:tab w:val="left" w:pos="519"/>
                <w:tab w:val="left" w:pos="75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D8FFDC" w14:textId="77777777" w:rsidR="009246EC" w:rsidRDefault="009246EC">
            <w:pPr>
              <w:keepNext/>
            </w:pP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4DC8DEF" w14:textId="77777777" w:rsidR="009246EC" w:rsidRDefault="00000000">
            <w:pPr>
              <w:keepNext/>
              <w:tabs>
                <w:tab w:val="left" w:pos="969"/>
                <w:tab w:val="left" w:pos="1117"/>
              </w:tabs>
              <w:spacing w:before="75" w:after="30"/>
              <w:jc w:val="right"/>
            </w:pPr>
            <w:r>
              <w:rPr>
                <w:color w:val="000000"/>
                <w:sz w:val="18"/>
              </w:rPr>
              <w:tab/>
              <w:t>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3E030F"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82C65" w14:textId="77777777" w:rsidR="009246EC" w:rsidRDefault="00000000">
            <w:pPr>
              <w:keepNext/>
              <w:tabs>
                <w:tab w:val="left" w:pos="534"/>
                <w:tab w:val="left" w:pos="1012"/>
              </w:tabs>
              <w:spacing w:before="75" w:after="30"/>
              <w:jc w:val="right"/>
            </w:pPr>
            <w:r>
              <w:rPr>
                <w:color w:val="000000"/>
                <w:sz w:val="18"/>
              </w:rPr>
              <w:tab/>
              <w:t>132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9BDF48"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D196AB"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8DC981"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D783A38" w14:textId="77777777" w:rsidR="009246EC" w:rsidRDefault="00000000">
            <w:pPr>
              <w:keepNext/>
              <w:tabs>
                <w:tab w:val="left" w:pos="579"/>
                <w:tab w:val="left" w:pos="1057"/>
              </w:tabs>
              <w:spacing w:before="75" w:after="30"/>
              <w:jc w:val="right"/>
            </w:pPr>
            <w:r>
              <w:rPr>
                <w:color w:val="000000"/>
                <w:sz w:val="18"/>
              </w:rPr>
              <w:tab/>
              <w:t>132</w:t>
            </w:r>
            <w:r>
              <w:rPr>
                <w:color w:val="000000"/>
                <w:sz w:val="18"/>
              </w:rPr>
              <w:tab/>
            </w:r>
          </w:p>
        </w:tc>
      </w:tr>
      <w:tr w:rsidR="009246EC" w14:paraId="2A5C9765"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089B05B1" w14:textId="77777777" w:rsidR="009246EC" w:rsidRDefault="00000000">
            <w:pPr>
              <w:keepNext/>
              <w:spacing w:before="55" w:after="30"/>
            </w:pPr>
            <w:r>
              <w:rPr>
                <w:b/>
                <w:color w:val="000000"/>
                <w:sz w:val="18"/>
              </w:rPr>
              <w:t>Total Operating Revenue</w:t>
            </w:r>
          </w:p>
        </w:tc>
        <w:tc>
          <w:tcPr>
            <w:tcW w:w="9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E361FC2" w14:textId="77777777" w:rsidR="009246EC" w:rsidRDefault="00000000">
            <w:pPr>
              <w:keepNext/>
              <w:tabs>
                <w:tab w:val="left" w:pos="414"/>
                <w:tab w:val="left" w:pos="877"/>
              </w:tabs>
              <w:spacing w:before="55" w:after="30"/>
              <w:jc w:val="right"/>
            </w:pPr>
            <w:r>
              <w:rPr>
                <w:color w:val="000000"/>
                <w:sz w:val="18"/>
              </w:rPr>
              <w:tab/>
              <w:t>2,311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6D21C1"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EB4BF82" w14:textId="77777777" w:rsidR="009246EC" w:rsidRDefault="00000000">
            <w:pPr>
              <w:keepNext/>
              <w:tabs>
                <w:tab w:val="left" w:pos="549"/>
                <w:tab w:val="left" w:pos="877"/>
              </w:tabs>
              <w:spacing w:before="55" w:after="30"/>
              <w:jc w:val="right"/>
            </w:pPr>
            <w:r>
              <w:rPr>
                <w:color w:val="000000"/>
                <w:sz w:val="18"/>
              </w:rPr>
              <w:tab/>
              <w:t>774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23A244"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D14BB7B" w14:textId="77777777" w:rsidR="009246EC" w:rsidRDefault="00000000">
            <w:pPr>
              <w:keepNext/>
              <w:tabs>
                <w:tab w:val="left" w:pos="429"/>
                <w:tab w:val="left" w:pos="757"/>
              </w:tabs>
              <w:spacing w:before="55" w:after="30"/>
              <w:jc w:val="right"/>
            </w:pPr>
            <w:r>
              <w:rPr>
                <w:color w:val="000000"/>
                <w:sz w:val="18"/>
              </w:rPr>
              <w:tab/>
              <w:t>447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69410A"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3F0F0ED" w14:textId="77777777" w:rsidR="009246EC" w:rsidRDefault="00000000">
            <w:pPr>
              <w:keepNext/>
              <w:tabs>
                <w:tab w:val="left" w:pos="969"/>
                <w:tab w:val="left" w:pos="1117"/>
              </w:tabs>
              <w:spacing w:before="55" w:after="30"/>
              <w:jc w:val="right"/>
            </w:pPr>
            <w:r>
              <w:rPr>
                <w:color w:val="000000"/>
                <w:sz w:val="18"/>
              </w:rPr>
              <w:tab/>
              <w:t>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579B32"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4E9CAF8" w14:textId="77777777" w:rsidR="009246EC" w:rsidRDefault="00000000">
            <w:pPr>
              <w:keepNext/>
              <w:tabs>
                <w:tab w:val="left" w:pos="399"/>
                <w:tab w:val="left" w:pos="1012"/>
              </w:tabs>
              <w:spacing w:before="55" w:after="30"/>
              <w:jc w:val="right"/>
            </w:pPr>
            <w:r>
              <w:rPr>
                <w:color w:val="000000"/>
                <w:sz w:val="18"/>
              </w:rPr>
              <w:tab/>
              <w:t>3,534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1C6509"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45CD50D" w14:textId="77777777" w:rsidR="009246EC" w:rsidRDefault="00000000">
            <w:pPr>
              <w:keepNext/>
              <w:tabs>
                <w:tab w:val="left" w:pos="939"/>
                <w:tab w:val="left" w:pos="117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6611D6"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EC72ED6" w14:textId="77777777" w:rsidR="009246EC" w:rsidRDefault="00000000">
            <w:pPr>
              <w:keepNext/>
              <w:tabs>
                <w:tab w:val="left" w:pos="444"/>
                <w:tab w:val="left" w:pos="1057"/>
              </w:tabs>
              <w:spacing w:before="55" w:after="30"/>
              <w:jc w:val="right"/>
            </w:pPr>
            <w:r>
              <w:rPr>
                <w:color w:val="000000"/>
                <w:sz w:val="18"/>
              </w:rPr>
              <w:tab/>
              <w:t>3,534</w:t>
            </w:r>
            <w:r>
              <w:rPr>
                <w:color w:val="000000"/>
                <w:sz w:val="18"/>
              </w:rPr>
              <w:tab/>
            </w:r>
          </w:p>
        </w:tc>
      </w:tr>
      <w:tr w:rsidR="009246EC" w14:paraId="5ED8A2F6"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3D28B464" w14:textId="77777777" w:rsidR="009246EC" w:rsidRDefault="00000000">
            <w:pPr>
              <w:keepNext/>
              <w:spacing w:before="55" w:after="30"/>
            </w:pPr>
            <w:r>
              <w:rPr>
                <w:b/>
                <w:color w:val="000000"/>
                <w:sz w:val="18"/>
              </w:rPr>
              <w:t>Operating Expenses</w:t>
            </w:r>
          </w:p>
        </w:tc>
        <w:tc>
          <w:tcPr>
            <w:tcW w:w="9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D9D2AB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7D2FEE" w14:textId="77777777" w:rsidR="009246EC" w:rsidRDefault="009246EC">
            <w:pPr>
              <w:keepNext/>
            </w:pPr>
          </w:p>
        </w:tc>
        <w:tc>
          <w:tcPr>
            <w:tcW w:w="9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A4C22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B96CBF" w14:textId="77777777" w:rsidR="009246EC" w:rsidRDefault="009246EC">
            <w:pPr>
              <w:keepNext/>
            </w:pPr>
          </w:p>
        </w:tc>
        <w:tc>
          <w:tcPr>
            <w:tcW w:w="8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D8DAAA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D8F5FB" w14:textId="77777777" w:rsidR="009246EC" w:rsidRDefault="009246EC">
            <w:pPr>
              <w:keepNext/>
            </w:pPr>
          </w:p>
        </w:tc>
        <w:tc>
          <w:tcPr>
            <w:tcW w:w="118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46156D5"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4CE925" w14:textId="77777777" w:rsidR="009246EC" w:rsidRDefault="009246EC">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298FA06"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BC79E5" w14:textId="77777777" w:rsidR="009246EC" w:rsidRDefault="009246EC">
            <w:pPr>
              <w:keepNext/>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69D0523"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DAB301" w14:textId="77777777" w:rsidR="009246EC" w:rsidRDefault="009246EC">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1121C68" w14:textId="77777777" w:rsidR="009246EC" w:rsidRDefault="009246EC">
            <w:pPr>
              <w:keepNext/>
            </w:pPr>
          </w:p>
        </w:tc>
      </w:tr>
      <w:tr w:rsidR="009246EC" w14:paraId="0167329A"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37F0A7D6" w14:textId="77777777" w:rsidR="009246EC" w:rsidRDefault="00000000">
            <w:pPr>
              <w:keepNext/>
              <w:spacing w:before="75" w:after="30"/>
            </w:pPr>
            <w:r>
              <w:rPr>
                <w:color w:val="000000"/>
                <w:sz w:val="18"/>
              </w:rPr>
              <w:t>Operating expenses, excluding fuel</w:t>
            </w: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266388DF" w14:textId="77777777" w:rsidR="009246EC" w:rsidRDefault="00000000">
            <w:pPr>
              <w:keepNext/>
              <w:tabs>
                <w:tab w:val="left" w:pos="414"/>
                <w:tab w:val="left" w:pos="877"/>
              </w:tabs>
              <w:spacing w:before="75" w:after="30"/>
              <w:jc w:val="right"/>
            </w:pPr>
            <w:r>
              <w:rPr>
                <w:color w:val="000000"/>
                <w:sz w:val="18"/>
              </w:rPr>
              <w:tab/>
              <w:t>1,725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869B77" w14:textId="77777777" w:rsidR="009246EC" w:rsidRDefault="009246EC">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6E0716DE" w14:textId="77777777" w:rsidR="009246EC" w:rsidRDefault="00000000">
            <w:pPr>
              <w:keepNext/>
              <w:tabs>
                <w:tab w:val="left" w:pos="549"/>
                <w:tab w:val="left" w:pos="877"/>
              </w:tabs>
              <w:spacing w:before="75" w:after="30"/>
              <w:jc w:val="right"/>
            </w:pPr>
            <w:r>
              <w:rPr>
                <w:color w:val="000000"/>
                <w:sz w:val="18"/>
              </w:rPr>
              <w:tab/>
              <w:t>619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053F68" w14:textId="77777777" w:rsidR="009246EC" w:rsidRDefault="009246EC">
            <w:pPr>
              <w:keepNext/>
            </w:pPr>
          </w:p>
        </w:tc>
        <w:tc>
          <w:tcPr>
            <w:tcW w:w="825" w:type="dxa"/>
            <w:tcBorders>
              <w:top w:val="nil"/>
              <w:left w:val="nil"/>
              <w:bottom w:val="nil"/>
              <w:right w:val="nil"/>
            </w:tcBorders>
            <w:shd w:val="clear" w:color="auto" w:fill="CCEEFF"/>
            <w:tcMar>
              <w:top w:w="0" w:type="dxa"/>
              <w:left w:w="0" w:type="dxa"/>
              <w:bottom w:w="0" w:type="dxa"/>
              <w:right w:w="15" w:type="dxa"/>
            </w:tcMar>
            <w:vAlign w:val="bottom"/>
          </w:tcPr>
          <w:p w14:paraId="615E3CE4" w14:textId="77777777" w:rsidR="009246EC" w:rsidRDefault="00000000">
            <w:pPr>
              <w:keepNext/>
              <w:tabs>
                <w:tab w:val="left" w:pos="429"/>
                <w:tab w:val="left" w:pos="757"/>
              </w:tabs>
              <w:spacing w:before="75" w:after="30"/>
              <w:jc w:val="right"/>
            </w:pPr>
            <w:r>
              <w:rPr>
                <w:color w:val="000000"/>
                <w:sz w:val="18"/>
              </w:rPr>
              <w:tab/>
              <w:t>341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52D4EF" w14:textId="77777777" w:rsidR="009246EC" w:rsidRDefault="009246EC">
            <w:pPr>
              <w:keepNext/>
            </w:pP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FBFDA6C" w14:textId="77777777" w:rsidR="009246EC" w:rsidRDefault="00000000">
            <w:pPr>
              <w:keepNext/>
              <w:tabs>
                <w:tab w:val="left" w:pos="799"/>
              </w:tabs>
              <w:spacing w:before="75" w:after="30"/>
              <w:jc w:val="right"/>
            </w:pPr>
            <w:r>
              <w:rPr>
                <w:color w:val="000000"/>
                <w:sz w:val="18"/>
              </w:rPr>
              <w:tab/>
              <w:t>(17)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2B35FB"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AC2A25F" w14:textId="77777777" w:rsidR="009246EC" w:rsidRDefault="00000000">
            <w:pPr>
              <w:keepNext/>
              <w:tabs>
                <w:tab w:val="left" w:pos="399"/>
                <w:tab w:val="left" w:pos="1012"/>
              </w:tabs>
              <w:spacing w:before="75" w:after="30"/>
              <w:jc w:val="right"/>
            </w:pPr>
            <w:r>
              <w:rPr>
                <w:color w:val="000000"/>
                <w:sz w:val="18"/>
              </w:rPr>
              <w:tab/>
              <w:t>2,668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DBD53A"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078FED30" w14:textId="77777777" w:rsidR="009246EC" w:rsidRDefault="00000000">
            <w:pPr>
              <w:keepNext/>
              <w:tabs>
                <w:tab w:val="left" w:pos="939"/>
                <w:tab w:val="left" w:pos="1177"/>
              </w:tabs>
              <w:spacing w:before="75" w:after="30"/>
              <w:jc w:val="right"/>
            </w:pPr>
            <w:r>
              <w:rPr>
                <w:color w:val="000000"/>
                <w:sz w:val="18"/>
              </w:rPr>
              <w:tab/>
              <w:t>91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8AF91E"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983D3F4" w14:textId="77777777" w:rsidR="009246EC" w:rsidRDefault="00000000">
            <w:pPr>
              <w:keepNext/>
              <w:tabs>
                <w:tab w:val="left" w:pos="444"/>
                <w:tab w:val="left" w:pos="1057"/>
              </w:tabs>
              <w:spacing w:before="75" w:after="30"/>
              <w:jc w:val="right"/>
            </w:pPr>
            <w:r>
              <w:rPr>
                <w:color w:val="000000"/>
                <w:sz w:val="18"/>
              </w:rPr>
              <w:tab/>
              <w:t>2,759</w:t>
            </w:r>
            <w:r>
              <w:rPr>
                <w:color w:val="000000"/>
                <w:sz w:val="18"/>
              </w:rPr>
              <w:tab/>
            </w:r>
          </w:p>
        </w:tc>
      </w:tr>
      <w:tr w:rsidR="009246EC" w14:paraId="77AA98EE"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F0CF431" w14:textId="77777777" w:rsidR="009246EC" w:rsidRDefault="00000000">
            <w:pPr>
              <w:keepNext/>
              <w:spacing w:before="75" w:after="30"/>
            </w:pPr>
            <w:r>
              <w:rPr>
                <w:color w:val="000000"/>
                <w:sz w:val="18"/>
              </w:rPr>
              <w:t>Fuel expense</w:t>
            </w: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F00E91F" w14:textId="77777777" w:rsidR="009246EC" w:rsidRDefault="00000000">
            <w:pPr>
              <w:keepNext/>
              <w:tabs>
                <w:tab w:val="left" w:pos="549"/>
                <w:tab w:val="left" w:pos="877"/>
              </w:tabs>
              <w:spacing w:before="75" w:after="30"/>
              <w:jc w:val="right"/>
            </w:pPr>
            <w:r>
              <w:rPr>
                <w:color w:val="000000"/>
                <w:sz w:val="18"/>
              </w:rPr>
              <w:tab/>
              <w:t>447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FC303D" w14:textId="77777777" w:rsidR="009246EC" w:rsidRDefault="009246EC">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D3762B" w14:textId="77777777" w:rsidR="009246EC" w:rsidRDefault="00000000">
            <w:pPr>
              <w:keepNext/>
              <w:tabs>
                <w:tab w:val="left" w:pos="549"/>
                <w:tab w:val="left" w:pos="877"/>
              </w:tabs>
              <w:spacing w:before="75" w:after="30"/>
              <w:jc w:val="right"/>
            </w:pPr>
            <w:r>
              <w:rPr>
                <w:color w:val="000000"/>
                <w:sz w:val="18"/>
              </w:rPr>
              <w:tab/>
              <w:t>172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691993" w14:textId="77777777" w:rsidR="009246EC" w:rsidRDefault="009246EC">
            <w:pPr>
              <w:keepNext/>
            </w:pPr>
          </w:p>
        </w:tc>
        <w:tc>
          <w:tcPr>
            <w:tcW w:w="8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70700F5" w14:textId="77777777" w:rsidR="009246EC" w:rsidRDefault="00000000">
            <w:pPr>
              <w:keepNext/>
              <w:tabs>
                <w:tab w:val="left" w:pos="519"/>
                <w:tab w:val="left" w:pos="757"/>
              </w:tabs>
              <w:spacing w:before="75" w:after="30"/>
              <w:jc w:val="right"/>
            </w:pPr>
            <w:r>
              <w:rPr>
                <w:color w:val="000000"/>
                <w:sz w:val="18"/>
              </w:rPr>
              <w:tab/>
              <w:t>89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BC87B3" w14:textId="77777777" w:rsidR="009246EC" w:rsidRDefault="009246EC">
            <w:pPr>
              <w:keepNext/>
            </w:pP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AECFEC" w14:textId="77777777" w:rsidR="009246EC" w:rsidRDefault="00000000">
            <w:pPr>
              <w:keepNext/>
              <w:tabs>
                <w:tab w:val="left" w:pos="879"/>
                <w:tab w:val="left" w:pos="111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6B47CF"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4AE9715" w14:textId="77777777" w:rsidR="009246EC" w:rsidRDefault="00000000">
            <w:pPr>
              <w:keepNext/>
              <w:tabs>
                <w:tab w:val="left" w:pos="534"/>
                <w:tab w:val="left" w:pos="1012"/>
              </w:tabs>
              <w:spacing w:before="75" w:after="30"/>
              <w:jc w:val="right"/>
            </w:pPr>
            <w:r>
              <w:rPr>
                <w:color w:val="000000"/>
                <w:sz w:val="18"/>
              </w:rPr>
              <w:tab/>
              <w:t>708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E6D407"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A60CA63" w14:textId="77777777" w:rsidR="009246EC" w:rsidRDefault="00000000">
            <w:pPr>
              <w:keepNext/>
              <w:tabs>
                <w:tab w:val="left" w:pos="949"/>
              </w:tabs>
              <w:spacing w:before="75" w:after="30"/>
              <w:jc w:val="right"/>
            </w:pPr>
            <w:r>
              <w:rPr>
                <w:color w:val="000000"/>
                <w:sz w:val="18"/>
              </w:rPr>
              <w:tab/>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411A7F"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2A24E82" w14:textId="77777777" w:rsidR="009246EC" w:rsidRDefault="00000000">
            <w:pPr>
              <w:keepNext/>
              <w:tabs>
                <w:tab w:val="left" w:pos="579"/>
                <w:tab w:val="left" w:pos="1057"/>
              </w:tabs>
              <w:spacing w:before="75" w:after="30"/>
              <w:jc w:val="right"/>
            </w:pPr>
            <w:r>
              <w:rPr>
                <w:color w:val="000000"/>
                <w:sz w:val="18"/>
              </w:rPr>
              <w:tab/>
              <w:t>702</w:t>
            </w:r>
            <w:r>
              <w:rPr>
                <w:color w:val="000000"/>
                <w:sz w:val="18"/>
              </w:rPr>
              <w:tab/>
            </w:r>
          </w:p>
        </w:tc>
      </w:tr>
      <w:tr w:rsidR="009246EC" w14:paraId="6CB47E0D"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66B9DC24" w14:textId="77777777" w:rsidR="009246EC" w:rsidRDefault="00000000">
            <w:pPr>
              <w:keepNext/>
              <w:spacing w:before="55" w:after="30"/>
            </w:pPr>
            <w:r>
              <w:rPr>
                <w:b/>
                <w:color w:val="000000"/>
                <w:sz w:val="18"/>
              </w:rPr>
              <w:t>Total Operating Expenses</w:t>
            </w: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3F50AF" w14:textId="77777777" w:rsidR="009246EC" w:rsidRDefault="00000000">
            <w:pPr>
              <w:keepNext/>
              <w:tabs>
                <w:tab w:val="left" w:pos="414"/>
                <w:tab w:val="left" w:pos="877"/>
              </w:tabs>
              <w:spacing w:before="55" w:after="30"/>
              <w:jc w:val="right"/>
            </w:pPr>
            <w:r>
              <w:rPr>
                <w:color w:val="000000"/>
                <w:sz w:val="18"/>
              </w:rPr>
              <w:tab/>
              <w:t>2,172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0709DD" w14:textId="77777777" w:rsidR="009246EC" w:rsidRDefault="009246EC">
            <w:pPr>
              <w:keepNext/>
            </w:pPr>
          </w:p>
        </w:tc>
        <w:tc>
          <w:tcPr>
            <w:tcW w:w="9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123748" w14:textId="77777777" w:rsidR="009246EC" w:rsidRDefault="00000000">
            <w:pPr>
              <w:keepNext/>
              <w:tabs>
                <w:tab w:val="left" w:pos="549"/>
                <w:tab w:val="left" w:pos="877"/>
              </w:tabs>
              <w:spacing w:before="55" w:after="30"/>
              <w:jc w:val="right"/>
            </w:pPr>
            <w:r>
              <w:rPr>
                <w:color w:val="000000"/>
                <w:sz w:val="18"/>
              </w:rPr>
              <w:tab/>
              <w:t>791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DFA764" w14:textId="77777777" w:rsidR="009246EC" w:rsidRDefault="009246EC">
            <w:pPr>
              <w:keepNext/>
            </w:pPr>
          </w:p>
        </w:tc>
        <w:tc>
          <w:tcPr>
            <w:tcW w:w="8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255FD4" w14:textId="77777777" w:rsidR="009246EC" w:rsidRDefault="00000000">
            <w:pPr>
              <w:keepNext/>
              <w:tabs>
                <w:tab w:val="left" w:pos="429"/>
                <w:tab w:val="left" w:pos="757"/>
              </w:tabs>
              <w:spacing w:before="55" w:after="30"/>
              <w:jc w:val="right"/>
            </w:pPr>
            <w:r>
              <w:rPr>
                <w:color w:val="000000"/>
                <w:sz w:val="18"/>
              </w:rPr>
              <w:tab/>
              <w:t>430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D9F9D7" w14:textId="77777777" w:rsidR="009246EC" w:rsidRDefault="009246EC">
            <w:pPr>
              <w:keepNext/>
            </w:pP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552A54B" w14:textId="77777777" w:rsidR="009246EC" w:rsidRDefault="00000000">
            <w:pPr>
              <w:keepNext/>
              <w:tabs>
                <w:tab w:val="left" w:pos="799"/>
              </w:tabs>
              <w:spacing w:before="55" w:after="30"/>
              <w:jc w:val="right"/>
            </w:pPr>
            <w:r>
              <w:rPr>
                <w:color w:val="000000"/>
                <w:sz w:val="18"/>
              </w:rPr>
              <w:tab/>
              <w:t>(17)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9BEF35"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F34B099" w14:textId="77777777" w:rsidR="009246EC" w:rsidRDefault="00000000">
            <w:pPr>
              <w:keepNext/>
              <w:tabs>
                <w:tab w:val="left" w:pos="399"/>
                <w:tab w:val="left" w:pos="1012"/>
              </w:tabs>
              <w:spacing w:before="55" w:after="30"/>
              <w:jc w:val="right"/>
            </w:pPr>
            <w:r>
              <w:rPr>
                <w:color w:val="000000"/>
                <w:sz w:val="18"/>
              </w:rPr>
              <w:tab/>
              <w:t>3,376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67D099"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BA5087" w14:textId="77777777" w:rsidR="009246EC" w:rsidRDefault="00000000">
            <w:pPr>
              <w:keepNext/>
              <w:tabs>
                <w:tab w:val="left" w:pos="939"/>
                <w:tab w:val="left" w:pos="1177"/>
              </w:tabs>
              <w:spacing w:before="55" w:after="30"/>
              <w:jc w:val="right"/>
            </w:pPr>
            <w:r>
              <w:rPr>
                <w:color w:val="000000"/>
                <w:sz w:val="18"/>
              </w:rPr>
              <w:tab/>
              <w:t>85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B027CF"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F3DEBA" w14:textId="77777777" w:rsidR="009246EC" w:rsidRDefault="00000000">
            <w:pPr>
              <w:keepNext/>
              <w:tabs>
                <w:tab w:val="left" w:pos="444"/>
                <w:tab w:val="left" w:pos="1057"/>
              </w:tabs>
              <w:spacing w:before="55" w:after="30"/>
              <w:jc w:val="right"/>
            </w:pPr>
            <w:r>
              <w:rPr>
                <w:color w:val="000000"/>
                <w:sz w:val="18"/>
              </w:rPr>
              <w:tab/>
              <w:t>3,461</w:t>
            </w:r>
            <w:r>
              <w:rPr>
                <w:color w:val="000000"/>
                <w:sz w:val="18"/>
              </w:rPr>
              <w:tab/>
            </w:r>
          </w:p>
        </w:tc>
      </w:tr>
      <w:tr w:rsidR="009246EC" w14:paraId="32C21AFD" w14:textId="77777777">
        <w:trPr>
          <w:cantSplit/>
          <w:trHeight w:hRule="exact" w:val="46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354BBEC" w14:textId="77777777" w:rsidR="009246EC" w:rsidRDefault="00000000">
            <w:pPr>
              <w:keepNext/>
              <w:spacing w:before="55" w:after="30"/>
            </w:pPr>
            <w:r>
              <w:rPr>
                <w:b/>
                <w:color w:val="000000"/>
                <w:sz w:val="18"/>
              </w:rPr>
              <w:t>Non-operating Income (Expense)</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4BA28AC" w14:textId="77777777" w:rsidR="009246EC" w:rsidRDefault="00000000">
            <w:pPr>
              <w:keepNext/>
              <w:tabs>
                <w:tab w:val="left" w:pos="639"/>
                <w:tab w:val="left" w:pos="877"/>
              </w:tabs>
              <w:spacing w:before="55" w:after="30"/>
              <w:jc w:val="right"/>
            </w:pPr>
            <w:r>
              <w:rPr>
                <w:color w:val="000000"/>
                <w:sz w:val="18"/>
              </w:rPr>
              <w:tab/>
              <w:t>14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B72374" w14:textId="77777777" w:rsidR="009246EC" w:rsidRDefault="009246EC">
            <w:pPr>
              <w:keepNex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0D7F23A" w14:textId="77777777" w:rsidR="009246EC" w:rsidRDefault="00000000">
            <w:pPr>
              <w:keepNext/>
              <w:tabs>
                <w:tab w:val="left" w:pos="559"/>
              </w:tabs>
              <w:spacing w:before="55" w:after="30"/>
              <w:jc w:val="right"/>
            </w:pPr>
            <w:r>
              <w:rPr>
                <w:color w:val="000000"/>
                <w:sz w:val="18"/>
              </w:rPr>
              <w:tab/>
              <w:t>(27)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749A27" w14:textId="77777777" w:rsidR="009246EC" w:rsidRDefault="009246EC">
            <w:pPr>
              <w:keepNext/>
            </w:pPr>
          </w:p>
        </w:tc>
        <w:tc>
          <w:tcPr>
            <w:tcW w:w="8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F4A800B" w14:textId="77777777" w:rsidR="009246EC" w:rsidRDefault="00000000">
            <w:pPr>
              <w:keepNext/>
              <w:tabs>
                <w:tab w:val="left" w:pos="519"/>
                <w:tab w:val="left" w:pos="75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1EF07A" w14:textId="77777777" w:rsidR="009246EC" w:rsidRDefault="009246EC">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5FC40ED" w14:textId="77777777" w:rsidR="009246EC" w:rsidRDefault="00000000">
            <w:pPr>
              <w:keepNext/>
              <w:tabs>
                <w:tab w:val="left" w:pos="889"/>
              </w:tabs>
              <w:spacing w:before="55" w:after="30"/>
              <w:jc w:val="right"/>
            </w:pPr>
            <w:r>
              <w:rPr>
                <w:color w:val="000000"/>
                <w:sz w:val="18"/>
              </w:rPr>
              <w:tab/>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539E4F"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7ED3137" w14:textId="77777777" w:rsidR="009246EC" w:rsidRDefault="00000000">
            <w:pPr>
              <w:keepNext/>
              <w:tabs>
                <w:tab w:val="left" w:pos="544"/>
                <w:tab w:val="left" w:pos="1012"/>
              </w:tabs>
              <w:spacing w:before="55" w:after="30"/>
              <w:jc w:val="right"/>
            </w:pPr>
            <w:r>
              <w:rPr>
                <w:color w:val="000000"/>
                <w:sz w:val="18"/>
              </w:rPr>
              <w:tab/>
              <w:t>(21)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85CFD8"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583422D" w14:textId="77777777" w:rsidR="009246EC" w:rsidRDefault="00000000">
            <w:pPr>
              <w:keepNext/>
              <w:tabs>
                <w:tab w:val="left" w:pos="939"/>
                <w:tab w:val="left" w:pos="1177"/>
              </w:tabs>
              <w:spacing w:before="55" w:after="30"/>
              <w:jc w:val="right"/>
            </w:pPr>
            <w:r>
              <w:rPr>
                <w:color w:val="000000"/>
                <w:sz w:val="18"/>
              </w:rPr>
              <w:tab/>
              <w:t>27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8E6E60"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E2D166C" w14:textId="77777777" w:rsidR="009246EC" w:rsidRDefault="00000000">
            <w:pPr>
              <w:keepNext/>
              <w:tabs>
                <w:tab w:val="left" w:pos="759"/>
                <w:tab w:val="left" w:pos="1057"/>
              </w:tabs>
              <w:spacing w:before="55" w:after="30"/>
              <w:jc w:val="right"/>
            </w:pPr>
            <w:r>
              <w:rPr>
                <w:color w:val="000000"/>
                <w:sz w:val="18"/>
              </w:rPr>
              <w:tab/>
              <w:t>6</w:t>
            </w:r>
            <w:r>
              <w:rPr>
                <w:color w:val="000000"/>
                <w:sz w:val="18"/>
              </w:rPr>
              <w:tab/>
            </w:r>
          </w:p>
        </w:tc>
      </w:tr>
      <w:tr w:rsidR="009246EC" w14:paraId="4D2FA6BB"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5B921B39" w14:textId="77777777" w:rsidR="009246EC" w:rsidRDefault="00000000">
            <w:pPr>
              <w:spacing w:before="55" w:after="30"/>
            </w:pPr>
            <w:r>
              <w:rPr>
                <w:b/>
                <w:color w:val="000000"/>
                <w:sz w:val="18"/>
              </w:rPr>
              <w:t>Income (Loss) Before Income Tax</w:t>
            </w:r>
          </w:p>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F2B4635" w14:textId="77777777" w:rsidR="009246EC" w:rsidRDefault="00000000">
            <w:pPr>
              <w:tabs>
                <w:tab w:val="left" w:pos="549"/>
                <w:tab w:val="left" w:pos="877"/>
              </w:tabs>
              <w:spacing w:before="55" w:after="30"/>
              <w:jc w:val="right"/>
            </w:pPr>
            <w:r>
              <w:rPr>
                <w:color w:val="000000"/>
                <w:sz w:val="18"/>
              </w:rPr>
              <w:t>$</w:t>
            </w:r>
            <w:r>
              <w:rPr>
                <w:color w:val="000000"/>
                <w:sz w:val="18"/>
              </w:rPr>
              <w:tab/>
              <w:t>153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311355" w14:textId="77777777" w:rsidR="009246EC" w:rsidRDefault="009246EC"/>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7BF6093" w14:textId="77777777" w:rsidR="009246EC" w:rsidRDefault="00000000">
            <w:pPr>
              <w:tabs>
                <w:tab w:val="left" w:pos="559"/>
              </w:tabs>
              <w:spacing w:before="55" w:after="30"/>
              <w:jc w:val="right"/>
            </w:pPr>
            <w:r>
              <w:rPr>
                <w:color w:val="000000"/>
                <w:sz w:val="18"/>
              </w:rPr>
              <w:t>$</w:t>
            </w:r>
            <w:r>
              <w:rPr>
                <w:color w:val="000000"/>
                <w:sz w:val="18"/>
              </w:rPr>
              <w:tab/>
              <w:t>(44)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E89FD3" w14:textId="77777777" w:rsidR="009246EC" w:rsidRDefault="009246EC"/>
        </w:tc>
        <w:tc>
          <w:tcPr>
            <w:tcW w:w="8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4832E0" w14:textId="77777777" w:rsidR="009246EC" w:rsidRDefault="00000000">
            <w:pPr>
              <w:tabs>
                <w:tab w:val="left" w:pos="519"/>
                <w:tab w:val="left" w:pos="757"/>
              </w:tabs>
              <w:spacing w:before="55" w:after="30"/>
              <w:jc w:val="right"/>
            </w:pPr>
            <w:r>
              <w:rPr>
                <w:color w:val="000000"/>
                <w:sz w:val="18"/>
              </w:rPr>
              <w:t>$</w:t>
            </w:r>
            <w:r>
              <w:rPr>
                <w:color w:val="000000"/>
                <w:sz w:val="18"/>
              </w:rPr>
              <w:tab/>
              <w:t>17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D49152" w14:textId="77777777" w:rsidR="009246EC" w:rsidRDefault="009246EC"/>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FD7B760" w14:textId="77777777" w:rsidR="009246EC" w:rsidRDefault="00000000">
            <w:pPr>
              <w:tabs>
                <w:tab w:val="left" w:pos="879"/>
                <w:tab w:val="left" w:pos="1117"/>
              </w:tabs>
              <w:spacing w:before="55" w:after="30"/>
              <w:jc w:val="right"/>
            </w:pPr>
            <w:r>
              <w:rPr>
                <w:color w:val="000000"/>
                <w:sz w:val="18"/>
              </w:rPr>
              <w:t>$</w:t>
            </w:r>
            <w:r>
              <w:rPr>
                <w:color w:val="000000"/>
                <w:sz w:val="18"/>
              </w:rPr>
              <w:tab/>
              <w:t>11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A2CDBF" w14:textId="77777777" w:rsidR="009246EC" w:rsidRDefault="009246EC"/>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DBBD321" w14:textId="77777777" w:rsidR="009246EC" w:rsidRDefault="00000000">
            <w:pPr>
              <w:tabs>
                <w:tab w:val="left" w:pos="534"/>
                <w:tab w:val="left" w:pos="1012"/>
              </w:tabs>
              <w:spacing w:before="55" w:after="30"/>
              <w:jc w:val="right"/>
            </w:pPr>
            <w:r>
              <w:rPr>
                <w:color w:val="000000"/>
                <w:sz w:val="18"/>
              </w:rPr>
              <w:t>$</w:t>
            </w:r>
            <w:r>
              <w:rPr>
                <w:color w:val="000000"/>
                <w:sz w:val="18"/>
              </w:rPr>
              <w:tab/>
              <w:t>137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9F826A" w14:textId="77777777" w:rsidR="009246EC" w:rsidRDefault="009246EC"/>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75AE5DC" w14:textId="77777777" w:rsidR="009246EC" w:rsidRDefault="00000000">
            <w:pPr>
              <w:tabs>
                <w:tab w:val="left" w:pos="859"/>
              </w:tabs>
              <w:spacing w:before="55" w:after="30"/>
              <w:jc w:val="right"/>
            </w:pPr>
            <w:r>
              <w:rPr>
                <w:color w:val="000000"/>
                <w:sz w:val="18"/>
              </w:rPr>
              <w:t>$</w:t>
            </w:r>
            <w:r>
              <w:rPr>
                <w:color w:val="000000"/>
                <w:sz w:val="18"/>
              </w:rPr>
              <w:tab/>
              <w:t>(58)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312275" w14:textId="77777777" w:rsidR="009246EC" w:rsidRDefault="009246EC"/>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903ADCE" w14:textId="77777777" w:rsidR="009246EC" w:rsidRDefault="00000000">
            <w:pPr>
              <w:tabs>
                <w:tab w:val="left" w:pos="669"/>
                <w:tab w:val="left" w:pos="1057"/>
              </w:tabs>
              <w:spacing w:before="55" w:after="30"/>
              <w:jc w:val="right"/>
            </w:pPr>
            <w:r>
              <w:rPr>
                <w:color w:val="000000"/>
                <w:sz w:val="18"/>
              </w:rPr>
              <w:t>$</w:t>
            </w:r>
            <w:r>
              <w:rPr>
                <w:color w:val="000000"/>
                <w:sz w:val="18"/>
              </w:rPr>
              <w:tab/>
              <w:t>79</w:t>
            </w:r>
            <w:r>
              <w:rPr>
                <w:color w:val="000000"/>
                <w:sz w:val="18"/>
              </w:rPr>
              <w:tab/>
            </w:r>
          </w:p>
        </w:tc>
      </w:tr>
    </w:tbl>
    <w:p w14:paraId="381C272E" w14:textId="77777777" w:rsidR="009246EC" w:rsidRDefault="00000000">
      <w:pPr>
        <w:spacing w:line="288" w:lineRule="auto"/>
      </w:pPr>
      <w:r>
        <w:rPr>
          <w:sz w:val="20"/>
        </w:rPr>
        <w:tab/>
      </w:r>
    </w:p>
    <w:p w14:paraId="2B17E1FC" w14:textId="77777777" w:rsidR="009246EC" w:rsidRDefault="00000000">
      <w:pPr>
        <w:spacing w:line="288" w:lineRule="auto"/>
        <w:rPr>
          <w:sz w:val="20"/>
        </w:rPr>
      </w:pPr>
      <w:r>
        <w:rPr>
          <w:sz w:val="20"/>
        </w:rPr>
        <w:t xml:space="preserve">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960"/>
        <w:gridCol w:w="75"/>
        <w:gridCol w:w="915"/>
        <w:gridCol w:w="75"/>
        <w:gridCol w:w="840"/>
        <w:gridCol w:w="75"/>
        <w:gridCol w:w="1200"/>
        <w:gridCol w:w="75"/>
        <w:gridCol w:w="1080"/>
        <w:gridCol w:w="75"/>
        <w:gridCol w:w="1245"/>
        <w:gridCol w:w="75"/>
        <w:gridCol w:w="1125"/>
      </w:tblGrid>
      <w:tr w:rsidR="009246EC" w14:paraId="5F39C0BB" w14:textId="77777777">
        <w:trPr>
          <w:cantSplit/>
          <w:trHeight w:hRule="exact" w:val="255"/>
        </w:trPr>
        <w:tc>
          <w:tcPr>
            <w:tcW w:w="6585" w:type="dxa"/>
            <w:gridSpan w:val="8"/>
            <w:tcBorders>
              <w:top w:val="nil"/>
              <w:left w:val="nil"/>
              <w:bottom w:val="nil"/>
              <w:right w:val="nil"/>
            </w:tcBorders>
            <w:tcMar>
              <w:top w:w="0" w:type="dxa"/>
              <w:left w:w="53" w:type="dxa"/>
              <w:bottom w:w="0" w:type="dxa"/>
              <w:right w:w="53" w:type="dxa"/>
            </w:tcMar>
            <w:vAlign w:val="bottom"/>
          </w:tcPr>
          <w:p w14:paraId="4E4544F5" w14:textId="77777777" w:rsidR="009246EC" w:rsidRDefault="00000000">
            <w:pPr>
              <w:keepNext/>
              <w:spacing w:before="75" w:after="30"/>
            </w:pPr>
            <w:r>
              <w:rPr>
                <w:b/>
                <w:color w:val="000000"/>
                <w:sz w:val="20"/>
              </w:rPr>
              <w:lastRenderedPageBreak/>
              <w:t>OPERATING SEGMENTS (unaudited)</w:t>
            </w:r>
          </w:p>
        </w:tc>
        <w:tc>
          <w:tcPr>
            <w:tcW w:w="75" w:type="dxa"/>
            <w:tcBorders>
              <w:top w:val="nil"/>
              <w:left w:val="nil"/>
              <w:bottom w:val="nil"/>
              <w:right w:val="nil"/>
            </w:tcBorders>
            <w:tcMar>
              <w:top w:w="0" w:type="dxa"/>
              <w:left w:w="0" w:type="dxa"/>
              <w:bottom w:w="0" w:type="dxa"/>
              <w:right w:w="0" w:type="dxa"/>
            </w:tcMar>
            <w:vAlign w:val="bottom"/>
          </w:tcPr>
          <w:p w14:paraId="52733EA0" w14:textId="77777777" w:rsidR="009246EC" w:rsidRDefault="009246EC">
            <w:pPr>
              <w:keepNext/>
            </w:pPr>
          </w:p>
        </w:tc>
        <w:tc>
          <w:tcPr>
            <w:tcW w:w="1080" w:type="dxa"/>
            <w:tcBorders>
              <w:top w:val="nil"/>
              <w:left w:val="nil"/>
              <w:bottom w:val="nil"/>
              <w:right w:val="nil"/>
            </w:tcBorders>
            <w:tcMar>
              <w:top w:w="0" w:type="dxa"/>
              <w:left w:w="0" w:type="dxa"/>
              <w:bottom w:w="0" w:type="dxa"/>
              <w:right w:w="0" w:type="dxa"/>
            </w:tcMar>
            <w:vAlign w:val="bottom"/>
          </w:tcPr>
          <w:p w14:paraId="2A364EE0"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007CBD8C" w14:textId="77777777" w:rsidR="009246EC" w:rsidRDefault="009246EC">
            <w:pPr>
              <w:keepNext/>
            </w:pPr>
          </w:p>
        </w:tc>
        <w:tc>
          <w:tcPr>
            <w:tcW w:w="1245" w:type="dxa"/>
            <w:tcBorders>
              <w:top w:val="nil"/>
              <w:left w:val="nil"/>
              <w:bottom w:val="nil"/>
              <w:right w:val="nil"/>
            </w:tcBorders>
            <w:tcMar>
              <w:top w:w="0" w:type="dxa"/>
              <w:left w:w="0" w:type="dxa"/>
              <w:bottom w:w="0" w:type="dxa"/>
              <w:right w:w="0" w:type="dxa"/>
            </w:tcMar>
            <w:vAlign w:val="bottom"/>
          </w:tcPr>
          <w:p w14:paraId="4C8052FD"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71FC976A" w14:textId="77777777" w:rsidR="009246EC" w:rsidRDefault="009246EC">
            <w:pPr>
              <w:keepNext/>
            </w:pPr>
          </w:p>
        </w:tc>
        <w:tc>
          <w:tcPr>
            <w:tcW w:w="1125" w:type="dxa"/>
            <w:tcBorders>
              <w:top w:val="nil"/>
              <w:left w:val="nil"/>
              <w:bottom w:val="nil"/>
              <w:right w:val="nil"/>
            </w:tcBorders>
            <w:tcMar>
              <w:top w:w="0" w:type="dxa"/>
              <w:left w:w="0" w:type="dxa"/>
              <w:bottom w:w="0" w:type="dxa"/>
              <w:right w:w="0" w:type="dxa"/>
            </w:tcMar>
            <w:vAlign w:val="bottom"/>
          </w:tcPr>
          <w:p w14:paraId="0249AB35" w14:textId="77777777" w:rsidR="009246EC" w:rsidRDefault="009246EC">
            <w:pPr>
              <w:keepNext/>
            </w:pPr>
          </w:p>
        </w:tc>
      </w:tr>
      <w:tr w:rsidR="009246EC" w14:paraId="777767D8" w14:textId="77777777">
        <w:trPr>
          <w:cantSplit/>
          <w:trHeight w:hRule="exact" w:val="255"/>
        </w:trPr>
        <w:tc>
          <w:tcPr>
            <w:tcW w:w="2445" w:type="dxa"/>
            <w:tcBorders>
              <w:top w:val="nil"/>
              <w:left w:val="nil"/>
              <w:bottom w:val="nil"/>
              <w:right w:val="nil"/>
            </w:tcBorders>
            <w:tcMar>
              <w:top w:w="0" w:type="dxa"/>
              <w:left w:w="53" w:type="dxa"/>
              <w:bottom w:w="0" w:type="dxa"/>
              <w:right w:w="53" w:type="dxa"/>
            </w:tcMar>
            <w:vAlign w:val="bottom"/>
          </w:tcPr>
          <w:p w14:paraId="45A3B3C8" w14:textId="77777777" w:rsidR="009246EC" w:rsidRDefault="00000000">
            <w:pPr>
              <w:keepNext/>
              <w:spacing w:before="75" w:after="30"/>
            </w:pPr>
            <w:r>
              <w:rPr>
                <w:b/>
                <w:color w:val="000000"/>
                <w:sz w:val="20"/>
              </w:rPr>
              <w:t>Alaska Air Group, Inc.</w:t>
            </w:r>
          </w:p>
        </w:tc>
        <w:tc>
          <w:tcPr>
            <w:tcW w:w="960" w:type="dxa"/>
            <w:tcBorders>
              <w:top w:val="nil"/>
              <w:left w:val="nil"/>
              <w:bottom w:val="nil"/>
              <w:right w:val="nil"/>
            </w:tcBorders>
            <w:tcMar>
              <w:top w:w="0" w:type="dxa"/>
              <w:left w:w="0" w:type="dxa"/>
              <w:bottom w:w="0" w:type="dxa"/>
              <w:right w:w="0" w:type="dxa"/>
            </w:tcMar>
            <w:vAlign w:val="bottom"/>
          </w:tcPr>
          <w:p w14:paraId="3434D513"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69DF1670" w14:textId="77777777" w:rsidR="009246EC" w:rsidRDefault="009246EC">
            <w:pPr>
              <w:keepNext/>
            </w:pPr>
          </w:p>
        </w:tc>
        <w:tc>
          <w:tcPr>
            <w:tcW w:w="915" w:type="dxa"/>
            <w:tcBorders>
              <w:top w:val="nil"/>
              <w:left w:val="nil"/>
              <w:bottom w:val="nil"/>
              <w:right w:val="nil"/>
            </w:tcBorders>
            <w:tcMar>
              <w:top w:w="0" w:type="dxa"/>
              <w:left w:w="0" w:type="dxa"/>
              <w:bottom w:w="0" w:type="dxa"/>
              <w:right w:w="0" w:type="dxa"/>
            </w:tcMar>
            <w:vAlign w:val="bottom"/>
          </w:tcPr>
          <w:p w14:paraId="2E6CAD0A"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1A37371F" w14:textId="77777777" w:rsidR="009246EC" w:rsidRDefault="009246EC">
            <w:pPr>
              <w:keepNext/>
            </w:pPr>
          </w:p>
        </w:tc>
        <w:tc>
          <w:tcPr>
            <w:tcW w:w="840" w:type="dxa"/>
            <w:tcBorders>
              <w:top w:val="nil"/>
              <w:left w:val="nil"/>
              <w:bottom w:val="nil"/>
              <w:right w:val="nil"/>
            </w:tcBorders>
            <w:tcMar>
              <w:top w:w="0" w:type="dxa"/>
              <w:left w:w="0" w:type="dxa"/>
              <w:bottom w:w="0" w:type="dxa"/>
              <w:right w:w="0" w:type="dxa"/>
            </w:tcMar>
            <w:vAlign w:val="bottom"/>
          </w:tcPr>
          <w:p w14:paraId="534A559C"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65C32819" w14:textId="77777777" w:rsidR="009246EC" w:rsidRDefault="009246EC">
            <w:pPr>
              <w:keepNext/>
            </w:pPr>
          </w:p>
        </w:tc>
        <w:tc>
          <w:tcPr>
            <w:tcW w:w="1200" w:type="dxa"/>
            <w:tcBorders>
              <w:top w:val="nil"/>
              <w:left w:val="nil"/>
              <w:bottom w:val="nil"/>
              <w:right w:val="nil"/>
            </w:tcBorders>
            <w:tcMar>
              <w:top w:w="0" w:type="dxa"/>
              <w:left w:w="0" w:type="dxa"/>
              <w:bottom w:w="0" w:type="dxa"/>
              <w:right w:w="0" w:type="dxa"/>
            </w:tcMar>
            <w:vAlign w:val="bottom"/>
          </w:tcPr>
          <w:p w14:paraId="0AE62C8A"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3B475B5C" w14:textId="77777777" w:rsidR="009246EC" w:rsidRDefault="009246EC">
            <w:pPr>
              <w:keepNext/>
            </w:pPr>
          </w:p>
        </w:tc>
        <w:tc>
          <w:tcPr>
            <w:tcW w:w="1080" w:type="dxa"/>
            <w:tcBorders>
              <w:top w:val="nil"/>
              <w:left w:val="nil"/>
              <w:bottom w:val="nil"/>
              <w:right w:val="nil"/>
            </w:tcBorders>
            <w:tcMar>
              <w:top w:w="0" w:type="dxa"/>
              <w:left w:w="0" w:type="dxa"/>
              <w:bottom w:w="0" w:type="dxa"/>
              <w:right w:w="0" w:type="dxa"/>
            </w:tcMar>
            <w:vAlign w:val="bottom"/>
          </w:tcPr>
          <w:p w14:paraId="3B88BF39"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081CCFA4" w14:textId="77777777" w:rsidR="009246EC" w:rsidRDefault="009246EC">
            <w:pPr>
              <w:keepNext/>
            </w:pPr>
          </w:p>
        </w:tc>
        <w:tc>
          <w:tcPr>
            <w:tcW w:w="1245" w:type="dxa"/>
            <w:tcBorders>
              <w:top w:val="nil"/>
              <w:left w:val="nil"/>
              <w:bottom w:val="nil"/>
              <w:right w:val="nil"/>
            </w:tcBorders>
            <w:tcMar>
              <w:top w:w="0" w:type="dxa"/>
              <w:left w:w="0" w:type="dxa"/>
              <w:bottom w:w="0" w:type="dxa"/>
              <w:right w:w="0" w:type="dxa"/>
            </w:tcMar>
            <w:vAlign w:val="bottom"/>
          </w:tcPr>
          <w:p w14:paraId="54568990" w14:textId="77777777" w:rsidR="009246EC" w:rsidRDefault="009246EC">
            <w:pPr>
              <w:keepNext/>
            </w:pPr>
          </w:p>
        </w:tc>
        <w:tc>
          <w:tcPr>
            <w:tcW w:w="75" w:type="dxa"/>
            <w:tcBorders>
              <w:top w:val="nil"/>
              <w:left w:val="nil"/>
              <w:bottom w:val="nil"/>
              <w:right w:val="nil"/>
            </w:tcBorders>
            <w:tcMar>
              <w:top w:w="0" w:type="dxa"/>
              <w:left w:w="0" w:type="dxa"/>
              <w:bottom w:w="0" w:type="dxa"/>
              <w:right w:w="0" w:type="dxa"/>
            </w:tcMar>
            <w:vAlign w:val="bottom"/>
          </w:tcPr>
          <w:p w14:paraId="16E841FD" w14:textId="77777777" w:rsidR="009246EC" w:rsidRDefault="009246EC">
            <w:pPr>
              <w:keepNext/>
            </w:pPr>
          </w:p>
        </w:tc>
        <w:tc>
          <w:tcPr>
            <w:tcW w:w="1125" w:type="dxa"/>
            <w:tcBorders>
              <w:top w:val="nil"/>
              <w:left w:val="nil"/>
              <w:bottom w:val="nil"/>
              <w:right w:val="nil"/>
            </w:tcBorders>
            <w:tcMar>
              <w:top w:w="0" w:type="dxa"/>
              <w:left w:w="0" w:type="dxa"/>
              <w:bottom w:w="0" w:type="dxa"/>
              <w:right w:w="0" w:type="dxa"/>
            </w:tcMar>
            <w:vAlign w:val="bottom"/>
          </w:tcPr>
          <w:p w14:paraId="6738573B" w14:textId="77777777" w:rsidR="009246EC" w:rsidRDefault="009246EC">
            <w:pPr>
              <w:keepNext/>
            </w:pPr>
          </w:p>
        </w:tc>
      </w:tr>
      <w:tr w:rsidR="009246EC" w14:paraId="42837354" w14:textId="77777777">
        <w:trPr>
          <w:cantSplit/>
          <w:trHeight w:hRule="exact" w:val="285"/>
        </w:trPr>
        <w:tc>
          <w:tcPr>
            <w:tcW w:w="2445" w:type="dxa"/>
            <w:tcBorders>
              <w:top w:val="nil"/>
              <w:left w:val="nil"/>
              <w:bottom w:val="nil"/>
              <w:right w:val="nil"/>
            </w:tcBorders>
            <w:shd w:val="clear" w:color="auto" w:fill="84B4D4"/>
            <w:tcMar>
              <w:top w:w="0" w:type="dxa"/>
              <w:left w:w="0" w:type="dxa"/>
              <w:bottom w:w="0" w:type="dxa"/>
              <w:right w:w="0" w:type="dxa"/>
            </w:tcMar>
            <w:vAlign w:val="bottom"/>
          </w:tcPr>
          <w:p w14:paraId="3AD7BB83" w14:textId="77777777" w:rsidR="009246EC" w:rsidRDefault="009246EC">
            <w:pPr>
              <w:keepNext/>
            </w:pPr>
          </w:p>
        </w:tc>
        <w:tc>
          <w:tcPr>
            <w:tcW w:w="7815" w:type="dxa"/>
            <w:gridSpan w:val="13"/>
            <w:tcBorders>
              <w:top w:val="nil"/>
              <w:left w:val="nil"/>
              <w:bottom w:val="nil"/>
              <w:right w:val="nil"/>
            </w:tcBorders>
            <w:shd w:val="clear" w:color="auto" w:fill="84B4D4"/>
            <w:tcMar>
              <w:top w:w="0" w:type="dxa"/>
              <w:left w:w="53" w:type="dxa"/>
              <w:bottom w:w="0" w:type="dxa"/>
              <w:right w:w="53" w:type="dxa"/>
            </w:tcMar>
            <w:vAlign w:val="bottom"/>
          </w:tcPr>
          <w:p w14:paraId="014155C1" w14:textId="77777777" w:rsidR="009246EC" w:rsidRDefault="00000000">
            <w:pPr>
              <w:keepNext/>
              <w:spacing w:before="75" w:after="30"/>
              <w:jc w:val="center"/>
            </w:pPr>
            <w:r>
              <w:rPr>
                <w:b/>
                <w:color w:val="000000"/>
                <w:sz w:val="18"/>
              </w:rPr>
              <w:t>Twelve Months Ended December 31, 2025</w:t>
            </w:r>
          </w:p>
        </w:tc>
      </w:tr>
      <w:tr w:rsidR="009246EC" w14:paraId="0ACBA186" w14:textId="77777777">
        <w:trPr>
          <w:cantSplit/>
          <w:trHeight w:hRule="exact" w:val="465"/>
        </w:trPr>
        <w:tc>
          <w:tcPr>
            <w:tcW w:w="2445" w:type="dxa"/>
            <w:tcBorders>
              <w:top w:val="nil"/>
              <w:left w:val="nil"/>
              <w:bottom w:val="nil"/>
              <w:right w:val="nil"/>
            </w:tcBorders>
            <w:shd w:val="clear" w:color="auto" w:fill="84B4D4"/>
            <w:tcMar>
              <w:top w:w="0" w:type="dxa"/>
              <w:left w:w="53" w:type="dxa"/>
              <w:bottom w:w="0" w:type="dxa"/>
              <w:right w:w="53" w:type="dxa"/>
            </w:tcMar>
            <w:vAlign w:val="bottom"/>
          </w:tcPr>
          <w:p w14:paraId="47EC296B" w14:textId="77777777" w:rsidR="009246EC" w:rsidRDefault="00000000">
            <w:pPr>
              <w:keepNext/>
              <w:spacing w:before="55" w:after="30"/>
            </w:pPr>
            <w:r>
              <w:rPr>
                <w:b/>
                <w:i/>
                <w:color w:val="000000"/>
                <w:sz w:val="18"/>
              </w:rPr>
              <w:t>(in millions)</w:t>
            </w:r>
          </w:p>
        </w:tc>
        <w:tc>
          <w:tcPr>
            <w:tcW w:w="96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9FDD340" w14:textId="77777777" w:rsidR="009246EC" w:rsidRDefault="00000000">
            <w:pPr>
              <w:keepNext/>
              <w:spacing w:before="55" w:after="30"/>
              <w:jc w:val="center"/>
            </w:pPr>
            <w:r>
              <w:rPr>
                <w:b/>
                <w:color w:val="000000"/>
                <w:sz w:val="18"/>
              </w:rPr>
              <w:t>Alaska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99E0EE0"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FAD6BF0" w14:textId="77777777" w:rsidR="009246EC" w:rsidRDefault="00000000">
            <w:pPr>
              <w:keepNext/>
              <w:spacing w:before="55" w:after="30"/>
              <w:jc w:val="center"/>
            </w:pPr>
            <w:r>
              <w:rPr>
                <w:b/>
                <w:color w:val="000000"/>
                <w:sz w:val="18"/>
              </w:rPr>
              <w:t>Hawaiian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2B129162"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260231D" w14:textId="77777777" w:rsidR="009246EC" w:rsidRDefault="00000000">
            <w:pPr>
              <w:keepNext/>
              <w:spacing w:before="55" w:after="30"/>
              <w:jc w:val="center"/>
            </w:pPr>
            <w:r>
              <w:rPr>
                <w:b/>
                <w:color w:val="000000"/>
                <w:sz w:val="18"/>
              </w:rPr>
              <w:t>Regional</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D2FC017"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BE900CE" w14:textId="77777777" w:rsidR="009246EC" w:rsidRDefault="00000000">
            <w:pPr>
              <w:keepNext/>
              <w:spacing w:before="55" w:after="30"/>
              <w:jc w:val="center"/>
              <w:rPr>
                <w:b/>
                <w:sz w:val="18"/>
              </w:rPr>
            </w:pPr>
            <w:r>
              <w:rPr>
                <w:b/>
                <w:sz w:val="18"/>
              </w:rPr>
              <w:t>Consolidating &amp; Other</w:t>
            </w:r>
            <w:r>
              <w:rPr>
                <w:b/>
                <w:sz w:val="18"/>
                <w:vertAlign w:val="superscript"/>
              </w:rPr>
              <w:t>(a)</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64D0D67F"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3AC1A320" w14:textId="77777777" w:rsidR="009246EC" w:rsidRDefault="00000000">
            <w:pPr>
              <w:keepNext/>
              <w:spacing w:before="55" w:after="30"/>
              <w:jc w:val="center"/>
              <w:rPr>
                <w:b/>
                <w:sz w:val="18"/>
              </w:rPr>
            </w:pPr>
            <w:r>
              <w:rPr>
                <w:b/>
                <w:sz w:val="18"/>
              </w:rPr>
              <w:t>Air Group Adjusted</w:t>
            </w:r>
            <w:r>
              <w:rPr>
                <w:b/>
                <w:sz w:val="18"/>
                <w:vertAlign w:val="superscript"/>
              </w:rPr>
              <w:t>(b)</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19BC610"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00A1992" w14:textId="77777777" w:rsidR="009246EC" w:rsidRDefault="00000000">
            <w:pPr>
              <w:keepNext/>
              <w:spacing w:before="55" w:after="30"/>
              <w:jc w:val="center"/>
              <w:rPr>
                <w:b/>
                <w:sz w:val="18"/>
              </w:rPr>
            </w:pPr>
            <w:r>
              <w:rPr>
                <w:b/>
                <w:sz w:val="18"/>
              </w:rPr>
              <w:t>Adjustments</w:t>
            </w:r>
            <w:r>
              <w:rPr>
                <w:b/>
                <w:sz w:val="18"/>
                <w:vertAlign w:val="superscript"/>
              </w:rPr>
              <w:t>(c)</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5E83D3FF"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0268D54D" w14:textId="77777777" w:rsidR="009246EC" w:rsidRDefault="00000000">
            <w:pPr>
              <w:keepNext/>
              <w:spacing w:before="55" w:after="30"/>
              <w:jc w:val="center"/>
            </w:pPr>
            <w:r>
              <w:rPr>
                <w:b/>
                <w:color w:val="000000"/>
                <w:sz w:val="18"/>
              </w:rPr>
              <w:t>Consolidated</w:t>
            </w:r>
          </w:p>
        </w:tc>
      </w:tr>
      <w:tr w:rsidR="009246EC" w14:paraId="13784622"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41004E26" w14:textId="77777777" w:rsidR="009246EC" w:rsidRDefault="00000000">
            <w:pPr>
              <w:keepNext/>
              <w:spacing w:before="55" w:after="30"/>
            </w:pPr>
            <w:r>
              <w:rPr>
                <w:b/>
                <w:color w:val="000000"/>
                <w:sz w:val="18"/>
              </w:rPr>
              <w:t>Operating Revenue</w:t>
            </w:r>
          </w:p>
        </w:tc>
        <w:tc>
          <w:tcPr>
            <w:tcW w:w="9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3C2E8AD"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652072"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9A88F5"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850D26"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756453D"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AB3E94" w14:textId="77777777" w:rsidR="009246EC" w:rsidRDefault="009246EC">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B8C92B4"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E4BC2F"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4144B24"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93657F"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6A95C33"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431107"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F12729" w14:textId="77777777" w:rsidR="009246EC" w:rsidRDefault="009246EC">
            <w:pPr>
              <w:keepNext/>
            </w:pPr>
          </w:p>
        </w:tc>
      </w:tr>
      <w:tr w:rsidR="009246EC" w14:paraId="5463CB55"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082751F5" w14:textId="77777777" w:rsidR="009246EC" w:rsidRDefault="00000000">
            <w:pPr>
              <w:keepNext/>
              <w:spacing w:before="75" w:after="30"/>
            </w:pPr>
            <w:r>
              <w:rPr>
                <w:color w:val="000000"/>
                <w:sz w:val="18"/>
              </w:rPr>
              <w:t>Passenger revenue</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14:paraId="677FE20B" w14:textId="77777777" w:rsidR="009246EC" w:rsidRDefault="00000000">
            <w:pPr>
              <w:keepNext/>
              <w:tabs>
                <w:tab w:val="left" w:pos="429"/>
                <w:tab w:val="left" w:pos="892"/>
              </w:tabs>
              <w:spacing w:before="75" w:after="30"/>
              <w:jc w:val="right"/>
            </w:pPr>
            <w:r>
              <w:rPr>
                <w:color w:val="000000"/>
                <w:sz w:val="18"/>
              </w:rPr>
              <w:t>$</w:t>
            </w:r>
            <w:r>
              <w:rPr>
                <w:color w:val="000000"/>
                <w:sz w:val="18"/>
              </w:rPr>
              <w:tab/>
              <w:t>8,132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0FA91F" w14:textId="77777777" w:rsidR="009246EC" w:rsidRDefault="009246EC">
            <w:pPr>
              <w:keepNext/>
            </w:pPr>
          </w:p>
        </w:tc>
        <w:tc>
          <w:tcPr>
            <w:tcW w:w="915" w:type="dxa"/>
            <w:tcBorders>
              <w:top w:val="nil"/>
              <w:left w:val="nil"/>
              <w:bottom w:val="nil"/>
              <w:right w:val="nil"/>
            </w:tcBorders>
            <w:shd w:val="clear" w:color="auto" w:fill="FFFFFF"/>
            <w:tcMar>
              <w:top w:w="0" w:type="dxa"/>
              <w:left w:w="0" w:type="dxa"/>
              <w:bottom w:w="0" w:type="dxa"/>
              <w:right w:w="15" w:type="dxa"/>
            </w:tcMar>
            <w:vAlign w:val="bottom"/>
          </w:tcPr>
          <w:p w14:paraId="63D7DE08" w14:textId="77777777" w:rsidR="009246EC" w:rsidRDefault="00000000">
            <w:pPr>
              <w:keepNext/>
              <w:tabs>
                <w:tab w:val="left" w:pos="384"/>
                <w:tab w:val="left" w:pos="847"/>
              </w:tabs>
              <w:spacing w:before="75" w:after="30"/>
              <w:jc w:val="right"/>
            </w:pPr>
            <w:r>
              <w:rPr>
                <w:color w:val="000000"/>
                <w:sz w:val="18"/>
              </w:rPr>
              <w:t>$</w:t>
            </w:r>
            <w:r>
              <w:rPr>
                <w:color w:val="000000"/>
                <w:sz w:val="18"/>
              </w:rPr>
              <w:tab/>
              <w:t>2,918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6DB597" w14:textId="77777777" w:rsidR="009246EC" w:rsidRDefault="009246EC">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ADC5624" w14:textId="77777777" w:rsidR="009246EC" w:rsidRDefault="00000000">
            <w:pPr>
              <w:keepNext/>
              <w:tabs>
                <w:tab w:val="left" w:pos="309"/>
                <w:tab w:val="left" w:pos="772"/>
              </w:tabs>
              <w:spacing w:before="75" w:after="30"/>
              <w:jc w:val="right"/>
            </w:pPr>
            <w:r>
              <w:rPr>
                <w:color w:val="000000"/>
                <w:sz w:val="18"/>
              </w:rPr>
              <w:t>$</w:t>
            </w:r>
            <w:r>
              <w:rPr>
                <w:color w:val="000000"/>
                <w:sz w:val="18"/>
              </w:rPr>
              <w:tab/>
              <w:t>1,785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E19FB0" w14:textId="77777777" w:rsidR="009246EC" w:rsidRDefault="009246EC">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7B7D91C" w14:textId="77777777" w:rsidR="009246EC" w:rsidRDefault="00000000">
            <w:pPr>
              <w:keepNext/>
              <w:tabs>
                <w:tab w:val="left" w:pos="894"/>
                <w:tab w:val="left" w:pos="1132"/>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10ED87" w14:textId="77777777" w:rsidR="009246EC" w:rsidRDefault="009246EC">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B750C2B" w14:textId="77777777" w:rsidR="009246EC" w:rsidRDefault="00000000">
            <w:pPr>
              <w:keepNext/>
              <w:tabs>
                <w:tab w:val="left" w:pos="309"/>
                <w:tab w:val="left" w:pos="1012"/>
              </w:tabs>
              <w:spacing w:before="75" w:after="30"/>
              <w:jc w:val="right"/>
            </w:pPr>
            <w:r>
              <w:rPr>
                <w:color w:val="000000"/>
                <w:sz w:val="18"/>
              </w:rPr>
              <w:t>$</w:t>
            </w:r>
            <w:r>
              <w:rPr>
                <w:color w:val="000000"/>
                <w:sz w:val="18"/>
              </w:rPr>
              <w:tab/>
              <w:t>12,835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6082F9" w14:textId="77777777" w:rsidR="009246EC" w:rsidRDefault="009246EC">
            <w:pPr>
              <w:keepNext/>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258D4A86" w14:textId="77777777" w:rsidR="009246EC" w:rsidRDefault="00000000">
            <w:pPr>
              <w:keepNext/>
              <w:tabs>
                <w:tab w:val="left" w:pos="939"/>
                <w:tab w:val="left" w:pos="117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70B5C5" w14:textId="77777777" w:rsidR="009246EC" w:rsidRDefault="009246EC">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56FA1E28" w14:textId="77777777" w:rsidR="009246EC" w:rsidRDefault="00000000">
            <w:pPr>
              <w:keepNext/>
              <w:tabs>
                <w:tab w:val="left" w:pos="354"/>
                <w:tab w:val="left" w:pos="1057"/>
              </w:tabs>
              <w:spacing w:before="75" w:after="30"/>
              <w:jc w:val="right"/>
            </w:pPr>
            <w:r>
              <w:rPr>
                <w:color w:val="000000"/>
                <w:sz w:val="18"/>
              </w:rPr>
              <w:t>$</w:t>
            </w:r>
            <w:r>
              <w:rPr>
                <w:color w:val="000000"/>
                <w:sz w:val="18"/>
              </w:rPr>
              <w:tab/>
              <w:t>12,835</w:t>
            </w:r>
            <w:r>
              <w:rPr>
                <w:color w:val="000000"/>
                <w:sz w:val="18"/>
              </w:rPr>
              <w:tab/>
            </w:r>
          </w:p>
        </w:tc>
      </w:tr>
      <w:tr w:rsidR="009246EC" w14:paraId="7B8FD857"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137C5DD0" w14:textId="77777777" w:rsidR="009246EC" w:rsidRDefault="00000000">
            <w:pPr>
              <w:keepNext/>
              <w:spacing w:before="75" w:after="30"/>
            </w:pPr>
            <w:r>
              <w:rPr>
                <w:color w:val="000000"/>
                <w:sz w:val="18"/>
              </w:rPr>
              <w:t>Loyalty program other revenue</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14:paraId="2527B78D" w14:textId="77777777" w:rsidR="009246EC" w:rsidRDefault="00000000">
            <w:pPr>
              <w:keepNext/>
              <w:tabs>
                <w:tab w:val="left" w:pos="564"/>
                <w:tab w:val="left" w:pos="892"/>
              </w:tabs>
              <w:spacing w:before="75" w:after="30"/>
              <w:jc w:val="right"/>
            </w:pPr>
            <w:r>
              <w:rPr>
                <w:color w:val="000000"/>
                <w:sz w:val="18"/>
              </w:rPr>
              <w:tab/>
              <w:t>653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B95E88" w14:textId="77777777" w:rsidR="009246EC" w:rsidRDefault="009246EC">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056C7E19" w14:textId="77777777" w:rsidR="009246EC" w:rsidRDefault="00000000">
            <w:pPr>
              <w:keepNext/>
              <w:tabs>
                <w:tab w:val="left" w:pos="519"/>
                <w:tab w:val="left" w:pos="847"/>
              </w:tabs>
              <w:spacing w:before="75" w:after="30"/>
              <w:jc w:val="right"/>
            </w:pPr>
            <w:r>
              <w:rPr>
                <w:color w:val="000000"/>
                <w:sz w:val="18"/>
              </w:rPr>
              <w:tab/>
              <w:t>134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2E2DC5"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3C9EAA3F" w14:textId="77777777" w:rsidR="009246EC" w:rsidRDefault="00000000">
            <w:pPr>
              <w:keepNext/>
              <w:tabs>
                <w:tab w:val="left" w:pos="534"/>
                <w:tab w:val="left" w:pos="772"/>
              </w:tabs>
              <w:spacing w:before="75" w:after="30"/>
              <w:jc w:val="right"/>
            </w:pPr>
            <w:r>
              <w:rPr>
                <w:color w:val="000000"/>
                <w:sz w:val="18"/>
              </w:rPr>
              <w:tab/>
              <w:t>68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F5F7E6" w14:textId="77777777" w:rsidR="009246EC" w:rsidRDefault="009246EC">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033F132" w14:textId="77777777" w:rsidR="009246EC" w:rsidRDefault="00000000">
            <w:pPr>
              <w:keepNext/>
              <w:tabs>
                <w:tab w:val="left" w:pos="894"/>
                <w:tab w:val="left" w:pos="113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B8DF4E"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65BB2DE" w14:textId="77777777" w:rsidR="009246EC" w:rsidRDefault="00000000">
            <w:pPr>
              <w:keepNext/>
              <w:tabs>
                <w:tab w:val="left" w:pos="534"/>
                <w:tab w:val="left" w:pos="1012"/>
              </w:tabs>
              <w:spacing w:before="75" w:after="30"/>
              <w:jc w:val="right"/>
            </w:pPr>
            <w:r>
              <w:rPr>
                <w:color w:val="000000"/>
                <w:sz w:val="18"/>
              </w:rPr>
              <w:tab/>
              <w:t>855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E9A81E"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5CE36CF3"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D78F41"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79F7673" w14:textId="77777777" w:rsidR="009246EC" w:rsidRDefault="00000000">
            <w:pPr>
              <w:keepNext/>
              <w:tabs>
                <w:tab w:val="left" w:pos="579"/>
                <w:tab w:val="left" w:pos="1057"/>
              </w:tabs>
              <w:spacing w:before="75" w:after="30"/>
              <w:jc w:val="right"/>
            </w:pPr>
            <w:r>
              <w:rPr>
                <w:color w:val="000000"/>
                <w:sz w:val="18"/>
              </w:rPr>
              <w:tab/>
              <w:t>855</w:t>
            </w:r>
            <w:r>
              <w:rPr>
                <w:color w:val="000000"/>
                <w:sz w:val="18"/>
              </w:rPr>
              <w:tab/>
            </w:r>
          </w:p>
        </w:tc>
      </w:tr>
      <w:tr w:rsidR="009246EC" w14:paraId="067A31B2"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586B7525" w14:textId="77777777" w:rsidR="009246EC" w:rsidRDefault="00000000">
            <w:pPr>
              <w:keepNext/>
              <w:spacing w:before="75" w:after="30"/>
            </w:pPr>
            <w:r>
              <w:rPr>
                <w:color w:val="000000"/>
                <w:sz w:val="18"/>
              </w:rPr>
              <w:t>Cargo and other revenue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D79E9E1" w14:textId="77777777" w:rsidR="009246EC" w:rsidRDefault="00000000">
            <w:pPr>
              <w:keepNext/>
              <w:tabs>
                <w:tab w:val="left" w:pos="564"/>
                <w:tab w:val="left" w:pos="892"/>
              </w:tabs>
              <w:spacing w:before="75" w:after="30"/>
              <w:jc w:val="right"/>
            </w:pPr>
            <w:r>
              <w:rPr>
                <w:color w:val="000000"/>
                <w:sz w:val="18"/>
              </w:rPr>
              <w:tab/>
              <w:t>305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0E239F" w14:textId="77777777" w:rsidR="009246EC" w:rsidRDefault="009246EC">
            <w:pPr>
              <w:keepNext/>
            </w:pPr>
          </w:p>
        </w:tc>
        <w:tc>
          <w:tcPr>
            <w:tcW w:w="9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795E28" w14:textId="77777777" w:rsidR="009246EC" w:rsidRDefault="00000000">
            <w:pPr>
              <w:keepNext/>
              <w:tabs>
                <w:tab w:val="left" w:pos="519"/>
                <w:tab w:val="left" w:pos="847"/>
              </w:tabs>
              <w:spacing w:before="75" w:after="30"/>
              <w:jc w:val="right"/>
            </w:pPr>
            <w:r>
              <w:rPr>
                <w:color w:val="000000"/>
                <w:sz w:val="18"/>
              </w:rPr>
              <w:tab/>
              <w:t>231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1E04BD" w14:textId="77777777" w:rsidR="009246EC" w:rsidRDefault="009246EC">
            <w:pPr>
              <w:keepNext/>
            </w:pP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A8A931" w14:textId="77777777" w:rsidR="009246EC" w:rsidRDefault="00000000">
            <w:pPr>
              <w:keepNext/>
              <w:tabs>
                <w:tab w:val="left" w:pos="534"/>
                <w:tab w:val="left" w:pos="77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6F912B" w14:textId="77777777" w:rsidR="009246EC" w:rsidRDefault="009246EC">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210CB1" w14:textId="77777777" w:rsidR="009246EC" w:rsidRDefault="00000000">
            <w:pPr>
              <w:keepNext/>
              <w:tabs>
                <w:tab w:val="left" w:pos="894"/>
                <w:tab w:val="left" w:pos="1132"/>
              </w:tabs>
              <w:spacing w:before="7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F0B59E"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A746E01" w14:textId="77777777" w:rsidR="009246EC" w:rsidRDefault="00000000">
            <w:pPr>
              <w:keepNext/>
              <w:tabs>
                <w:tab w:val="left" w:pos="534"/>
                <w:tab w:val="left" w:pos="1012"/>
              </w:tabs>
              <w:spacing w:before="75" w:after="30"/>
              <w:jc w:val="right"/>
            </w:pPr>
            <w:r>
              <w:rPr>
                <w:color w:val="000000"/>
                <w:sz w:val="18"/>
              </w:rPr>
              <w:tab/>
              <w:t>549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ACDCBB"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9CA689"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AD9CE1"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6825AE" w14:textId="77777777" w:rsidR="009246EC" w:rsidRDefault="00000000">
            <w:pPr>
              <w:keepNext/>
              <w:tabs>
                <w:tab w:val="left" w:pos="579"/>
                <w:tab w:val="left" w:pos="1057"/>
              </w:tabs>
              <w:spacing w:before="75" w:after="30"/>
              <w:jc w:val="right"/>
            </w:pPr>
            <w:r>
              <w:rPr>
                <w:color w:val="000000"/>
                <w:sz w:val="18"/>
              </w:rPr>
              <w:tab/>
              <w:t>549</w:t>
            </w:r>
            <w:r>
              <w:rPr>
                <w:color w:val="000000"/>
                <w:sz w:val="18"/>
              </w:rPr>
              <w:tab/>
            </w:r>
          </w:p>
        </w:tc>
      </w:tr>
      <w:tr w:rsidR="009246EC" w14:paraId="7984D3DE"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18D136F5" w14:textId="77777777" w:rsidR="009246EC" w:rsidRDefault="00000000">
            <w:pPr>
              <w:keepNext/>
              <w:spacing w:before="55" w:after="30"/>
            </w:pPr>
            <w:r>
              <w:rPr>
                <w:b/>
                <w:color w:val="000000"/>
                <w:sz w:val="18"/>
              </w:rPr>
              <w:t>Total Operating Revenue</w:t>
            </w:r>
          </w:p>
        </w:tc>
        <w:tc>
          <w:tcPr>
            <w:tcW w:w="9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D361ECF" w14:textId="77777777" w:rsidR="009246EC" w:rsidRDefault="00000000">
            <w:pPr>
              <w:keepNext/>
              <w:tabs>
                <w:tab w:val="left" w:pos="429"/>
                <w:tab w:val="left" w:pos="892"/>
              </w:tabs>
              <w:spacing w:before="55" w:after="30"/>
              <w:jc w:val="right"/>
            </w:pPr>
            <w:r>
              <w:rPr>
                <w:color w:val="000000"/>
                <w:sz w:val="18"/>
              </w:rPr>
              <w:tab/>
              <w:t>9,090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48C1D2"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24047DD" w14:textId="77777777" w:rsidR="009246EC" w:rsidRDefault="00000000">
            <w:pPr>
              <w:keepNext/>
              <w:tabs>
                <w:tab w:val="left" w:pos="384"/>
                <w:tab w:val="left" w:pos="847"/>
              </w:tabs>
              <w:spacing w:before="55" w:after="30"/>
              <w:jc w:val="right"/>
            </w:pPr>
            <w:r>
              <w:rPr>
                <w:color w:val="000000"/>
                <w:sz w:val="18"/>
              </w:rPr>
              <w:tab/>
              <w:t>3,283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11DA6E"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2F56C13" w14:textId="77777777" w:rsidR="009246EC" w:rsidRDefault="00000000">
            <w:pPr>
              <w:keepNext/>
              <w:tabs>
                <w:tab w:val="left" w:pos="309"/>
                <w:tab w:val="left" w:pos="772"/>
              </w:tabs>
              <w:spacing w:before="55" w:after="30"/>
              <w:jc w:val="right"/>
            </w:pPr>
            <w:r>
              <w:rPr>
                <w:color w:val="000000"/>
                <w:sz w:val="18"/>
              </w:rPr>
              <w:tab/>
              <w:t>1,853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4004FF"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0C7A49" w14:textId="77777777" w:rsidR="009246EC" w:rsidRDefault="00000000">
            <w:pPr>
              <w:keepNext/>
              <w:tabs>
                <w:tab w:val="left" w:pos="894"/>
                <w:tab w:val="left" w:pos="1132"/>
              </w:tabs>
              <w:spacing w:before="5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BC1F95"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8146189" w14:textId="77777777" w:rsidR="009246EC" w:rsidRDefault="00000000">
            <w:pPr>
              <w:keepNext/>
              <w:tabs>
                <w:tab w:val="left" w:pos="309"/>
                <w:tab w:val="left" w:pos="1012"/>
              </w:tabs>
              <w:spacing w:before="55" w:after="30"/>
              <w:jc w:val="right"/>
            </w:pPr>
            <w:r>
              <w:rPr>
                <w:color w:val="000000"/>
                <w:sz w:val="18"/>
              </w:rPr>
              <w:tab/>
              <w:t>14,239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EE8668"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9A7221E" w14:textId="77777777" w:rsidR="009246EC" w:rsidRDefault="00000000">
            <w:pPr>
              <w:keepNext/>
              <w:tabs>
                <w:tab w:val="left" w:pos="939"/>
                <w:tab w:val="left" w:pos="117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D4A6AD"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80B0328" w14:textId="77777777" w:rsidR="009246EC" w:rsidRDefault="00000000">
            <w:pPr>
              <w:keepNext/>
              <w:tabs>
                <w:tab w:val="left" w:pos="354"/>
                <w:tab w:val="left" w:pos="1057"/>
              </w:tabs>
              <w:spacing w:before="55" w:after="30"/>
              <w:jc w:val="right"/>
            </w:pPr>
            <w:r>
              <w:rPr>
                <w:color w:val="000000"/>
                <w:sz w:val="18"/>
              </w:rPr>
              <w:tab/>
              <w:t>14,239</w:t>
            </w:r>
            <w:r>
              <w:rPr>
                <w:color w:val="000000"/>
                <w:sz w:val="18"/>
              </w:rPr>
              <w:tab/>
            </w:r>
          </w:p>
        </w:tc>
      </w:tr>
      <w:tr w:rsidR="009246EC" w14:paraId="42A58C3F"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77C0F0A5" w14:textId="77777777" w:rsidR="009246EC" w:rsidRDefault="00000000">
            <w:pPr>
              <w:keepNext/>
              <w:spacing w:before="55" w:after="30"/>
            </w:pPr>
            <w:r>
              <w:rPr>
                <w:b/>
                <w:color w:val="000000"/>
                <w:sz w:val="18"/>
              </w:rPr>
              <w:t>Operating Expenses</w:t>
            </w:r>
          </w:p>
        </w:tc>
        <w:tc>
          <w:tcPr>
            <w:tcW w:w="9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FDCD3AA"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B105FD" w14:textId="77777777" w:rsidR="009246EC" w:rsidRDefault="009246EC">
            <w:pPr>
              <w:keepNext/>
            </w:pPr>
          </w:p>
        </w:tc>
        <w:tc>
          <w:tcPr>
            <w:tcW w:w="91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33F7D9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C22361" w14:textId="77777777" w:rsidR="009246EC" w:rsidRDefault="009246EC">
            <w:pPr>
              <w:keepNext/>
            </w:pPr>
          </w:p>
        </w:tc>
        <w:tc>
          <w:tcPr>
            <w:tcW w:w="8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D4476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C454B1" w14:textId="77777777" w:rsidR="009246EC" w:rsidRDefault="009246EC">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3F20A6E"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86E8D0" w14:textId="77777777" w:rsidR="009246EC" w:rsidRDefault="009246EC">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D9E5F03"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AFBBB2" w14:textId="77777777" w:rsidR="009246EC" w:rsidRDefault="009246EC">
            <w:pPr>
              <w:keepNext/>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3C0920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AFD643" w14:textId="77777777" w:rsidR="009246EC" w:rsidRDefault="009246EC">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DBBA494" w14:textId="77777777" w:rsidR="009246EC" w:rsidRDefault="009246EC">
            <w:pPr>
              <w:keepNext/>
            </w:pPr>
          </w:p>
        </w:tc>
      </w:tr>
      <w:tr w:rsidR="009246EC" w14:paraId="09EE20A1"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6402157E" w14:textId="77777777" w:rsidR="009246EC" w:rsidRDefault="00000000">
            <w:pPr>
              <w:keepNext/>
              <w:spacing w:before="75" w:after="30"/>
            </w:pPr>
            <w:r>
              <w:rPr>
                <w:color w:val="000000"/>
                <w:sz w:val="18"/>
              </w:rPr>
              <w:t>Operating expenses, excluding fuel</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14:paraId="3EFF5CFD" w14:textId="77777777" w:rsidR="009246EC" w:rsidRDefault="00000000">
            <w:pPr>
              <w:keepNext/>
              <w:tabs>
                <w:tab w:val="left" w:pos="429"/>
                <w:tab w:val="left" w:pos="892"/>
              </w:tabs>
              <w:spacing w:before="75" w:after="30"/>
              <w:jc w:val="right"/>
            </w:pPr>
            <w:r>
              <w:rPr>
                <w:color w:val="000000"/>
                <w:sz w:val="18"/>
              </w:rPr>
              <w:tab/>
              <w:t>6,772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9F240F" w14:textId="77777777" w:rsidR="009246EC" w:rsidRDefault="009246EC">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25373E99" w14:textId="77777777" w:rsidR="009246EC" w:rsidRDefault="00000000">
            <w:pPr>
              <w:keepNext/>
              <w:tabs>
                <w:tab w:val="left" w:pos="384"/>
                <w:tab w:val="left" w:pos="847"/>
              </w:tabs>
              <w:spacing w:before="75" w:after="30"/>
              <w:jc w:val="right"/>
            </w:pPr>
            <w:r>
              <w:rPr>
                <w:color w:val="000000"/>
                <w:sz w:val="18"/>
              </w:rPr>
              <w:tab/>
              <w:t>2,640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6943AE"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08564AB9" w14:textId="77777777" w:rsidR="009246EC" w:rsidRDefault="00000000">
            <w:pPr>
              <w:keepNext/>
              <w:tabs>
                <w:tab w:val="left" w:pos="309"/>
                <w:tab w:val="left" w:pos="772"/>
              </w:tabs>
              <w:spacing w:before="75" w:after="30"/>
              <w:jc w:val="right"/>
            </w:pPr>
            <w:r>
              <w:rPr>
                <w:color w:val="000000"/>
                <w:sz w:val="18"/>
              </w:rPr>
              <w:tab/>
              <w:t>1,471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7D4CE2" w14:textId="77777777" w:rsidR="009246EC" w:rsidRDefault="009246EC">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EFB6459" w14:textId="77777777" w:rsidR="009246EC" w:rsidRDefault="00000000">
            <w:pPr>
              <w:keepNext/>
              <w:tabs>
                <w:tab w:val="left" w:pos="814"/>
              </w:tabs>
              <w:spacing w:before="75" w:after="30"/>
              <w:jc w:val="right"/>
            </w:pPr>
            <w:r>
              <w:rPr>
                <w:color w:val="000000"/>
                <w:sz w:val="18"/>
              </w:rPr>
              <w:tab/>
              <w:t>(76)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459A0D"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233B7F8" w14:textId="77777777" w:rsidR="009246EC" w:rsidRDefault="00000000">
            <w:pPr>
              <w:keepNext/>
              <w:tabs>
                <w:tab w:val="left" w:pos="309"/>
                <w:tab w:val="left" w:pos="1012"/>
              </w:tabs>
              <w:spacing w:before="75" w:after="30"/>
              <w:jc w:val="right"/>
            </w:pPr>
            <w:r>
              <w:rPr>
                <w:color w:val="000000"/>
                <w:sz w:val="18"/>
              </w:rPr>
              <w:tab/>
              <w:t>10,807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25775E"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09611590" w14:textId="77777777" w:rsidR="009246EC" w:rsidRDefault="00000000">
            <w:pPr>
              <w:keepNext/>
              <w:tabs>
                <w:tab w:val="left" w:pos="849"/>
                <w:tab w:val="left" w:pos="1177"/>
              </w:tabs>
              <w:spacing w:before="75" w:after="30"/>
              <w:jc w:val="right"/>
            </w:pPr>
            <w:r>
              <w:rPr>
                <w:color w:val="000000"/>
                <w:sz w:val="18"/>
              </w:rPr>
              <w:tab/>
              <w:t>250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84E291"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0F4C9CA" w14:textId="77777777" w:rsidR="009246EC" w:rsidRDefault="00000000">
            <w:pPr>
              <w:keepNext/>
              <w:tabs>
                <w:tab w:val="left" w:pos="354"/>
                <w:tab w:val="left" w:pos="1057"/>
              </w:tabs>
              <w:spacing w:before="75" w:after="30"/>
              <w:jc w:val="right"/>
            </w:pPr>
            <w:r>
              <w:rPr>
                <w:color w:val="000000"/>
                <w:sz w:val="18"/>
              </w:rPr>
              <w:tab/>
              <w:t>11,057</w:t>
            </w:r>
            <w:r>
              <w:rPr>
                <w:color w:val="000000"/>
                <w:sz w:val="18"/>
              </w:rPr>
              <w:tab/>
            </w:r>
          </w:p>
        </w:tc>
      </w:tr>
      <w:tr w:rsidR="009246EC" w14:paraId="578B0858"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0F667697" w14:textId="77777777" w:rsidR="009246EC" w:rsidRDefault="00000000">
            <w:pPr>
              <w:keepNext/>
              <w:spacing w:before="75" w:after="30"/>
            </w:pPr>
            <w:r>
              <w:rPr>
                <w:color w:val="000000"/>
                <w:sz w:val="18"/>
              </w:rPr>
              <w:t>Fuel expense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8E037E0" w14:textId="77777777" w:rsidR="009246EC" w:rsidRDefault="00000000">
            <w:pPr>
              <w:keepNext/>
              <w:tabs>
                <w:tab w:val="left" w:pos="429"/>
                <w:tab w:val="left" w:pos="892"/>
              </w:tabs>
              <w:spacing w:before="75" w:after="30"/>
              <w:jc w:val="right"/>
            </w:pPr>
            <w:r>
              <w:rPr>
                <w:color w:val="000000"/>
                <w:sz w:val="18"/>
              </w:rPr>
              <w:tab/>
              <w:t>1,777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CC6EFA" w14:textId="77777777" w:rsidR="009246EC" w:rsidRDefault="009246EC">
            <w:pPr>
              <w:keepNext/>
            </w:pPr>
          </w:p>
        </w:tc>
        <w:tc>
          <w:tcPr>
            <w:tcW w:w="9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CA6E85" w14:textId="77777777" w:rsidR="009246EC" w:rsidRDefault="00000000">
            <w:pPr>
              <w:keepNext/>
              <w:tabs>
                <w:tab w:val="left" w:pos="519"/>
                <w:tab w:val="left" w:pos="847"/>
              </w:tabs>
              <w:spacing w:before="75" w:after="30"/>
              <w:jc w:val="right"/>
            </w:pPr>
            <w:r>
              <w:rPr>
                <w:color w:val="000000"/>
                <w:sz w:val="18"/>
              </w:rPr>
              <w:tab/>
              <w:t>723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FECE56" w14:textId="77777777" w:rsidR="009246EC" w:rsidRDefault="009246EC">
            <w:pPr>
              <w:keepNext/>
            </w:pP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B3EBA45" w14:textId="77777777" w:rsidR="009246EC" w:rsidRDefault="00000000">
            <w:pPr>
              <w:keepNext/>
              <w:tabs>
                <w:tab w:val="left" w:pos="444"/>
                <w:tab w:val="left" w:pos="772"/>
              </w:tabs>
              <w:spacing w:before="75" w:after="30"/>
              <w:jc w:val="right"/>
            </w:pPr>
            <w:r>
              <w:rPr>
                <w:color w:val="000000"/>
                <w:sz w:val="18"/>
              </w:rPr>
              <w:tab/>
              <w:t>383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7CBAD0" w14:textId="77777777" w:rsidR="009246EC" w:rsidRDefault="009246EC">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179DEC" w14:textId="77777777" w:rsidR="009246EC" w:rsidRDefault="00000000">
            <w:pPr>
              <w:keepNext/>
              <w:tabs>
                <w:tab w:val="left" w:pos="894"/>
                <w:tab w:val="left" w:pos="113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1230D8"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E8743C" w14:textId="77777777" w:rsidR="009246EC" w:rsidRDefault="00000000">
            <w:pPr>
              <w:keepNext/>
              <w:tabs>
                <w:tab w:val="left" w:pos="399"/>
                <w:tab w:val="left" w:pos="1012"/>
              </w:tabs>
              <w:spacing w:before="75" w:after="30"/>
              <w:jc w:val="right"/>
            </w:pPr>
            <w:r>
              <w:rPr>
                <w:color w:val="000000"/>
                <w:sz w:val="18"/>
              </w:rPr>
              <w:tab/>
              <w:t>2,883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BFEA41"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8A9765" w14:textId="77777777" w:rsidR="009246EC" w:rsidRDefault="00000000">
            <w:pPr>
              <w:keepNext/>
              <w:tabs>
                <w:tab w:val="left" w:pos="949"/>
              </w:tabs>
              <w:spacing w:before="75" w:after="30"/>
              <w:jc w:val="right"/>
            </w:pPr>
            <w:r>
              <w:rPr>
                <w:color w:val="000000"/>
                <w:sz w:val="18"/>
              </w:rPr>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DEBC56"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4EBDD06" w14:textId="77777777" w:rsidR="009246EC" w:rsidRDefault="00000000">
            <w:pPr>
              <w:keepNext/>
              <w:tabs>
                <w:tab w:val="left" w:pos="444"/>
                <w:tab w:val="left" w:pos="1057"/>
              </w:tabs>
              <w:spacing w:before="75" w:after="30"/>
              <w:jc w:val="right"/>
            </w:pPr>
            <w:r>
              <w:rPr>
                <w:color w:val="000000"/>
                <w:sz w:val="18"/>
              </w:rPr>
              <w:tab/>
              <w:t>2,879</w:t>
            </w:r>
            <w:r>
              <w:rPr>
                <w:color w:val="000000"/>
                <w:sz w:val="18"/>
              </w:rPr>
              <w:tab/>
            </w:r>
          </w:p>
        </w:tc>
      </w:tr>
      <w:tr w:rsidR="009246EC" w14:paraId="2148384A"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0BCBF7A8" w14:textId="77777777" w:rsidR="009246EC" w:rsidRDefault="00000000">
            <w:pPr>
              <w:keepNext/>
              <w:spacing w:before="55" w:after="30"/>
            </w:pPr>
            <w:r>
              <w:rPr>
                <w:b/>
                <w:color w:val="000000"/>
                <w:sz w:val="18"/>
              </w:rPr>
              <w:t>Total Operating Expenses</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AE899C9" w14:textId="77777777" w:rsidR="009246EC" w:rsidRDefault="00000000">
            <w:pPr>
              <w:keepNext/>
              <w:tabs>
                <w:tab w:val="left" w:pos="429"/>
                <w:tab w:val="left" w:pos="892"/>
              </w:tabs>
              <w:spacing w:before="55" w:after="30"/>
              <w:jc w:val="right"/>
            </w:pPr>
            <w:r>
              <w:rPr>
                <w:color w:val="000000"/>
                <w:sz w:val="18"/>
              </w:rPr>
              <w:tab/>
              <w:t>8,549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607EE0"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8F01C75" w14:textId="77777777" w:rsidR="009246EC" w:rsidRDefault="00000000">
            <w:pPr>
              <w:keepNext/>
              <w:tabs>
                <w:tab w:val="left" w:pos="384"/>
                <w:tab w:val="left" w:pos="847"/>
              </w:tabs>
              <w:spacing w:before="55" w:after="30"/>
              <w:jc w:val="right"/>
            </w:pPr>
            <w:r>
              <w:rPr>
                <w:color w:val="000000"/>
                <w:sz w:val="18"/>
              </w:rPr>
              <w:tab/>
              <w:t>3,363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80A079"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7993859" w14:textId="77777777" w:rsidR="009246EC" w:rsidRDefault="00000000">
            <w:pPr>
              <w:keepNext/>
              <w:tabs>
                <w:tab w:val="left" w:pos="309"/>
                <w:tab w:val="left" w:pos="772"/>
              </w:tabs>
              <w:spacing w:before="55" w:after="30"/>
              <w:jc w:val="right"/>
            </w:pPr>
            <w:r>
              <w:rPr>
                <w:color w:val="000000"/>
                <w:sz w:val="18"/>
              </w:rPr>
              <w:tab/>
              <w:t>1,854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136183" w14:textId="77777777" w:rsidR="009246EC" w:rsidRDefault="009246EC">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E909464" w14:textId="77777777" w:rsidR="009246EC" w:rsidRDefault="00000000">
            <w:pPr>
              <w:keepNext/>
              <w:tabs>
                <w:tab w:val="left" w:pos="814"/>
              </w:tabs>
              <w:spacing w:before="55" w:after="30"/>
              <w:jc w:val="right"/>
            </w:pPr>
            <w:r>
              <w:rPr>
                <w:color w:val="000000"/>
                <w:sz w:val="18"/>
              </w:rPr>
              <w:tab/>
              <w:t>(76)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9983D6"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B639BD5" w14:textId="77777777" w:rsidR="009246EC" w:rsidRDefault="00000000">
            <w:pPr>
              <w:keepNext/>
              <w:tabs>
                <w:tab w:val="left" w:pos="309"/>
                <w:tab w:val="left" w:pos="1012"/>
              </w:tabs>
              <w:spacing w:before="55" w:after="30"/>
              <w:jc w:val="right"/>
            </w:pPr>
            <w:r>
              <w:rPr>
                <w:color w:val="000000"/>
                <w:sz w:val="18"/>
              </w:rPr>
              <w:tab/>
              <w:t>13,690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5E1438"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F3A7A03" w14:textId="77777777" w:rsidR="009246EC" w:rsidRDefault="00000000">
            <w:pPr>
              <w:keepNext/>
              <w:tabs>
                <w:tab w:val="left" w:pos="849"/>
                <w:tab w:val="left" w:pos="1177"/>
              </w:tabs>
              <w:spacing w:before="55" w:after="30"/>
              <w:jc w:val="right"/>
            </w:pPr>
            <w:r>
              <w:rPr>
                <w:color w:val="000000"/>
                <w:sz w:val="18"/>
              </w:rPr>
              <w:tab/>
              <w:t>246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67C4D9"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F760C6" w14:textId="77777777" w:rsidR="009246EC" w:rsidRDefault="00000000">
            <w:pPr>
              <w:keepNext/>
              <w:tabs>
                <w:tab w:val="left" w:pos="354"/>
                <w:tab w:val="left" w:pos="1057"/>
              </w:tabs>
              <w:spacing w:before="55" w:after="30"/>
              <w:jc w:val="right"/>
            </w:pPr>
            <w:r>
              <w:rPr>
                <w:color w:val="000000"/>
                <w:sz w:val="18"/>
              </w:rPr>
              <w:tab/>
              <w:t>13,936</w:t>
            </w:r>
            <w:r>
              <w:rPr>
                <w:color w:val="000000"/>
                <w:sz w:val="18"/>
              </w:rPr>
              <w:tab/>
            </w:r>
          </w:p>
        </w:tc>
      </w:tr>
      <w:tr w:rsidR="009246EC" w14:paraId="1CD0D69E" w14:textId="77777777">
        <w:trPr>
          <w:cantSplit/>
          <w:trHeight w:hRule="exact" w:val="46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AA4423C" w14:textId="77777777" w:rsidR="009246EC" w:rsidRDefault="00000000">
            <w:pPr>
              <w:keepNext/>
              <w:spacing w:before="55" w:after="30"/>
            </w:pPr>
            <w:r>
              <w:rPr>
                <w:b/>
                <w:color w:val="000000"/>
                <w:sz w:val="18"/>
              </w:rPr>
              <w:t>Non-operating Income (Expense)</w:t>
            </w:r>
          </w:p>
        </w:tc>
        <w:tc>
          <w:tcPr>
            <w:tcW w:w="9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A8DE00F" w14:textId="77777777" w:rsidR="009246EC" w:rsidRDefault="00000000">
            <w:pPr>
              <w:keepNext/>
              <w:tabs>
                <w:tab w:val="left" w:pos="574"/>
              </w:tabs>
              <w:spacing w:before="55" w:after="30"/>
              <w:jc w:val="right"/>
            </w:pPr>
            <w:r>
              <w:rPr>
                <w:color w:val="000000"/>
                <w:sz w:val="18"/>
              </w:rPr>
              <w:tab/>
              <w:t>(15)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D982F4"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681ACE0" w14:textId="77777777" w:rsidR="009246EC" w:rsidRDefault="00000000">
            <w:pPr>
              <w:keepNext/>
              <w:tabs>
                <w:tab w:val="left" w:pos="439"/>
              </w:tabs>
              <w:spacing w:before="55" w:after="30"/>
              <w:jc w:val="right"/>
            </w:pPr>
            <w:r>
              <w:rPr>
                <w:color w:val="000000"/>
                <w:sz w:val="18"/>
              </w:rPr>
              <w:tab/>
              <w:t>(109)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D1C5F2"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5A3B414" w14:textId="77777777" w:rsidR="009246EC" w:rsidRDefault="00000000">
            <w:pPr>
              <w:keepNext/>
              <w:tabs>
                <w:tab w:val="left" w:pos="534"/>
                <w:tab w:val="left" w:pos="772"/>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400A9A"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7E39DA5" w14:textId="77777777" w:rsidR="009246EC" w:rsidRDefault="00000000">
            <w:pPr>
              <w:keepNext/>
              <w:tabs>
                <w:tab w:val="left" w:pos="814"/>
              </w:tabs>
              <w:spacing w:before="55" w:after="30"/>
              <w:jc w:val="right"/>
            </w:pPr>
            <w:r>
              <w:rPr>
                <w:color w:val="000000"/>
                <w:sz w:val="18"/>
              </w:rPr>
              <w:tab/>
              <w:t>(32)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23ABC4"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D815C77" w14:textId="77777777" w:rsidR="009246EC" w:rsidRDefault="00000000">
            <w:pPr>
              <w:keepNext/>
              <w:tabs>
                <w:tab w:val="left" w:pos="454"/>
                <w:tab w:val="left" w:pos="1012"/>
              </w:tabs>
              <w:spacing w:before="55" w:after="30"/>
              <w:jc w:val="right"/>
            </w:pPr>
            <w:r>
              <w:rPr>
                <w:color w:val="000000"/>
                <w:sz w:val="18"/>
              </w:rPr>
              <w:tab/>
              <w:t>(156)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C5080A"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FD2340F" w14:textId="77777777" w:rsidR="009246EC" w:rsidRDefault="00000000">
            <w:pPr>
              <w:keepNext/>
              <w:tabs>
                <w:tab w:val="left" w:pos="949"/>
              </w:tabs>
              <w:spacing w:before="55" w:after="30"/>
              <w:jc w:val="right"/>
            </w:pPr>
            <w:r>
              <w:rPr>
                <w:color w:val="000000"/>
                <w:sz w:val="18"/>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2407C7"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74B3F85" w14:textId="77777777" w:rsidR="009246EC" w:rsidRDefault="00000000">
            <w:pPr>
              <w:keepNext/>
              <w:tabs>
                <w:tab w:val="left" w:pos="499"/>
                <w:tab w:val="left" w:pos="1057"/>
              </w:tabs>
              <w:spacing w:before="55" w:after="30"/>
              <w:jc w:val="right"/>
            </w:pPr>
            <w:r>
              <w:rPr>
                <w:color w:val="000000"/>
                <w:sz w:val="18"/>
              </w:rPr>
              <w:tab/>
              <w:t>(157)</w:t>
            </w:r>
            <w:r>
              <w:rPr>
                <w:color w:val="000000"/>
                <w:sz w:val="18"/>
              </w:rPr>
              <w:tab/>
            </w:r>
          </w:p>
        </w:tc>
      </w:tr>
      <w:tr w:rsidR="009246EC" w14:paraId="6BA6D443"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12C62446" w14:textId="77777777" w:rsidR="009246EC" w:rsidRDefault="00000000">
            <w:pPr>
              <w:keepNext/>
              <w:spacing w:before="55" w:after="30"/>
            </w:pPr>
            <w:r>
              <w:rPr>
                <w:b/>
                <w:color w:val="000000"/>
                <w:sz w:val="18"/>
              </w:rPr>
              <w:t>Income (Loss) Before Income Tax</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66A3FBC" w14:textId="77777777" w:rsidR="009246EC" w:rsidRDefault="00000000">
            <w:pPr>
              <w:keepNext/>
              <w:tabs>
                <w:tab w:val="left" w:pos="564"/>
                <w:tab w:val="left" w:pos="892"/>
              </w:tabs>
              <w:spacing w:before="55" w:after="30"/>
              <w:jc w:val="right"/>
            </w:pPr>
            <w:r>
              <w:rPr>
                <w:color w:val="000000"/>
                <w:sz w:val="18"/>
              </w:rPr>
              <w:t>$</w:t>
            </w:r>
            <w:r>
              <w:rPr>
                <w:color w:val="000000"/>
                <w:sz w:val="18"/>
              </w:rPr>
              <w:tab/>
              <w:t>526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1BF2E0"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C416493" w14:textId="77777777" w:rsidR="009246EC" w:rsidRDefault="00000000">
            <w:pPr>
              <w:keepNext/>
              <w:tabs>
                <w:tab w:val="left" w:pos="439"/>
              </w:tabs>
              <w:spacing w:before="55" w:after="30"/>
              <w:jc w:val="right"/>
            </w:pPr>
            <w:r>
              <w:rPr>
                <w:color w:val="000000"/>
                <w:sz w:val="18"/>
              </w:rPr>
              <w:t>$</w:t>
            </w:r>
            <w:r>
              <w:rPr>
                <w:color w:val="000000"/>
                <w:sz w:val="18"/>
              </w:rPr>
              <w:tab/>
              <w:t>(189)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BC3624"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675DBA4" w14:textId="77777777" w:rsidR="009246EC" w:rsidRDefault="00000000">
            <w:pPr>
              <w:keepNext/>
              <w:tabs>
                <w:tab w:val="left" w:pos="544"/>
              </w:tabs>
              <w:spacing w:before="55" w:after="30"/>
              <w:jc w:val="right"/>
            </w:pPr>
            <w:r>
              <w:rPr>
                <w:color w:val="000000"/>
                <w:sz w:val="18"/>
              </w:rPr>
              <w:t>$</w:t>
            </w:r>
            <w:r>
              <w:rPr>
                <w:color w:val="000000"/>
                <w:sz w:val="18"/>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78173E" w14:textId="77777777" w:rsidR="009246EC" w:rsidRDefault="009246EC">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207851" w14:textId="77777777" w:rsidR="009246EC" w:rsidRDefault="00000000">
            <w:pPr>
              <w:keepNext/>
              <w:tabs>
                <w:tab w:val="left" w:pos="894"/>
                <w:tab w:val="left" w:pos="1132"/>
              </w:tabs>
              <w:spacing w:before="55" w:after="30"/>
              <w:jc w:val="right"/>
            </w:pPr>
            <w:r>
              <w:rPr>
                <w:color w:val="000000"/>
                <w:sz w:val="18"/>
              </w:rPr>
              <w:t>$</w:t>
            </w:r>
            <w:r>
              <w:rPr>
                <w:color w:val="000000"/>
                <w:sz w:val="18"/>
              </w:rPr>
              <w:tab/>
              <w:t>57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B4B09E"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AE8542B" w14:textId="77777777" w:rsidR="009246EC" w:rsidRDefault="00000000">
            <w:pPr>
              <w:keepNext/>
              <w:tabs>
                <w:tab w:val="left" w:pos="534"/>
                <w:tab w:val="left" w:pos="1012"/>
              </w:tabs>
              <w:spacing w:before="55" w:after="30"/>
              <w:jc w:val="right"/>
            </w:pPr>
            <w:r>
              <w:rPr>
                <w:color w:val="000000"/>
                <w:sz w:val="18"/>
              </w:rPr>
              <w:t>$</w:t>
            </w:r>
            <w:r>
              <w:rPr>
                <w:color w:val="000000"/>
                <w:sz w:val="18"/>
              </w:rPr>
              <w:tab/>
              <w:t>393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F1ED5C"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2B9FF0" w14:textId="77777777" w:rsidR="009246EC" w:rsidRDefault="00000000">
            <w:pPr>
              <w:keepNext/>
              <w:tabs>
                <w:tab w:val="left" w:pos="769"/>
              </w:tabs>
              <w:spacing w:before="55" w:after="30"/>
              <w:jc w:val="right"/>
            </w:pPr>
            <w:r>
              <w:rPr>
                <w:color w:val="000000"/>
                <w:sz w:val="18"/>
              </w:rPr>
              <w:t>$</w:t>
            </w:r>
            <w:r>
              <w:rPr>
                <w:color w:val="000000"/>
                <w:sz w:val="18"/>
              </w:rPr>
              <w:tab/>
              <w:t>(247)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A398E5"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2D79D0" w14:textId="77777777" w:rsidR="009246EC" w:rsidRDefault="00000000">
            <w:pPr>
              <w:keepNext/>
              <w:tabs>
                <w:tab w:val="left" w:pos="579"/>
                <w:tab w:val="left" w:pos="1057"/>
              </w:tabs>
              <w:spacing w:before="55" w:after="30"/>
              <w:jc w:val="right"/>
            </w:pPr>
            <w:r>
              <w:rPr>
                <w:color w:val="000000"/>
                <w:sz w:val="18"/>
              </w:rPr>
              <w:t>$</w:t>
            </w:r>
            <w:r>
              <w:rPr>
                <w:color w:val="000000"/>
                <w:sz w:val="18"/>
              </w:rPr>
              <w:tab/>
              <w:t>146</w:t>
            </w:r>
            <w:r>
              <w:rPr>
                <w:color w:val="000000"/>
                <w:sz w:val="18"/>
              </w:rPr>
              <w:tab/>
            </w:r>
          </w:p>
        </w:tc>
      </w:tr>
      <w:tr w:rsidR="009246EC" w14:paraId="1322C952" w14:textId="77777777">
        <w:trPr>
          <w:cantSplit/>
          <w:trHeight w:hRule="exact" w:val="315"/>
        </w:trPr>
        <w:tc>
          <w:tcPr>
            <w:tcW w:w="2445" w:type="dxa"/>
            <w:tcBorders>
              <w:top w:val="nil"/>
              <w:left w:val="nil"/>
              <w:bottom w:val="nil"/>
              <w:right w:val="nil"/>
            </w:tcBorders>
            <w:shd w:val="clear" w:color="auto" w:fill="FFFFFF"/>
            <w:tcMar>
              <w:top w:w="0" w:type="dxa"/>
              <w:left w:w="0" w:type="dxa"/>
              <w:bottom w:w="0" w:type="dxa"/>
              <w:right w:w="0" w:type="dxa"/>
            </w:tcMar>
            <w:vAlign w:val="bottom"/>
          </w:tcPr>
          <w:p w14:paraId="7A29F4EA" w14:textId="77777777" w:rsidR="009246EC" w:rsidRDefault="009246EC">
            <w:pPr>
              <w:keepNext/>
            </w:pPr>
          </w:p>
        </w:tc>
        <w:tc>
          <w:tcPr>
            <w:tcW w:w="9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6A5B6DC"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64E786" w14:textId="77777777" w:rsidR="009246EC" w:rsidRDefault="009246EC">
            <w:pPr>
              <w:keepNext/>
            </w:pPr>
          </w:p>
        </w:tc>
        <w:tc>
          <w:tcPr>
            <w:tcW w:w="91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012ABBD"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534401" w14:textId="77777777" w:rsidR="009246EC" w:rsidRDefault="009246EC">
            <w:pPr>
              <w:keepNext/>
            </w:pPr>
          </w:p>
        </w:tc>
        <w:tc>
          <w:tcPr>
            <w:tcW w:w="84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064CC1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F6F775" w14:textId="77777777" w:rsidR="009246EC" w:rsidRDefault="009246EC">
            <w:pPr>
              <w:keepNext/>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E802091"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6E2515" w14:textId="77777777" w:rsidR="009246EC" w:rsidRDefault="009246EC">
            <w:pPr>
              <w:keepNext/>
            </w:pPr>
          </w:p>
        </w:tc>
        <w:tc>
          <w:tcPr>
            <w:tcW w:w="108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0915845"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F4070A" w14:textId="77777777" w:rsidR="009246EC" w:rsidRDefault="009246EC">
            <w:pPr>
              <w:keepNext/>
            </w:pPr>
          </w:p>
        </w:tc>
        <w:tc>
          <w:tcPr>
            <w:tcW w:w="124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6BED868"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80FC73" w14:textId="77777777" w:rsidR="009246EC" w:rsidRDefault="009246EC">
            <w:pPr>
              <w:keepNext/>
            </w:pPr>
          </w:p>
        </w:tc>
        <w:tc>
          <w:tcPr>
            <w:tcW w:w="112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961AC7B" w14:textId="77777777" w:rsidR="009246EC" w:rsidRDefault="009246EC">
            <w:pPr>
              <w:keepNext/>
            </w:pPr>
          </w:p>
        </w:tc>
      </w:tr>
      <w:tr w:rsidR="009246EC" w14:paraId="74E9CF31" w14:textId="77777777">
        <w:trPr>
          <w:cantSplit/>
          <w:trHeight w:hRule="exact" w:val="285"/>
        </w:trPr>
        <w:tc>
          <w:tcPr>
            <w:tcW w:w="2445" w:type="dxa"/>
            <w:tcBorders>
              <w:top w:val="nil"/>
              <w:left w:val="nil"/>
              <w:bottom w:val="nil"/>
              <w:right w:val="nil"/>
            </w:tcBorders>
            <w:shd w:val="clear" w:color="auto" w:fill="84B4D4"/>
            <w:tcMar>
              <w:top w:w="0" w:type="dxa"/>
              <w:left w:w="0" w:type="dxa"/>
              <w:bottom w:w="0" w:type="dxa"/>
              <w:right w:w="0" w:type="dxa"/>
            </w:tcMar>
            <w:vAlign w:val="bottom"/>
          </w:tcPr>
          <w:p w14:paraId="38921213" w14:textId="77777777" w:rsidR="009246EC" w:rsidRDefault="009246EC">
            <w:pPr>
              <w:keepNext/>
            </w:pPr>
          </w:p>
        </w:tc>
        <w:tc>
          <w:tcPr>
            <w:tcW w:w="7815" w:type="dxa"/>
            <w:gridSpan w:val="13"/>
            <w:tcBorders>
              <w:top w:val="nil"/>
              <w:left w:val="nil"/>
              <w:bottom w:val="nil"/>
              <w:right w:val="nil"/>
            </w:tcBorders>
            <w:shd w:val="clear" w:color="auto" w:fill="84B4D4"/>
            <w:tcMar>
              <w:top w:w="0" w:type="dxa"/>
              <w:left w:w="53" w:type="dxa"/>
              <w:bottom w:w="0" w:type="dxa"/>
              <w:right w:w="53" w:type="dxa"/>
            </w:tcMar>
            <w:vAlign w:val="bottom"/>
          </w:tcPr>
          <w:p w14:paraId="56CC4116" w14:textId="77777777" w:rsidR="009246EC" w:rsidRDefault="00000000">
            <w:pPr>
              <w:keepNext/>
              <w:spacing w:before="75" w:after="30"/>
              <w:jc w:val="center"/>
            </w:pPr>
            <w:r>
              <w:rPr>
                <w:b/>
                <w:color w:val="000000"/>
                <w:sz w:val="18"/>
              </w:rPr>
              <w:t>Twelve Months Ended December 31, 2024</w:t>
            </w:r>
          </w:p>
        </w:tc>
      </w:tr>
      <w:tr w:rsidR="009246EC" w14:paraId="7D41699F" w14:textId="77777777">
        <w:trPr>
          <w:cantSplit/>
          <w:trHeight w:hRule="exact" w:val="465"/>
        </w:trPr>
        <w:tc>
          <w:tcPr>
            <w:tcW w:w="2445" w:type="dxa"/>
            <w:tcBorders>
              <w:top w:val="nil"/>
              <w:left w:val="nil"/>
              <w:bottom w:val="nil"/>
              <w:right w:val="nil"/>
            </w:tcBorders>
            <w:shd w:val="clear" w:color="auto" w:fill="84B4D4"/>
            <w:tcMar>
              <w:top w:w="0" w:type="dxa"/>
              <w:left w:w="53" w:type="dxa"/>
              <w:bottom w:w="0" w:type="dxa"/>
              <w:right w:w="53" w:type="dxa"/>
            </w:tcMar>
            <w:vAlign w:val="bottom"/>
          </w:tcPr>
          <w:p w14:paraId="48BE81B6" w14:textId="77777777" w:rsidR="009246EC" w:rsidRDefault="00000000">
            <w:pPr>
              <w:keepNext/>
              <w:spacing w:before="55" w:after="30"/>
            </w:pPr>
            <w:r>
              <w:rPr>
                <w:b/>
                <w:i/>
                <w:color w:val="000000"/>
                <w:sz w:val="18"/>
              </w:rPr>
              <w:t>(in millions)</w:t>
            </w:r>
          </w:p>
        </w:tc>
        <w:tc>
          <w:tcPr>
            <w:tcW w:w="96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F830725" w14:textId="77777777" w:rsidR="009246EC" w:rsidRDefault="00000000">
            <w:pPr>
              <w:keepNext/>
              <w:spacing w:before="55" w:after="30"/>
              <w:jc w:val="center"/>
            </w:pPr>
            <w:r>
              <w:rPr>
                <w:b/>
                <w:color w:val="000000"/>
                <w:sz w:val="18"/>
              </w:rPr>
              <w:t>Alaska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0B60316"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11A14B5F" w14:textId="77777777" w:rsidR="009246EC" w:rsidRDefault="00000000">
            <w:pPr>
              <w:keepNext/>
              <w:spacing w:before="55" w:after="30"/>
              <w:jc w:val="center"/>
            </w:pPr>
            <w:r>
              <w:rPr>
                <w:b/>
                <w:color w:val="000000"/>
                <w:sz w:val="18"/>
              </w:rPr>
              <w:t>Hawaiian Airlines</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3D53009"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54A0AFC5" w14:textId="77777777" w:rsidR="009246EC" w:rsidRDefault="00000000">
            <w:pPr>
              <w:keepNext/>
              <w:spacing w:before="55" w:after="30"/>
              <w:jc w:val="center"/>
            </w:pPr>
            <w:r>
              <w:rPr>
                <w:b/>
                <w:color w:val="000000"/>
                <w:sz w:val="18"/>
              </w:rPr>
              <w:t>Regional</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338404FD"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6AC03161" w14:textId="77777777" w:rsidR="009246EC" w:rsidRDefault="00000000">
            <w:pPr>
              <w:keepNext/>
              <w:spacing w:before="55" w:after="30"/>
              <w:jc w:val="center"/>
              <w:rPr>
                <w:b/>
                <w:sz w:val="18"/>
              </w:rPr>
            </w:pPr>
            <w:r>
              <w:rPr>
                <w:b/>
                <w:sz w:val="18"/>
              </w:rPr>
              <w:t>Consolidating &amp; Other</w:t>
            </w:r>
            <w:r>
              <w:rPr>
                <w:b/>
                <w:sz w:val="18"/>
                <w:vertAlign w:val="superscript"/>
              </w:rPr>
              <w:t>(a)</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6A333D6A"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AC7E9EB" w14:textId="77777777" w:rsidR="009246EC" w:rsidRDefault="00000000">
            <w:pPr>
              <w:keepNext/>
              <w:spacing w:before="55" w:after="30"/>
              <w:jc w:val="center"/>
              <w:rPr>
                <w:b/>
                <w:sz w:val="18"/>
              </w:rPr>
            </w:pPr>
            <w:r>
              <w:rPr>
                <w:b/>
                <w:sz w:val="18"/>
              </w:rPr>
              <w:t>Air Group Adjusted</w:t>
            </w:r>
            <w:r>
              <w:rPr>
                <w:b/>
                <w:sz w:val="18"/>
                <w:vertAlign w:val="superscript"/>
              </w:rPr>
              <w:t>(b)</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265B11D"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2489015" w14:textId="77777777" w:rsidR="009246EC" w:rsidRDefault="00000000">
            <w:pPr>
              <w:keepNext/>
              <w:spacing w:before="55" w:after="30"/>
              <w:jc w:val="center"/>
              <w:rPr>
                <w:b/>
                <w:sz w:val="18"/>
              </w:rPr>
            </w:pPr>
            <w:r>
              <w:rPr>
                <w:b/>
                <w:sz w:val="18"/>
              </w:rPr>
              <w:t>Adjustments</w:t>
            </w:r>
            <w:r>
              <w:rPr>
                <w:b/>
                <w:sz w:val="18"/>
                <w:vertAlign w:val="superscript"/>
              </w:rPr>
              <w:t>(c)</w:t>
            </w:r>
          </w:p>
        </w:tc>
        <w:tc>
          <w:tcPr>
            <w:tcW w:w="75" w:type="dxa"/>
            <w:tcBorders>
              <w:top w:val="single" w:sz="8" w:space="0" w:color="000000"/>
              <w:left w:val="nil"/>
              <w:bottom w:val="nil"/>
              <w:right w:val="nil"/>
            </w:tcBorders>
            <w:shd w:val="clear" w:color="auto" w:fill="84B4D4"/>
            <w:tcMar>
              <w:top w:w="0" w:type="dxa"/>
              <w:left w:w="0" w:type="dxa"/>
              <w:bottom w:w="0" w:type="dxa"/>
              <w:right w:w="0" w:type="dxa"/>
            </w:tcMar>
            <w:vAlign w:val="bottom"/>
          </w:tcPr>
          <w:p w14:paraId="74CC5ADB"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5EC66C9B" w14:textId="77777777" w:rsidR="009246EC" w:rsidRDefault="00000000">
            <w:pPr>
              <w:keepNext/>
              <w:spacing w:before="55" w:after="30"/>
              <w:jc w:val="center"/>
            </w:pPr>
            <w:r>
              <w:rPr>
                <w:b/>
                <w:color w:val="000000"/>
                <w:sz w:val="18"/>
              </w:rPr>
              <w:t>Consolidated</w:t>
            </w:r>
          </w:p>
        </w:tc>
      </w:tr>
      <w:tr w:rsidR="009246EC" w14:paraId="7679FFB3"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517DE781" w14:textId="77777777" w:rsidR="009246EC" w:rsidRDefault="00000000">
            <w:pPr>
              <w:keepNext/>
              <w:spacing w:before="55" w:after="30"/>
            </w:pPr>
            <w:r>
              <w:rPr>
                <w:b/>
                <w:color w:val="000000"/>
                <w:sz w:val="18"/>
              </w:rPr>
              <w:t>Operating Revenue</w:t>
            </w:r>
          </w:p>
        </w:tc>
        <w:tc>
          <w:tcPr>
            <w:tcW w:w="9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6272BAF"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C3C107"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BD0E4F5"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EC8CC8"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8E19F35" w14:textId="77777777" w:rsidR="009246EC" w:rsidRDefault="00000000">
            <w:pPr>
              <w:keepNext/>
              <w:spacing w:before="55" w:after="30"/>
            </w:pPr>
            <w:r>
              <w:rPr>
                <w:color w:val="000000"/>
                <w:sz w:val="18"/>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A5AA31" w14:textId="77777777" w:rsidR="009246EC" w:rsidRDefault="009246EC">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7EEFE5"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C5F2B7"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CFD3E1B"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4473AA"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F162324" w14:textId="77777777" w:rsidR="009246EC" w:rsidRDefault="009246E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4EE282"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0548B89" w14:textId="77777777" w:rsidR="009246EC" w:rsidRDefault="009246EC">
            <w:pPr>
              <w:keepNext/>
            </w:pPr>
          </w:p>
        </w:tc>
      </w:tr>
      <w:tr w:rsidR="009246EC" w14:paraId="047D3034"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41537CD3" w14:textId="77777777" w:rsidR="009246EC" w:rsidRDefault="00000000">
            <w:pPr>
              <w:keepNext/>
              <w:spacing w:before="75" w:after="30"/>
            </w:pPr>
            <w:r>
              <w:rPr>
                <w:color w:val="000000"/>
                <w:sz w:val="18"/>
              </w:rPr>
              <w:t>Passenger revenue</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14:paraId="3AE87BCD" w14:textId="77777777" w:rsidR="009246EC" w:rsidRDefault="00000000">
            <w:pPr>
              <w:keepNext/>
              <w:tabs>
                <w:tab w:val="left" w:pos="429"/>
                <w:tab w:val="left" w:pos="892"/>
              </w:tabs>
              <w:spacing w:before="75" w:after="30"/>
              <w:jc w:val="right"/>
            </w:pPr>
            <w:r>
              <w:rPr>
                <w:color w:val="000000"/>
                <w:sz w:val="18"/>
              </w:rPr>
              <w:t>$</w:t>
            </w:r>
            <w:r>
              <w:rPr>
                <w:color w:val="000000"/>
                <w:sz w:val="18"/>
              </w:rPr>
              <w:tab/>
              <w:t>8,151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E23673" w14:textId="77777777" w:rsidR="009246EC" w:rsidRDefault="009246EC">
            <w:pPr>
              <w:keepNext/>
            </w:pPr>
          </w:p>
        </w:tc>
        <w:tc>
          <w:tcPr>
            <w:tcW w:w="915" w:type="dxa"/>
            <w:tcBorders>
              <w:top w:val="nil"/>
              <w:left w:val="nil"/>
              <w:bottom w:val="nil"/>
              <w:right w:val="nil"/>
            </w:tcBorders>
            <w:shd w:val="clear" w:color="auto" w:fill="FFFFFF"/>
            <w:tcMar>
              <w:top w:w="0" w:type="dxa"/>
              <w:left w:w="0" w:type="dxa"/>
              <w:bottom w:w="0" w:type="dxa"/>
              <w:right w:w="15" w:type="dxa"/>
            </w:tcMar>
            <w:vAlign w:val="bottom"/>
          </w:tcPr>
          <w:p w14:paraId="184F9E7D" w14:textId="77777777" w:rsidR="009246EC" w:rsidRDefault="00000000">
            <w:pPr>
              <w:keepNext/>
              <w:tabs>
                <w:tab w:val="left" w:pos="519"/>
                <w:tab w:val="left" w:pos="847"/>
              </w:tabs>
              <w:spacing w:before="75" w:after="30"/>
              <w:jc w:val="right"/>
            </w:pPr>
            <w:r>
              <w:rPr>
                <w:color w:val="000000"/>
                <w:sz w:val="18"/>
              </w:rPr>
              <w:t>$</w:t>
            </w:r>
            <w:r>
              <w:rPr>
                <w:color w:val="000000"/>
                <w:sz w:val="18"/>
              </w:rPr>
              <w:tab/>
              <w:t>757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7FEA8A" w14:textId="77777777" w:rsidR="009246EC" w:rsidRDefault="009246EC">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35594C2" w14:textId="77777777" w:rsidR="009246EC" w:rsidRDefault="00000000">
            <w:pPr>
              <w:keepNext/>
              <w:tabs>
                <w:tab w:val="left" w:pos="309"/>
                <w:tab w:val="left" w:pos="772"/>
              </w:tabs>
              <w:spacing w:before="75" w:after="30"/>
              <w:jc w:val="right"/>
            </w:pPr>
            <w:r>
              <w:rPr>
                <w:color w:val="000000"/>
                <w:sz w:val="18"/>
              </w:rPr>
              <w:t>$</w:t>
            </w:r>
            <w:r>
              <w:rPr>
                <w:color w:val="000000"/>
                <w:sz w:val="18"/>
              </w:rPr>
              <w:tab/>
              <w:t>1,746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38D481" w14:textId="77777777" w:rsidR="009246EC" w:rsidRDefault="009246EC">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03D46A2" w14:textId="77777777" w:rsidR="009246EC" w:rsidRDefault="00000000">
            <w:pPr>
              <w:keepNext/>
              <w:tabs>
                <w:tab w:val="left" w:pos="894"/>
                <w:tab w:val="left" w:pos="1132"/>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CB92A9" w14:textId="77777777" w:rsidR="009246EC" w:rsidRDefault="009246EC">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1C6471E" w14:textId="77777777" w:rsidR="009246EC" w:rsidRDefault="00000000">
            <w:pPr>
              <w:keepNext/>
              <w:tabs>
                <w:tab w:val="left" w:pos="309"/>
                <w:tab w:val="left" w:pos="1012"/>
              </w:tabs>
              <w:spacing w:before="75" w:after="30"/>
              <w:jc w:val="right"/>
            </w:pPr>
            <w:r>
              <w:rPr>
                <w:color w:val="000000"/>
                <w:sz w:val="18"/>
              </w:rPr>
              <w:t>$</w:t>
            </w:r>
            <w:r>
              <w:rPr>
                <w:color w:val="000000"/>
                <w:sz w:val="18"/>
              </w:rPr>
              <w:tab/>
              <w:t>10,654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A32F0D" w14:textId="77777777" w:rsidR="009246EC" w:rsidRDefault="009246EC">
            <w:pPr>
              <w:keepNext/>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3550E7F4" w14:textId="77777777" w:rsidR="009246EC" w:rsidRDefault="00000000">
            <w:pPr>
              <w:keepNext/>
              <w:tabs>
                <w:tab w:val="left" w:pos="939"/>
                <w:tab w:val="left" w:pos="1177"/>
              </w:tabs>
              <w:spacing w:before="7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DF5A7F" w14:textId="77777777" w:rsidR="009246EC" w:rsidRDefault="009246EC">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29FB8B1" w14:textId="77777777" w:rsidR="009246EC" w:rsidRDefault="00000000">
            <w:pPr>
              <w:keepNext/>
              <w:tabs>
                <w:tab w:val="left" w:pos="354"/>
                <w:tab w:val="left" w:pos="1057"/>
              </w:tabs>
              <w:spacing w:before="75" w:after="30"/>
              <w:jc w:val="right"/>
            </w:pPr>
            <w:r>
              <w:rPr>
                <w:color w:val="000000"/>
                <w:sz w:val="18"/>
              </w:rPr>
              <w:t>$</w:t>
            </w:r>
            <w:r>
              <w:rPr>
                <w:color w:val="000000"/>
                <w:sz w:val="18"/>
              </w:rPr>
              <w:tab/>
              <w:t>10,654</w:t>
            </w:r>
            <w:r>
              <w:rPr>
                <w:color w:val="000000"/>
                <w:sz w:val="18"/>
              </w:rPr>
              <w:tab/>
            </w:r>
          </w:p>
        </w:tc>
      </w:tr>
      <w:tr w:rsidR="009246EC" w14:paraId="506420CF"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51AEDC75" w14:textId="77777777" w:rsidR="009246EC" w:rsidRDefault="00000000">
            <w:pPr>
              <w:keepNext/>
              <w:spacing w:before="75" w:after="30"/>
            </w:pPr>
            <w:r>
              <w:rPr>
                <w:color w:val="000000"/>
                <w:sz w:val="18"/>
              </w:rPr>
              <w:t>Loyalty program other revenue</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14:paraId="3C4C5CBB" w14:textId="77777777" w:rsidR="009246EC" w:rsidRDefault="00000000">
            <w:pPr>
              <w:keepNext/>
              <w:tabs>
                <w:tab w:val="left" w:pos="564"/>
                <w:tab w:val="left" w:pos="892"/>
              </w:tabs>
              <w:spacing w:before="75" w:after="30"/>
              <w:jc w:val="right"/>
            </w:pPr>
            <w:r>
              <w:rPr>
                <w:color w:val="000000"/>
                <w:sz w:val="18"/>
              </w:rPr>
              <w:tab/>
              <w:t>621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8E3ECF" w14:textId="77777777" w:rsidR="009246EC" w:rsidRDefault="009246EC">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640C72F9" w14:textId="77777777" w:rsidR="009246EC" w:rsidRDefault="00000000">
            <w:pPr>
              <w:keepNext/>
              <w:tabs>
                <w:tab w:val="left" w:pos="609"/>
                <w:tab w:val="left" w:pos="847"/>
              </w:tabs>
              <w:spacing w:before="75" w:after="30"/>
              <w:jc w:val="right"/>
            </w:pPr>
            <w:r>
              <w:rPr>
                <w:color w:val="000000"/>
                <w:sz w:val="18"/>
              </w:rPr>
              <w:tab/>
              <w:t>53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A3AA40"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3DC73364" w14:textId="77777777" w:rsidR="009246EC" w:rsidRDefault="00000000">
            <w:pPr>
              <w:keepNext/>
              <w:tabs>
                <w:tab w:val="left" w:pos="534"/>
                <w:tab w:val="left" w:pos="772"/>
              </w:tabs>
              <w:spacing w:before="75" w:after="30"/>
              <w:jc w:val="right"/>
            </w:pPr>
            <w:r>
              <w:rPr>
                <w:color w:val="000000"/>
                <w:sz w:val="18"/>
              </w:rPr>
              <w:tab/>
              <w:t>59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0B4A83" w14:textId="77777777" w:rsidR="009246EC" w:rsidRDefault="009246EC">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2364C7F" w14:textId="77777777" w:rsidR="009246EC" w:rsidRDefault="00000000">
            <w:pPr>
              <w:keepNext/>
              <w:tabs>
                <w:tab w:val="left" w:pos="894"/>
                <w:tab w:val="left" w:pos="113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2173DC"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666A2F3" w14:textId="77777777" w:rsidR="009246EC" w:rsidRDefault="00000000">
            <w:pPr>
              <w:keepNext/>
              <w:tabs>
                <w:tab w:val="left" w:pos="534"/>
                <w:tab w:val="left" w:pos="1012"/>
              </w:tabs>
              <w:spacing w:before="75" w:after="30"/>
              <w:jc w:val="right"/>
            </w:pPr>
            <w:r>
              <w:rPr>
                <w:color w:val="000000"/>
                <w:sz w:val="18"/>
              </w:rPr>
              <w:tab/>
              <w:t>733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8630ED"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590FB61C"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CA2AFC"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8DFE515" w14:textId="77777777" w:rsidR="009246EC" w:rsidRDefault="00000000">
            <w:pPr>
              <w:keepNext/>
              <w:tabs>
                <w:tab w:val="left" w:pos="579"/>
                <w:tab w:val="left" w:pos="1057"/>
              </w:tabs>
              <w:spacing w:before="75" w:after="30"/>
              <w:jc w:val="right"/>
            </w:pPr>
            <w:r>
              <w:rPr>
                <w:color w:val="000000"/>
                <w:sz w:val="18"/>
              </w:rPr>
              <w:tab/>
              <w:t>733</w:t>
            </w:r>
            <w:r>
              <w:rPr>
                <w:color w:val="000000"/>
                <w:sz w:val="18"/>
              </w:rPr>
              <w:tab/>
            </w:r>
          </w:p>
        </w:tc>
      </w:tr>
      <w:tr w:rsidR="009246EC" w14:paraId="4A0A68E3"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2C4B784C" w14:textId="77777777" w:rsidR="009246EC" w:rsidRDefault="00000000">
            <w:pPr>
              <w:keepNext/>
              <w:spacing w:before="75" w:after="30"/>
            </w:pPr>
            <w:r>
              <w:rPr>
                <w:color w:val="000000"/>
                <w:sz w:val="18"/>
              </w:rPr>
              <w:t>Cargo and other revenue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652BFF1" w14:textId="77777777" w:rsidR="009246EC" w:rsidRDefault="00000000">
            <w:pPr>
              <w:keepNext/>
              <w:tabs>
                <w:tab w:val="left" w:pos="564"/>
                <w:tab w:val="left" w:pos="892"/>
              </w:tabs>
              <w:spacing w:before="75" w:after="30"/>
              <w:jc w:val="right"/>
            </w:pPr>
            <w:r>
              <w:rPr>
                <w:color w:val="000000"/>
                <w:sz w:val="18"/>
              </w:rPr>
              <w:tab/>
              <w:t>279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9A7392" w14:textId="77777777" w:rsidR="009246EC" w:rsidRDefault="009246EC">
            <w:pPr>
              <w:keepNext/>
            </w:pPr>
          </w:p>
        </w:tc>
        <w:tc>
          <w:tcPr>
            <w:tcW w:w="9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350548C" w14:textId="77777777" w:rsidR="009246EC" w:rsidRDefault="00000000">
            <w:pPr>
              <w:keepNext/>
              <w:tabs>
                <w:tab w:val="left" w:pos="609"/>
                <w:tab w:val="left" w:pos="847"/>
              </w:tabs>
              <w:spacing w:before="75" w:after="30"/>
              <w:jc w:val="right"/>
            </w:pPr>
            <w:r>
              <w:rPr>
                <w:color w:val="000000"/>
                <w:sz w:val="18"/>
              </w:rPr>
              <w:tab/>
              <w:t>59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C854A7" w14:textId="77777777" w:rsidR="009246EC" w:rsidRDefault="009246EC">
            <w:pPr>
              <w:keepNext/>
            </w:pP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6463AF" w14:textId="77777777" w:rsidR="009246EC" w:rsidRDefault="00000000">
            <w:pPr>
              <w:keepNext/>
              <w:tabs>
                <w:tab w:val="left" w:pos="534"/>
                <w:tab w:val="left" w:pos="77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510253" w14:textId="77777777" w:rsidR="009246EC" w:rsidRDefault="009246EC">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3D2E427" w14:textId="77777777" w:rsidR="009246EC" w:rsidRDefault="00000000">
            <w:pPr>
              <w:keepNext/>
              <w:tabs>
                <w:tab w:val="left" w:pos="894"/>
                <w:tab w:val="left" w:pos="1132"/>
              </w:tabs>
              <w:spacing w:before="75" w:after="30"/>
              <w:jc w:val="right"/>
            </w:pPr>
            <w:r>
              <w:rPr>
                <w:color w:val="000000"/>
                <w:sz w:val="18"/>
              </w:rPr>
              <w:tab/>
              <w:t>10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874FE9"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E1169C5" w14:textId="77777777" w:rsidR="009246EC" w:rsidRDefault="00000000">
            <w:pPr>
              <w:keepNext/>
              <w:tabs>
                <w:tab w:val="left" w:pos="534"/>
                <w:tab w:val="left" w:pos="1012"/>
              </w:tabs>
              <w:spacing w:before="75" w:after="30"/>
              <w:jc w:val="right"/>
            </w:pPr>
            <w:r>
              <w:rPr>
                <w:color w:val="000000"/>
                <w:sz w:val="18"/>
              </w:rPr>
              <w:tab/>
              <w:t>348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139962"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F03750" w14:textId="77777777" w:rsidR="009246EC" w:rsidRDefault="00000000">
            <w:pPr>
              <w:keepNext/>
              <w:tabs>
                <w:tab w:val="left" w:pos="939"/>
                <w:tab w:val="left" w:pos="117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86FBDC"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279143F" w14:textId="77777777" w:rsidR="009246EC" w:rsidRDefault="00000000">
            <w:pPr>
              <w:keepNext/>
              <w:tabs>
                <w:tab w:val="left" w:pos="579"/>
                <w:tab w:val="left" w:pos="1057"/>
              </w:tabs>
              <w:spacing w:before="75" w:after="30"/>
              <w:jc w:val="right"/>
            </w:pPr>
            <w:r>
              <w:rPr>
                <w:color w:val="000000"/>
                <w:sz w:val="18"/>
              </w:rPr>
              <w:tab/>
              <w:t>348</w:t>
            </w:r>
            <w:r>
              <w:rPr>
                <w:color w:val="000000"/>
                <w:sz w:val="18"/>
              </w:rPr>
              <w:tab/>
            </w:r>
          </w:p>
        </w:tc>
      </w:tr>
      <w:tr w:rsidR="009246EC" w14:paraId="75C92092"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0C66A88E" w14:textId="77777777" w:rsidR="009246EC" w:rsidRDefault="00000000">
            <w:pPr>
              <w:keepNext/>
              <w:spacing w:before="55" w:after="30"/>
            </w:pPr>
            <w:r>
              <w:rPr>
                <w:b/>
                <w:color w:val="000000"/>
                <w:sz w:val="18"/>
              </w:rPr>
              <w:t>Total Operating Revenue</w:t>
            </w:r>
          </w:p>
        </w:tc>
        <w:tc>
          <w:tcPr>
            <w:tcW w:w="9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95D0C20" w14:textId="77777777" w:rsidR="009246EC" w:rsidRDefault="00000000">
            <w:pPr>
              <w:keepNext/>
              <w:tabs>
                <w:tab w:val="left" w:pos="429"/>
                <w:tab w:val="left" w:pos="892"/>
              </w:tabs>
              <w:spacing w:before="55" w:after="30"/>
              <w:jc w:val="right"/>
            </w:pPr>
            <w:r>
              <w:rPr>
                <w:color w:val="000000"/>
                <w:sz w:val="18"/>
              </w:rPr>
              <w:tab/>
              <w:t>9,051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A71ED6"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356D134" w14:textId="77777777" w:rsidR="009246EC" w:rsidRDefault="00000000">
            <w:pPr>
              <w:keepNext/>
              <w:tabs>
                <w:tab w:val="left" w:pos="519"/>
                <w:tab w:val="left" w:pos="847"/>
              </w:tabs>
              <w:spacing w:before="55" w:after="30"/>
              <w:jc w:val="right"/>
            </w:pPr>
            <w:r>
              <w:rPr>
                <w:color w:val="000000"/>
                <w:sz w:val="18"/>
              </w:rPr>
              <w:tab/>
              <w:t>869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A4B373"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D850A6A" w14:textId="77777777" w:rsidR="009246EC" w:rsidRDefault="00000000">
            <w:pPr>
              <w:keepNext/>
              <w:tabs>
                <w:tab w:val="left" w:pos="309"/>
                <w:tab w:val="left" w:pos="772"/>
              </w:tabs>
              <w:spacing w:before="55" w:after="30"/>
              <w:jc w:val="right"/>
            </w:pPr>
            <w:r>
              <w:rPr>
                <w:color w:val="000000"/>
                <w:sz w:val="18"/>
              </w:rPr>
              <w:tab/>
              <w:t>1,805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ED2A7F"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C84277E" w14:textId="77777777" w:rsidR="009246EC" w:rsidRDefault="00000000">
            <w:pPr>
              <w:keepNext/>
              <w:tabs>
                <w:tab w:val="left" w:pos="894"/>
                <w:tab w:val="left" w:pos="1132"/>
              </w:tabs>
              <w:spacing w:before="55" w:after="30"/>
              <w:jc w:val="right"/>
            </w:pPr>
            <w:r>
              <w:rPr>
                <w:color w:val="000000"/>
                <w:sz w:val="18"/>
              </w:rPr>
              <w:tab/>
              <w:t>10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EC1969"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097CF1A" w14:textId="77777777" w:rsidR="009246EC" w:rsidRDefault="00000000">
            <w:pPr>
              <w:keepNext/>
              <w:tabs>
                <w:tab w:val="left" w:pos="309"/>
                <w:tab w:val="left" w:pos="1012"/>
              </w:tabs>
              <w:spacing w:before="55" w:after="30"/>
              <w:jc w:val="right"/>
            </w:pPr>
            <w:r>
              <w:rPr>
                <w:color w:val="000000"/>
                <w:sz w:val="18"/>
              </w:rPr>
              <w:tab/>
              <w:t>11,735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F0D8F5"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4C017E8" w14:textId="77777777" w:rsidR="009246EC" w:rsidRDefault="00000000">
            <w:pPr>
              <w:keepNext/>
              <w:tabs>
                <w:tab w:val="left" w:pos="939"/>
                <w:tab w:val="left" w:pos="1177"/>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61DE25"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D941A7E" w14:textId="77777777" w:rsidR="009246EC" w:rsidRDefault="00000000">
            <w:pPr>
              <w:keepNext/>
              <w:tabs>
                <w:tab w:val="left" w:pos="354"/>
                <w:tab w:val="left" w:pos="1057"/>
              </w:tabs>
              <w:spacing w:before="55" w:after="30"/>
              <w:jc w:val="right"/>
            </w:pPr>
            <w:r>
              <w:rPr>
                <w:color w:val="000000"/>
                <w:sz w:val="18"/>
              </w:rPr>
              <w:tab/>
              <w:t>11,735</w:t>
            </w:r>
            <w:r>
              <w:rPr>
                <w:color w:val="000000"/>
                <w:sz w:val="18"/>
              </w:rPr>
              <w:tab/>
            </w:r>
          </w:p>
        </w:tc>
      </w:tr>
      <w:tr w:rsidR="009246EC" w14:paraId="231192FE"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3FF38836" w14:textId="77777777" w:rsidR="009246EC" w:rsidRDefault="00000000">
            <w:pPr>
              <w:keepNext/>
              <w:spacing w:before="55" w:after="30"/>
            </w:pPr>
            <w:r>
              <w:rPr>
                <w:b/>
                <w:color w:val="000000"/>
                <w:sz w:val="18"/>
              </w:rPr>
              <w:t>Operating Expenses</w:t>
            </w:r>
          </w:p>
        </w:tc>
        <w:tc>
          <w:tcPr>
            <w:tcW w:w="9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CBD4D2A"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464464" w14:textId="77777777" w:rsidR="009246EC" w:rsidRDefault="009246EC">
            <w:pPr>
              <w:keepNext/>
            </w:pPr>
          </w:p>
        </w:tc>
        <w:tc>
          <w:tcPr>
            <w:tcW w:w="91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3BA54D1"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54C15F" w14:textId="77777777" w:rsidR="009246EC" w:rsidRDefault="009246EC">
            <w:pPr>
              <w:keepNext/>
            </w:pPr>
          </w:p>
        </w:tc>
        <w:tc>
          <w:tcPr>
            <w:tcW w:w="8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48B45A3"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FB35D1" w14:textId="77777777" w:rsidR="009246EC" w:rsidRDefault="009246EC">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94C3DDB"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EDFDD4" w14:textId="77777777" w:rsidR="009246EC" w:rsidRDefault="009246EC">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12FB735"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945C93" w14:textId="77777777" w:rsidR="009246EC" w:rsidRDefault="009246EC">
            <w:pPr>
              <w:keepNext/>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CB03199" w14:textId="77777777" w:rsidR="009246EC" w:rsidRDefault="009246E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6B64EA" w14:textId="77777777" w:rsidR="009246EC" w:rsidRDefault="009246EC">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90B56E6" w14:textId="77777777" w:rsidR="009246EC" w:rsidRDefault="009246EC">
            <w:pPr>
              <w:keepNext/>
            </w:pPr>
          </w:p>
        </w:tc>
      </w:tr>
      <w:tr w:rsidR="009246EC" w14:paraId="3DEDEFDE"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7440E127" w14:textId="77777777" w:rsidR="009246EC" w:rsidRDefault="00000000">
            <w:pPr>
              <w:keepNext/>
              <w:spacing w:before="75" w:after="30"/>
            </w:pPr>
            <w:r>
              <w:rPr>
                <w:color w:val="000000"/>
                <w:sz w:val="18"/>
              </w:rPr>
              <w:t>Operating expenses, excluding fuel</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14:paraId="780A8EEC" w14:textId="77777777" w:rsidR="009246EC" w:rsidRDefault="00000000">
            <w:pPr>
              <w:keepNext/>
              <w:tabs>
                <w:tab w:val="left" w:pos="429"/>
                <w:tab w:val="left" w:pos="892"/>
              </w:tabs>
              <w:spacing w:before="75" w:after="30"/>
              <w:jc w:val="right"/>
            </w:pPr>
            <w:r>
              <w:rPr>
                <w:color w:val="000000"/>
                <w:sz w:val="18"/>
              </w:rPr>
              <w:tab/>
              <w:t>6,365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19FA61" w14:textId="77777777" w:rsidR="009246EC" w:rsidRDefault="009246EC">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27A744D0" w14:textId="77777777" w:rsidR="009246EC" w:rsidRDefault="00000000">
            <w:pPr>
              <w:keepNext/>
              <w:tabs>
                <w:tab w:val="left" w:pos="519"/>
                <w:tab w:val="left" w:pos="847"/>
              </w:tabs>
              <w:spacing w:before="75" w:after="30"/>
              <w:jc w:val="right"/>
            </w:pPr>
            <w:r>
              <w:rPr>
                <w:color w:val="000000"/>
                <w:sz w:val="18"/>
              </w:rPr>
              <w:tab/>
              <w:t>701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07B6C7"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5DFBDA9D" w14:textId="77777777" w:rsidR="009246EC" w:rsidRDefault="00000000">
            <w:pPr>
              <w:keepNext/>
              <w:tabs>
                <w:tab w:val="left" w:pos="309"/>
                <w:tab w:val="left" w:pos="772"/>
              </w:tabs>
              <w:spacing w:before="75" w:after="30"/>
              <w:jc w:val="right"/>
            </w:pPr>
            <w:r>
              <w:rPr>
                <w:color w:val="000000"/>
                <w:sz w:val="18"/>
              </w:rPr>
              <w:tab/>
              <w:t>1,317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FEAF93" w14:textId="77777777" w:rsidR="009246EC" w:rsidRDefault="009246EC">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2A25B84" w14:textId="77777777" w:rsidR="009246EC" w:rsidRDefault="00000000">
            <w:pPr>
              <w:keepNext/>
              <w:tabs>
                <w:tab w:val="left" w:pos="814"/>
              </w:tabs>
              <w:spacing w:before="75" w:after="30"/>
              <w:jc w:val="right"/>
            </w:pPr>
            <w:r>
              <w:rPr>
                <w:color w:val="000000"/>
                <w:sz w:val="18"/>
              </w:rPr>
              <w:tab/>
              <w:t>(69)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9DAADF" w14:textId="77777777" w:rsidR="009246EC" w:rsidRDefault="009246EC">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0B117A2" w14:textId="77777777" w:rsidR="009246EC" w:rsidRDefault="00000000">
            <w:pPr>
              <w:keepNext/>
              <w:tabs>
                <w:tab w:val="left" w:pos="399"/>
                <w:tab w:val="left" w:pos="1012"/>
              </w:tabs>
              <w:spacing w:before="75" w:after="30"/>
              <w:jc w:val="right"/>
            </w:pPr>
            <w:r>
              <w:rPr>
                <w:color w:val="000000"/>
                <w:sz w:val="18"/>
              </w:rPr>
              <w:tab/>
              <w:t>8,314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E48DE7" w14:textId="77777777" w:rsidR="009246EC" w:rsidRDefault="009246EC">
            <w:pPr>
              <w:keepNext/>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14:paraId="4F24878C" w14:textId="77777777" w:rsidR="009246EC" w:rsidRDefault="00000000">
            <w:pPr>
              <w:keepNext/>
              <w:tabs>
                <w:tab w:val="left" w:pos="849"/>
                <w:tab w:val="left" w:pos="1177"/>
              </w:tabs>
              <w:spacing w:before="75" w:after="30"/>
              <w:jc w:val="right"/>
            </w:pPr>
            <w:r>
              <w:rPr>
                <w:color w:val="000000"/>
                <w:sz w:val="18"/>
              </w:rPr>
              <w:tab/>
              <w:t>345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70DB47" w14:textId="77777777" w:rsidR="009246EC" w:rsidRDefault="009246EC">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F990F54" w14:textId="77777777" w:rsidR="009246EC" w:rsidRDefault="00000000">
            <w:pPr>
              <w:keepNext/>
              <w:tabs>
                <w:tab w:val="left" w:pos="444"/>
                <w:tab w:val="left" w:pos="1057"/>
              </w:tabs>
              <w:spacing w:before="75" w:after="30"/>
              <w:jc w:val="right"/>
            </w:pPr>
            <w:r>
              <w:rPr>
                <w:color w:val="000000"/>
                <w:sz w:val="18"/>
              </w:rPr>
              <w:tab/>
              <w:t>8,659</w:t>
            </w:r>
            <w:r>
              <w:rPr>
                <w:color w:val="000000"/>
                <w:sz w:val="18"/>
              </w:rPr>
              <w:tab/>
            </w:r>
          </w:p>
        </w:tc>
      </w:tr>
      <w:tr w:rsidR="009246EC" w14:paraId="2AEE36BD" w14:textId="77777777">
        <w:trPr>
          <w:cantSplit/>
          <w:trHeight w:hRule="exact" w:val="28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6C17F621" w14:textId="77777777" w:rsidR="009246EC" w:rsidRDefault="00000000">
            <w:pPr>
              <w:keepNext/>
              <w:spacing w:before="75" w:after="30"/>
            </w:pPr>
            <w:r>
              <w:rPr>
                <w:color w:val="000000"/>
                <w:sz w:val="18"/>
              </w:rPr>
              <w:t>Fuel expense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4A5210" w14:textId="77777777" w:rsidR="009246EC" w:rsidRDefault="00000000">
            <w:pPr>
              <w:keepNext/>
              <w:tabs>
                <w:tab w:val="left" w:pos="429"/>
                <w:tab w:val="left" w:pos="892"/>
              </w:tabs>
              <w:spacing w:before="75" w:after="30"/>
              <w:jc w:val="right"/>
            </w:pPr>
            <w:r>
              <w:rPr>
                <w:color w:val="000000"/>
                <w:sz w:val="18"/>
              </w:rPr>
              <w:tab/>
              <w:t>1,962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3B163E" w14:textId="77777777" w:rsidR="009246EC" w:rsidRDefault="009246EC">
            <w:pPr>
              <w:keepNext/>
            </w:pPr>
          </w:p>
        </w:tc>
        <w:tc>
          <w:tcPr>
            <w:tcW w:w="9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9D107B0" w14:textId="77777777" w:rsidR="009246EC" w:rsidRDefault="00000000">
            <w:pPr>
              <w:keepNext/>
              <w:tabs>
                <w:tab w:val="left" w:pos="519"/>
                <w:tab w:val="left" w:pos="847"/>
              </w:tabs>
              <w:spacing w:before="75" w:after="30"/>
              <w:jc w:val="right"/>
            </w:pPr>
            <w:r>
              <w:rPr>
                <w:color w:val="000000"/>
                <w:sz w:val="18"/>
              </w:rPr>
              <w:tab/>
              <w:t>195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20C97F" w14:textId="77777777" w:rsidR="009246EC" w:rsidRDefault="009246EC">
            <w:pPr>
              <w:keepNext/>
            </w:pP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DEEFD1" w14:textId="77777777" w:rsidR="009246EC" w:rsidRDefault="00000000">
            <w:pPr>
              <w:keepNext/>
              <w:tabs>
                <w:tab w:val="left" w:pos="444"/>
                <w:tab w:val="left" w:pos="772"/>
              </w:tabs>
              <w:spacing w:before="75" w:after="30"/>
              <w:jc w:val="right"/>
            </w:pPr>
            <w:r>
              <w:rPr>
                <w:color w:val="000000"/>
                <w:sz w:val="18"/>
              </w:rPr>
              <w:tab/>
              <w:t>377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A3073C" w14:textId="77777777" w:rsidR="009246EC" w:rsidRDefault="009246EC">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3594844" w14:textId="77777777" w:rsidR="009246EC" w:rsidRDefault="00000000">
            <w:pPr>
              <w:keepNext/>
              <w:tabs>
                <w:tab w:val="left" w:pos="894"/>
                <w:tab w:val="left" w:pos="113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360668" w14:textId="77777777" w:rsidR="009246EC" w:rsidRDefault="009246EC">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AA0BC58" w14:textId="77777777" w:rsidR="009246EC" w:rsidRDefault="00000000">
            <w:pPr>
              <w:keepNext/>
              <w:tabs>
                <w:tab w:val="left" w:pos="399"/>
                <w:tab w:val="left" w:pos="1012"/>
              </w:tabs>
              <w:spacing w:before="75" w:after="30"/>
              <w:jc w:val="right"/>
            </w:pPr>
            <w:r>
              <w:rPr>
                <w:color w:val="000000"/>
                <w:sz w:val="18"/>
              </w:rPr>
              <w:tab/>
              <w:t>2,534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663968" w14:textId="77777777" w:rsidR="009246EC" w:rsidRDefault="009246EC">
            <w:pPr>
              <w:keepNext/>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3B548E3" w14:textId="77777777" w:rsidR="009246EC" w:rsidRDefault="00000000">
            <w:pPr>
              <w:keepNext/>
              <w:tabs>
                <w:tab w:val="left" w:pos="859"/>
              </w:tabs>
              <w:spacing w:before="75" w:after="30"/>
              <w:jc w:val="right"/>
            </w:pPr>
            <w:r>
              <w:rPr>
                <w:color w:val="000000"/>
                <w:sz w:val="18"/>
              </w:rPr>
              <w:tab/>
              <w:t>(28)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B9FAEA" w14:textId="77777777" w:rsidR="009246EC" w:rsidRDefault="009246EC">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5DBC3AB" w14:textId="77777777" w:rsidR="009246EC" w:rsidRDefault="00000000">
            <w:pPr>
              <w:keepNext/>
              <w:tabs>
                <w:tab w:val="left" w:pos="444"/>
                <w:tab w:val="left" w:pos="1057"/>
              </w:tabs>
              <w:spacing w:before="75" w:after="30"/>
              <w:jc w:val="right"/>
            </w:pPr>
            <w:r>
              <w:rPr>
                <w:color w:val="000000"/>
                <w:sz w:val="18"/>
              </w:rPr>
              <w:tab/>
              <w:t>2,506</w:t>
            </w:r>
            <w:r>
              <w:rPr>
                <w:color w:val="000000"/>
                <w:sz w:val="18"/>
              </w:rPr>
              <w:tab/>
            </w:r>
          </w:p>
        </w:tc>
      </w:tr>
      <w:tr w:rsidR="009246EC" w14:paraId="375D7AD5" w14:textId="77777777">
        <w:trPr>
          <w:cantSplit/>
          <w:trHeight w:hRule="exact" w:val="28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0FB6AC4E" w14:textId="77777777" w:rsidR="009246EC" w:rsidRDefault="00000000">
            <w:pPr>
              <w:keepNext/>
              <w:spacing w:before="55" w:after="30"/>
            </w:pPr>
            <w:r>
              <w:rPr>
                <w:b/>
                <w:color w:val="000000"/>
                <w:sz w:val="18"/>
              </w:rPr>
              <w:t>Total Operating Expenses</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DFCF64A" w14:textId="77777777" w:rsidR="009246EC" w:rsidRDefault="00000000">
            <w:pPr>
              <w:keepNext/>
              <w:tabs>
                <w:tab w:val="left" w:pos="429"/>
                <w:tab w:val="left" w:pos="892"/>
              </w:tabs>
              <w:spacing w:before="55" w:after="30"/>
              <w:jc w:val="right"/>
            </w:pPr>
            <w:r>
              <w:rPr>
                <w:color w:val="000000"/>
                <w:sz w:val="18"/>
              </w:rPr>
              <w:tab/>
              <w:t>8,327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815970" w14:textId="77777777" w:rsidR="009246EC" w:rsidRDefault="009246EC">
            <w:pPr>
              <w:keepNext/>
            </w:pPr>
          </w:p>
        </w:tc>
        <w:tc>
          <w:tcPr>
            <w:tcW w:w="9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950EE89" w14:textId="77777777" w:rsidR="009246EC" w:rsidRDefault="00000000">
            <w:pPr>
              <w:keepNext/>
              <w:tabs>
                <w:tab w:val="left" w:pos="519"/>
                <w:tab w:val="left" w:pos="847"/>
              </w:tabs>
              <w:spacing w:before="55" w:after="30"/>
              <w:jc w:val="right"/>
            </w:pPr>
            <w:r>
              <w:rPr>
                <w:color w:val="000000"/>
                <w:sz w:val="18"/>
              </w:rPr>
              <w:tab/>
              <w:t>896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DBD73C"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DCEDFE" w14:textId="77777777" w:rsidR="009246EC" w:rsidRDefault="00000000">
            <w:pPr>
              <w:keepNext/>
              <w:tabs>
                <w:tab w:val="left" w:pos="309"/>
                <w:tab w:val="left" w:pos="772"/>
              </w:tabs>
              <w:spacing w:before="55" w:after="30"/>
              <w:jc w:val="right"/>
            </w:pPr>
            <w:r>
              <w:rPr>
                <w:color w:val="000000"/>
                <w:sz w:val="18"/>
              </w:rPr>
              <w:tab/>
              <w:t>1,694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A2F0E8" w14:textId="77777777" w:rsidR="009246EC" w:rsidRDefault="009246EC">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00C0A2" w14:textId="77777777" w:rsidR="009246EC" w:rsidRDefault="00000000">
            <w:pPr>
              <w:keepNext/>
              <w:tabs>
                <w:tab w:val="left" w:pos="814"/>
              </w:tabs>
              <w:spacing w:before="55" w:after="30"/>
              <w:jc w:val="right"/>
            </w:pPr>
            <w:r>
              <w:rPr>
                <w:color w:val="000000"/>
                <w:sz w:val="18"/>
              </w:rPr>
              <w:tab/>
              <w:t>(69)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EAE437" w14:textId="77777777" w:rsidR="009246EC" w:rsidRDefault="009246EC">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41D1E4" w14:textId="77777777" w:rsidR="009246EC" w:rsidRDefault="00000000">
            <w:pPr>
              <w:keepNext/>
              <w:tabs>
                <w:tab w:val="left" w:pos="309"/>
                <w:tab w:val="left" w:pos="1012"/>
              </w:tabs>
              <w:spacing w:before="55" w:after="30"/>
              <w:jc w:val="right"/>
            </w:pPr>
            <w:r>
              <w:rPr>
                <w:color w:val="000000"/>
                <w:sz w:val="18"/>
              </w:rPr>
              <w:tab/>
              <w:t>10,848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1E15B5" w14:textId="77777777" w:rsidR="009246EC" w:rsidRDefault="009246EC">
            <w:pPr>
              <w:keepNext/>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633A097" w14:textId="77777777" w:rsidR="009246EC" w:rsidRDefault="00000000">
            <w:pPr>
              <w:keepNext/>
              <w:tabs>
                <w:tab w:val="left" w:pos="849"/>
                <w:tab w:val="left" w:pos="1177"/>
              </w:tabs>
              <w:spacing w:before="55" w:after="30"/>
              <w:jc w:val="right"/>
            </w:pPr>
            <w:r>
              <w:rPr>
                <w:color w:val="000000"/>
                <w:sz w:val="18"/>
              </w:rPr>
              <w:tab/>
              <w:t>317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A4809E" w14:textId="77777777" w:rsidR="009246EC" w:rsidRDefault="009246EC">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2E71D57" w14:textId="77777777" w:rsidR="009246EC" w:rsidRDefault="00000000">
            <w:pPr>
              <w:keepNext/>
              <w:tabs>
                <w:tab w:val="left" w:pos="354"/>
                <w:tab w:val="left" w:pos="1057"/>
              </w:tabs>
              <w:spacing w:before="55" w:after="30"/>
              <w:jc w:val="right"/>
            </w:pPr>
            <w:r>
              <w:rPr>
                <w:color w:val="000000"/>
                <w:sz w:val="18"/>
              </w:rPr>
              <w:tab/>
              <w:t>11,165</w:t>
            </w:r>
            <w:r>
              <w:rPr>
                <w:color w:val="000000"/>
                <w:sz w:val="18"/>
              </w:rPr>
              <w:tab/>
            </w:r>
          </w:p>
        </w:tc>
      </w:tr>
      <w:tr w:rsidR="009246EC" w14:paraId="6C17E5DE" w14:textId="77777777">
        <w:trPr>
          <w:cantSplit/>
          <w:trHeight w:hRule="exact" w:val="465"/>
        </w:trPr>
        <w:tc>
          <w:tcPr>
            <w:tcW w:w="2445" w:type="dxa"/>
            <w:tcBorders>
              <w:top w:val="nil"/>
              <w:left w:val="nil"/>
              <w:bottom w:val="nil"/>
              <w:right w:val="nil"/>
            </w:tcBorders>
            <w:shd w:val="clear" w:color="auto" w:fill="FFFFFF"/>
            <w:tcMar>
              <w:top w:w="0" w:type="dxa"/>
              <w:left w:w="53" w:type="dxa"/>
              <w:bottom w:w="0" w:type="dxa"/>
              <w:right w:w="53" w:type="dxa"/>
            </w:tcMar>
            <w:vAlign w:val="bottom"/>
          </w:tcPr>
          <w:p w14:paraId="183E0A42" w14:textId="77777777" w:rsidR="009246EC" w:rsidRDefault="00000000">
            <w:pPr>
              <w:keepNext/>
              <w:spacing w:before="55" w:after="30"/>
            </w:pPr>
            <w:r>
              <w:rPr>
                <w:b/>
                <w:color w:val="000000"/>
                <w:sz w:val="18"/>
              </w:rPr>
              <w:t>Non-operating Income (Expense)</w:t>
            </w:r>
          </w:p>
        </w:tc>
        <w:tc>
          <w:tcPr>
            <w:tcW w:w="9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F1C4764" w14:textId="77777777" w:rsidR="009246EC" w:rsidRDefault="00000000">
            <w:pPr>
              <w:keepNext/>
              <w:tabs>
                <w:tab w:val="left" w:pos="654"/>
                <w:tab w:val="left" w:pos="892"/>
              </w:tabs>
              <w:spacing w:before="55" w:after="30"/>
              <w:jc w:val="right"/>
            </w:pPr>
            <w:r>
              <w:rPr>
                <w:color w:val="000000"/>
                <w:sz w:val="18"/>
              </w:rPr>
              <w:tab/>
              <w:t>20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EB90C3" w14:textId="77777777" w:rsidR="009246EC" w:rsidRDefault="009246EC">
            <w:pPr>
              <w:keepNex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A1D3C9D" w14:textId="77777777" w:rsidR="009246EC" w:rsidRDefault="00000000">
            <w:pPr>
              <w:keepNext/>
              <w:tabs>
                <w:tab w:val="left" w:pos="529"/>
              </w:tabs>
              <w:spacing w:before="55" w:after="30"/>
              <w:jc w:val="right"/>
            </w:pPr>
            <w:r>
              <w:rPr>
                <w:color w:val="000000"/>
                <w:sz w:val="18"/>
              </w:rPr>
              <w:tab/>
              <w:t>(31)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AB4095" w14:textId="77777777" w:rsidR="009246EC" w:rsidRDefault="009246EC">
            <w:pPr>
              <w:keepNex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AD95D08" w14:textId="77777777" w:rsidR="009246EC" w:rsidRDefault="00000000">
            <w:pPr>
              <w:keepNext/>
              <w:tabs>
                <w:tab w:val="left" w:pos="534"/>
                <w:tab w:val="left" w:pos="772"/>
              </w:tabs>
              <w:spacing w:before="5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D2F1FD" w14:textId="77777777" w:rsidR="009246EC" w:rsidRDefault="009246EC">
            <w:pPr>
              <w:keepNex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A9A814D" w14:textId="77777777" w:rsidR="009246EC" w:rsidRDefault="00000000">
            <w:pPr>
              <w:keepNext/>
              <w:tabs>
                <w:tab w:val="left" w:pos="814"/>
              </w:tabs>
              <w:spacing w:before="55" w:after="30"/>
              <w:jc w:val="right"/>
            </w:pPr>
            <w:r>
              <w:rPr>
                <w:color w:val="000000"/>
                <w:sz w:val="18"/>
              </w:rPr>
              <w:tab/>
              <w:t>(40)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5F53B1" w14:textId="77777777" w:rsidR="009246EC" w:rsidRDefault="009246EC">
            <w:pPr>
              <w:keepNext/>
            </w:pPr>
          </w:p>
        </w:tc>
        <w:tc>
          <w:tcPr>
            <w:tcW w:w="10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81A9CA6" w14:textId="77777777" w:rsidR="009246EC" w:rsidRDefault="00000000">
            <w:pPr>
              <w:keepNext/>
              <w:tabs>
                <w:tab w:val="left" w:pos="544"/>
                <w:tab w:val="left" w:pos="1012"/>
              </w:tabs>
              <w:spacing w:before="55" w:after="30"/>
              <w:jc w:val="right"/>
            </w:pPr>
            <w:r>
              <w:rPr>
                <w:color w:val="000000"/>
                <w:sz w:val="18"/>
              </w:rPr>
              <w:tab/>
              <w:t>(51)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F83CC8" w14:textId="77777777" w:rsidR="009246EC" w:rsidRDefault="009246EC">
            <w:pPr>
              <w:keepNext/>
            </w:pP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140B280" w14:textId="77777777" w:rsidR="009246EC" w:rsidRDefault="00000000">
            <w:pPr>
              <w:keepNext/>
              <w:tabs>
                <w:tab w:val="left" w:pos="939"/>
                <w:tab w:val="left" w:pos="1177"/>
              </w:tabs>
              <w:spacing w:before="55" w:after="30"/>
              <w:jc w:val="right"/>
            </w:pPr>
            <w:r>
              <w:rPr>
                <w:color w:val="000000"/>
                <w:sz w:val="18"/>
              </w:rPr>
              <w:tab/>
              <w:t>26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0CBD6D" w14:textId="77777777" w:rsidR="009246EC" w:rsidRDefault="009246EC">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5CBF237" w14:textId="77777777" w:rsidR="009246EC" w:rsidRDefault="00000000">
            <w:pPr>
              <w:keepNext/>
              <w:tabs>
                <w:tab w:val="left" w:pos="589"/>
                <w:tab w:val="left" w:pos="1057"/>
              </w:tabs>
              <w:spacing w:before="55" w:after="30"/>
              <w:jc w:val="right"/>
            </w:pPr>
            <w:r>
              <w:rPr>
                <w:color w:val="000000"/>
                <w:sz w:val="18"/>
              </w:rPr>
              <w:tab/>
              <w:t>(25)</w:t>
            </w:r>
            <w:r>
              <w:rPr>
                <w:color w:val="000000"/>
                <w:sz w:val="18"/>
              </w:rPr>
              <w:tab/>
            </w:r>
          </w:p>
        </w:tc>
      </w:tr>
      <w:tr w:rsidR="009246EC" w14:paraId="1B43BE1B" w14:textId="77777777">
        <w:trPr>
          <w:cantSplit/>
          <w:trHeight w:hRule="exact" w:val="465"/>
        </w:trPr>
        <w:tc>
          <w:tcPr>
            <w:tcW w:w="2445" w:type="dxa"/>
            <w:tcBorders>
              <w:top w:val="nil"/>
              <w:left w:val="nil"/>
              <w:bottom w:val="nil"/>
              <w:right w:val="nil"/>
            </w:tcBorders>
            <w:shd w:val="clear" w:color="auto" w:fill="CCEEFF"/>
            <w:tcMar>
              <w:top w:w="0" w:type="dxa"/>
              <w:left w:w="53" w:type="dxa"/>
              <w:bottom w:w="0" w:type="dxa"/>
              <w:right w:w="53" w:type="dxa"/>
            </w:tcMar>
            <w:vAlign w:val="bottom"/>
          </w:tcPr>
          <w:p w14:paraId="6BDA7732" w14:textId="77777777" w:rsidR="009246EC" w:rsidRDefault="00000000">
            <w:pPr>
              <w:spacing w:before="55" w:after="30"/>
            </w:pPr>
            <w:r>
              <w:rPr>
                <w:b/>
                <w:color w:val="000000"/>
                <w:sz w:val="18"/>
              </w:rPr>
              <w:t>Income (Loss) Before Income Tax</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71BBB9D" w14:textId="77777777" w:rsidR="009246EC" w:rsidRDefault="00000000">
            <w:pPr>
              <w:tabs>
                <w:tab w:val="left" w:pos="564"/>
                <w:tab w:val="left" w:pos="892"/>
              </w:tabs>
              <w:spacing w:before="55" w:after="30"/>
              <w:jc w:val="right"/>
            </w:pPr>
            <w:r>
              <w:rPr>
                <w:color w:val="000000"/>
                <w:sz w:val="18"/>
              </w:rPr>
              <w:t>$</w:t>
            </w:r>
            <w:r>
              <w:rPr>
                <w:color w:val="000000"/>
                <w:sz w:val="18"/>
              </w:rPr>
              <w:tab/>
              <w:t>744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F95904" w14:textId="77777777" w:rsidR="009246EC" w:rsidRDefault="009246EC"/>
        </w:tc>
        <w:tc>
          <w:tcPr>
            <w:tcW w:w="91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1D8C645" w14:textId="77777777" w:rsidR="009246EC" w:rsidRDefault="00000000">
            <w:pPr>
              <w:tabs>
                <w:tab w:val="left" w:pos="529"/>
              </w:tabs>
              <w:spacing w:before="55" w:after="30"/>
              <w:jc w:val="right"/>
            </w:pPr>
            <w:r>
              <w:rPr>
                <w:color w:val="000000"/>
                <w:sz w:val="18"/>
              </w:rPr>
              <w:t>$</w:t>
            </w:r>
            <w:r>
              <w:rPr>
                <w:color w:val="000000"/>
                <w:sz w:val="18"/>
              </w:rPr>
              <w:tab/>
              <w:t>(58)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3B1A6A" w14:textId="77777777" w:rsidR="009246EC" w:rsidRDefault="009246EC"/>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A7103B7" w14:textId="77777777" w:rsidR="009246EC" w:rsidRDefault="00000000">
            <w:pPr>
              <w:tabs>
                <w:tab w:val="left" w:pos="444"/>
                <w:tab w:val="left" w:pos="772"/>
              </w:tabs>
              <w:spacing w:before="55" w:after="30"/>
              <w:jc w:val="right"/>
            </w:pPr>
            <w:r>
              <w:rPr>
                <w:color w:val="000000"/>
                <w:sz w:val="18"/>
              </w:rPr>
              <w:t>$</w:t>
            </w:r>
            <w:r>
              <w:rPr>
                <w:color w:val="000000"/>
                <w:sz w:val="18"/>
              </w:rPr>
              <w:tab/>
              <w:t>111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A84798" w14:textId="77777777" w:rsidR="009246EC" w:rsidRDefault="009246EC"/>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CF49F6" w14:textId="77777777" w:rsidR="009246EC" w:rsidRDefault="00000000">
            <w:pPr>
              <w:tabs>
                <w:tab w:val="left" w:pos="894"/>
                <w:tab w:val="left" w:pos="1132"/>
              </w:tabs>
              <w:spacing w:before="55" w:after="30"/>
              <w:jc w:val="right"/>
            </w:pPr>
            <w:r>
              <w:rPr>
                <w:color w:val="000000"/>
                <w:sz w:val="18"/>
              </w:rPr>
              <w:t>$</w:t>
            </w:r>
            <w:r>
              <w:rPr>
                <w:color w:val="000000"/>
                <w:sz w:val="18"/>
              </w:rPr>
              <w:tab/>
              <w:t>39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5567F6" w14:textId="77777777" w:rsidR="009246EC" w:rsidRDefault="009246EC"/>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4824379" w14:textId="77777777" w:rsidR="009246EC" w:rsidRDefault="00000000">
            <w:pPr>
              <w:tabs>
                <w:tab w:val="left" w:pos="534"/>
                <w:tab w:val="left" w:pos="1012"/>
              </w:tabs>
              <w:spacing w:before="55" w:after="30"/>
              <w:jc w:val="right"/>
            </w:pPr>
            <w:r>
              <w:rPr>
                <w:color w:val="000000"/>
                <w:sz w:val="18"/>
              </w:rPr>
              <w:t>$</w:t>
            </w:r>
            <w:r>
              <w:rPr>
                <w:color w:val="000000"/>
                <w:sz w:val="18"/>
              </w:rPr>
              <w:tab/>
              <w:t>836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636394" w14:textId="77777777" w:rsidR="009246EC" w:rsidRDefault="009246EC"/>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3F010E3" w14:textId="77777777" w:rsidR="009246EC" w:rsidRDefault="00000000">
            <w:pPr>
              <w:tabs>
                <w:tab w:val="left" w:pos="769"/>
              </w:tabs>
              <w:spacing w:before="55" w:after="30"/>
              <w:jc w:val="right"/>
            </w:pPr>
            <w:r>
              <w:rPr>
                <w:color w:val="000000"/>
                <w:sz w:val="18"/>
              </w:rPr>
              <w:t>$</w:t>
            </w:r>
            <w:r>
              <w:rPr>
                <w:color w:val="000000"/>
                <w:sz w:val="18"/>
              </w:rPr>
              <w:tab/>
              <w:t>(291)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C4B26D" w14:textId="77777777" w:rsidR="009246EC" w:rsidRDefault="009246EC"/>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3FDD0E5" w14:textId="77777777" w:rsidR="009246EC" w:rsidRDefault="00000000">
            <w:pPr>
              <w:tabs>
                <w:tab w:val="left" w:pos="579"/>
                <w:tab w:val="left" w:pos="1057"/>
              </w:tabs>
              <w:spacing w:before="55" w:after="30"/>
              <w:jc w:val="right"/>
            </w:pPr>
            <w:r>
              <w:rPr>
                <w:color w:val="000000"/>
                <w:sz w:val="18"/>
              </w:rPr>
              <w:t>$</w:t>
            </w:r>
            <w:r>
              <w:rPr>
                <w:color w:val="000000"/>
                <w:sz w:val="18"/>
              </w:rPr>
              <w:tab/>
              <w:t>545</w:t>
            </w:r>
            <w:r>
              <w:rPr>
                <w:color w:val="000000"/>
                <w:sz w:val="18"/>
              </w:rPr>
              <w:tab/>
            </w:r>
          </w:p>
        </w:tc>
      </w:tr>
    </w:tbl>
    <w:p w14:paraId="10E0CE47" w14:textId="77777777" w:rsidR="009246EC" w:rsidRDefault="00000000">
      <w:pPr>
        <w:numPr>
          <w:ilvl w:val="0"/>
          <w:numId w:val="17"/>
        </w:numPr>
        <w:spacing w:line="288" w:lineRule="auto"/>
        <w:ind w:left="360"/>
        <w:rPr>
          <w:sz w:val="18"/>
        </w:rPr>
      </w:pPr>
      <w:r>
        <w:rPr>
          <w:sz w:val="18"/>
        </w:rPr>
        <w:t>Includes consolidating entries, Air Group parent company, Horizon, McGee Air Services, and other immaterial business units.</w:t>
      </w:r>
    </w:p>
    <w:p w14:paraId="1B5643AD" w14:textId="77777777" w:rsidR="009246EC" w:rsidRDefault="00000000">
      <w:pPr>
        <w:numPr>
          <w:ilvl w:val="0"/>
          <w:numId w:val="17"/>
        </w:numPr>
        <w:spacing w:line="288" w:lineRule="auto"/>
        <w:ind w:left="360"/>
        <w:rPr>
          <w:sz w:val="18"/>
        </w:rPr>
      </w:pPr>
      <w:r>
        <w:rPr>
          <w:sz w:val="18"/>
        </w:rPr>
        <w:t>The Air Group Adjusted column represents the financial information that is reviewed by management to assess performance of operations and determine capital allocation and excludes certain charges.</w:t>
      </w:r>
    </w:p>
    <w:p w14:paraId="576EFB12" w14:textId="77777777" w:rsidR="009246EC" w:rsidRDefault="00000000">
      <w:pPr>
        <w:numPr>
          <w:ilvl w:val="0"/>
          <w:numId w:val="17"/>
        </w:numPr>
        <w:spacing w:line="288" w:lineRule="auto"/>
        <w:ind w:left="360"/>
        <w:rPr>
          <w:sz w:val="18"/>
        </w:rPr>
      </w:pPr>
      <w:r>
        <w:rPr>
          <w:sz w:val="18"/>
        </w:rPr>
        <w:t>Includes special items, mark-to-market fuel hedge accounting adjustments, and gains/losses on foreign debt.</w:t>
      </w:r>
    </w:p>
    <w:p w14:paraId="57A2B65B" w14:textId="77777777" w:rsidR="009246EC" w:rsidRDefault="009246EC">
      <w:pPr>
        <w:spacing w:line="288" w:lineRule="auto"/>
        <w:rPr>
          <w:sz w:val="16"/>
        </w:rPr>
      </w:pPr>
    </w:p>
    <w:p w14:paraId="183AB294" w14:textId="77777777" w:rsidR="009246EC" w:rsidRDefault="009246EC">
      <w:pPr>
        <w:spacing w:line="288" w:lineRule="auto"/>
        <w:rPr>
          <w:sz w:val="18"/>
        </w:rPr>
        <w:sectPr w:rsidR="009246EC">
          <w:headerReference w:type="default" r:id="rId14"/>
          <w:footerReference w:type="default" r:id="rId15"/>
          <w:pgSz w:w="12240" w:h="15840"/>
          <w:pgMar w:top="720" w:right="990" w:bottom="720" w:left="990" w:header="0" w:footer="27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995"/>
        <w:gridCol w:w="80"/>
        <w:gridCol w:w="995"/>
        <w:gridCol w:w="80"/>
        <w:gridCol w:w="788"/>
        <w:gridCol w:w="80"/>
        <w:gridCol w:w="995"/>
        <w:gridCol w:w="80"/>
        <w:gridCol w:w="995"/>
        <w:gridCol w:w="80"/>
        <w:gridCol w:w="832"/>
      </w:tblGrid>
      <w:tr w:rsidR="009246EC" w14:paraId="4EB8AEE9" w14:textId="77777777">
        <w:trPr>
          <w:cantSplit/>
          <w:trHeight w:hRule="exact" w:val="285"/>
        </w:trPr>
        <w:tc>
          <w:tcPr>
            <w:tcW w:w="10260" w:type="dxa"/>
            <w:gridSpan w:val="12"/>
            <w:tcBorders>
              <w:top w:val="nil"/>
              <w:left w:val="nil"/>
              <w:bottom w:val="nil"/>
              <w:right w:val="nil"/>
            </w:tcBorders>
            <w:tcMar>
              <w:top w:w="0" w:type="dxa"/>
              <w:left w:w="53" w:type="dxa"/>
              <w:bottom w:w="0" w:type="dxa"/>
              <w:right w:w="53" w:type="dxa"/>
            </w:tcMar>
            <w:vAlign w:val="bottom"/>
          </w:tcPr>
          <w:p w14:paraId="1EE1925D" w14:textId="77777777" w:rsidR="009246EC" w:rsidRDefault="00000000">
            <w:pPr>
              <w:keepNext/>
              <w:spacing w:before="75" w:after="30"/>
            </w:pPr>
            <w:r>
              <w:rPr>
                <w:b/>
                <w:color w:val="000000"/>
                <w:sz w:val="18"/>
              </w:rPr>
              <w:lastRenderedPageBreak/>
              <w:t>SUPPLEMENTARY PRO FORMA COMPARATIVE FINANCIAL AND OPERATING INFORMATION (unaudited)</w:t>
            </w:r>
          </w:p>
        </w:tc>
      </w:tr>
      <w:tr w:rsidR="009246EC" w14:paraId="0AC92714" w14:textId="77777777">
        <w:trPr>
          <w:cantSplit/>
          <w:trHeight w:hRule="exact" w:val="1245"/>
        </w:trPr>
        <w:tc>
          <w:tcPr>
            <w:tcW w:w="10260" w:type="dxa"/>
            <w:gridSpan w:val="12"/>
            <w:tcBorders>
              <w:top w:val="nil"/>
              <w:left w:val="nil"/>
              <w:bottom w:val="nil"/>
              <w:right w:val="nil"/>
            </w:tcBorders>
            <w:tcMar>
              <w:top w:w="0" w:type="dxa"/>
              <w:left w:w="53" w:type="dxa"/>
              <w:bottom w:w="0" w:type="dxa"/>
              <w:right w:w="53" w:type="dxa"/>
            </w:tcMar>
            <w:vAlign w:val="center"/>
          </w:tcPr>
          <w:p w14:paraId="1E1AF22B" w14:textId="77777777" w:rsidR="009246EC" w:rsidRDefault="00000000">
            <w:pPr>
              <w:keepNext/>
              <w:rPr>
                <w:sz w:val="20"/>
              </w:rPr>
            </w:pPr>
            <w:r>
              <w:rPr>
                <w:sz w:val="20"/>
              </w:rPr>
              <w:t xml:space="preserve">We believe that analysis of specific results on a pro forma basis provides more meaningful year-over-year comparisons. The table below compares the </w:t>
            </w:r>
            <w:r>
              <w:rPr>
                <w:color w:val="000000"/>
                <w:sz w:val="18"/>
              </w:rPr>
              <w:t>three and twelve</w:t>
            </w:r>
            <w:r>
              <w:rPr>
                <w:sz w:val="20"/>
              </w:rPr>
              <w:t xml:space="preserve"> months ended </w:t>
            </w:r>
            <w:r>
              <w:rPr>
                <w:color w:val="000000"/>
                <w:sz w:val="20"/>
              </w:rPr>
              <w:t xml:space="preserve">December 31, </w:t>
            </w:r>
            <w:proofErr w:type="gramStart"/>
            <w:r>
              <w:rPr>
                <w:color w:val="000000"/>
                <w:sz w:val="20"/>
              </w:rPr>
              <w:t>2025</w:t>
            </w:r>
            <w:proofErr w:type="gramEnd"/>
            <w:r>
              <w:rPr>
                <w:sz w:val="20"/>
              </w:rPr>
              <w:t xml:space="preserve"> to the reported three months ended </w:t>
            </w:r>
            <w:r>
              <w:rPr>
                <w:color w:val="000000"/>
                <w:sz w:val="20"/>
              </w:rPr>
              <w:t>December 31, 2024</w:t>
            </w:r>
            <w:r>
              <w:rPr>
                <w:sz w:val="20"/>
              </w:rPr>
              <w:t xml:space="preserve">, which included Hawaiian results for the full quarter, and the pro forma twelve months ended </w:t>
            </w:r>
            <w:r>
              <w:rPr>
                <w:color w:val="000000"/>
                <w:sz w:val="20"/>
              </w:rPr>
              <w:t>December 31, 2024</w:t>
            </w:r>
            <w:r>
              <w:rPr>
                <w:sz w:val="20"/>
              </w:rPr>
              <w:t>. Hawaiian's financial information has been conformed to reflect Air Group's historical financial statement presentation. This information does not purport to reflect what our financial and operational results would have been had the acquisition been consummated at the beginning of the periods presented.</w:t>
            </w:r>
          </w:p>
        </w:tc>
      </w:tr>
      <w:tr w:rsidR="009246EC" w14:paraId="1C66ED36" w14:textId="77777777">
        <w:trPr>
          <w:cantSplit/>
          <w:trHeight w:hRule="exact" w:val="315"/>
        </w:trPr>
        <w:tc>
          <w:tcPr>
            <w:tcW w:w="4305" w:type="dxa"/>
            <w:tcBorders>
              <w:top w:val="nil"/>
              <w:left w:val="nil"/>
              <w:bottom w:val="nil"/>
              <w:right w:val="nil"/>
            </w:tcBorders>
            <w:shd w:val="clear" w:color="auto" w:fill="84B4D4"/>
            <w:tcMar>
              <w:top w:w="0" w:type="dxa"/>
              <w:left w:w="53" w:type="dxa"/>
              <w:bottom w:w="0" w:type="dxa"/>
              <w:right w:w="53" w:type="dxa"/>
            </w:tcMar>
            <w:vAlign w:val="bottom"/>
          </w:tcPr>
          <w:p w14:paraId="61ECDA5E" w14:textId="77777777" w:rsidR="009246EC" w:rsidRDefault="009246EC">
            <w:pPr>
              <w:keepNext/>
              <w:spacing w:before="75" w:after="30"/>
            </w:pPr>
          </w:p>
        </w:tc>
        <w:tc>
          <w:tcPr>
            <w:tcW w:w="2925" w:type="dxa"/>
            <w:gridSpan w:val="5"/>
            <w:tcBorders>
              <w:top w:val="nil"/>
              <w:left w:val="nil"/>
              <w:bottom w:val="single" w:sz="8" w:space="0" w:color="000000"/>
              <w:right w:val="nil"/>
            </w:tcBorders>
            <w:shd w:val="clear" w:color="auto" w:fill="84B4D4"/>
            <w:tcMar>
              <w:top w:w="0" w:type="dxa"/>
              <w:left w:w="53" w:type="dxa"/>
              <w:bottom w:w="0" w:type="dxa"/>
              <w:right w:w="53" w:type="dxa"/>
            </w:tcMar>
            <w:vAlign w:val="bottom"/>
          </w:tcPr>
          <w:p w14:paraId="56823984" w14:textId="77777777" w:rsidR="009246EC" w:rsidRDefault="00000000">
            <w:pPr>
              <w:keepNext/>
              <w:spacing w:before="75" w:after="30"/>
              <w:jc w:val="center"/>
            </w:pPr>
            <w:r>
              <w:rPr>
                <w:b/>
                <w:color w:val="000000"/>
                <w:sz w:val="18"/>
              </w:rPr>
              <w:t>Three Months Ended December 31,</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5CE54FF9" w14:textId="77777777" w:rsidR="009246EC" w:rsidRDefault="009246EC">
            <w:pPr>
              <w:keepNext/>
            </w:pPr>
          </w:p>
        </w:tc>
        <w:tc>
          <w:tcPr>
            <w:tcW w:w="2970" w:type="dxa"/>
            <w:gridSpan w:val="5"/>
            <w:tcBorders>
              <w:top w:val="nil"/>
              <w:left w:val="nil"/>
              <w:bottom w:val="single" w:sz="8" w:space="0" w:color="000000"/>
              <w:right w:val="nil"/>
            </w:tcBorders>
            <w:shd w:val="clear" w:color="auto" w:fill="84B4D4"/>
            <w:tcMar>
              <w:top w:w="0" w:type="dxa"/>
              <w:left w:w="53" w:type="dxa"/>
              <w:bottom w:w="0" w:type="dxa"/>
              <w:right w:w="53" w:type="dxa"/>
            </w:tcMar>
            <w:vAlign w:val="bottom"/>
          </w:tcPr>
          <w:p w14:paraId="6439E72F" w14:textId="77777777" w:rsidR="009246EC" w:rsidRDefault="00000000">
            <w:pPr>
              <w:keepNext/>
              <w:spacing w:before="75" w:after="30"/>
              <w:jc w:val="center"/>
            </w:pPr>
            <w:r>
              <w:rPr>
                <w:b/>
                <w:color w:val="000000"/>
                <w:sz w:val="18"/>
              </w:rPr>
              <w:t>Twelve Months Ended December 31,</w:t>
            </w:r>
          </w:p>
        </w:tc>
      </w:tr>
      <w:tr w:rsidR="009246EC" w14:paraId="0AE4AF49" w14:textId="77777777">
        <w:trPr>
          <w:cantSplit/>
          <w:trHeight w:hRule="exact" w:val="465"/>
        </w:trPr>
        <w:tc>
          <w:tcPr>
            <w:tcW w:w="4305" w:type="dxa"/>
            <w:tcBorders>
              <w:top w:val="nil"/>
              <w:left w:val="nil"/>
              <w:bottom w:val="nil"/>
              <w:right w:val="nil"/>
            </w:tcBorders>
            <w:shd w:val="clear" w:color="auto" w:fill="84B4D4"/>
            <w:tcMar>
              <w:top w:w="0" w:type="dxa"/>
              <w:left w:w="53" w:type="dxa"/>
              <w:bottom w:w="0" w:type="dxa"/>
              <w:right w:w="53" w:type="dxa"/>
            </w:tcMar>
            <w:vAlign w:val="bottom"/>
          </w:tcPr>
          <w:p w14:paraId="33A7031D" w14:textId="77777777" w:rsidR="009246EC" w:rsidRDefault="00000000">
            <w:pPr>
              <w:keepNext/>
              <w:spacing w:before="55" w:after="30"/>
            </w:pPr>
            <w:r>
              <w:rPr>
                <w:b/>
                <w:i/>
                <w:color w:val="000000"/>
                <w:sz w:val="18"/>
              </w:rPr>
              <w:t>(in millions)</w:t>
            </w:r>
          </w:p>
        </w:tc>
        <w:tc>
          <w:tcPr>
            <w:tcW w:w="10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292F48DA" w14:textId="77777777" w:rsidR="009246EC" w:rsidRDefault="00000000">
            <w:pPr>
              <w:keepNext/>
              <w:spacing w:before="55" w:after="30"/>
              <w:jc w:val="center"/>
            </w:pPr>
            <w:r>
              <w:rPr>
                <w:b/>
                <w:color w:val="000000"/>
                <w:sz w:val="18"/>
              </w:rPr>
              <w:t>2025</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160A9A74" w14:textId="77777777" w:rsidR="009246EC" w:rsidRDefault="00000000">
            <w:pPr>
              <w:keepNext/>
              <w:spacing w:before="55" w:after="30"/>
              <w:jc w:val="center"/>
            </w:pPr>
            <w:r>
              <w:rPr>
                <w:b/>
                <w:color w:val="000000"/>
                <w:sz w:val="18"/>
              </w:rPr>
              <w:t> </w:t>
            </w:r>
          </w:p>
        </w:tc>
        <w:tc>
          <w:tcPr>
            <w:tcW w:w="100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FD42404" w14:textId="77777777" w:rsidR="009246EC" w:rsidRDefault="00000000">
            <w:pPr>
              <w:keepNext/>
              <w:spacing w:before="55" w:after="30"/>
              <w:jc w:val="center"/>
            </w:pPr>
            <w:r>
              <w:rPr>
                <w:b/>
                <w:color w:val="000000"/>
                <w:sz w:val="18"/>
              </w:rPr>
              <w:t>2024</w:t>
            </w:r>
          </w:p>
        </w:tc>
        <w:tc>
          <w:tcPr>
            <w:tcW w:w="60" w:type="dxa"/>
            <w:tcBorders>
              <w:top w:val="single" w:sz="8" w:space="0" w:color="000000"/>
              <w:left w:val="nil"/>
              <w:bottom w:val="single" w:sz="8" w:space="0" w:color="000000"/>
              <w:right w:val="nil"/>
            </w:tcBorders>
            <w:shd w:val="clear" w:color="auto" w:fill="84B4D4"/>
            <w:tcMar>
              <w:top w:w="0" w:type="dxa"/>
              <w:left w:w="30" w:type="dxa"/>
              <w:bottom w:w="0" w:type="dxa"/>
              <w:right w:w="30" w:type="dxa"/>
            </w:tcMar>
            <w:vAlign w:val="bottom"/>
          </w:tcPr>
          <w:p w14:paraId="7876790D" w14:textId="77777777" w:rsidR="009246EC" w:rsidRDefault="00000000">
            <w:pPr>
              <w:keepNext/>
              <w:spacing w:before="55" w:after="30"/>
              <w:jc w:val="center"/>
            </w:pPr>
            <w:r>
              <w:rPr>
                <w:b/>
                <w:color w:val="000000"/>
                <w:sz w:val="18"/>
              </w:rPr>
              <w:t> </w:t>
            </w:r>
          </w:p>
        </w:tc>
        <w:tc>
          <w:tcPr>
            <w:tcW w:w="79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740EF27D" w14:textId="77777777" w:rsidR="009246EC" w:rsidRDefault="00000000">
            <w:pPr>
              <w:keepNext/>
              <w:spacing w:before="55" w:after="30"/>
              <w:jc w:val="center"/>
            </w:pPr>
            <w:r>
              <w:rPr>
                <w:b/>
                <w:color w:val="000000"/>
                <w:sz w:val="18"/>
              </w:rPr>
              <w:t>Change</w:t>
            </w:r>
          </w:p>
        </w:tc>
        <w:tc>
          <w:tcPr>
            <w:tcW w:w="60" w:type="dxa"/>
            <w:tcBorders>
              <w:top w:val="nil"/>
              <w:left w:val="nil"/>
              <w:bottom w:val="nil"/>
              <w:right w:val="nil"/>
            </w:tcBorders>
            <w:shd w:val="clear" w:color="auto" w:fill="84B4D4"/>
            <w:tcMar>
              <w:top w:w="0" w:type="dxa"/>
              <w:left w:w="0" w:type="dxa"/>
              <w:bottom w:w="0" w:type="dxa"/>
              <w:right w:w="0" w:type="dxa"/>
            </w:tcMar>
            <w:vAlign w:val="bottom"/>
          </w:tcPr>
          <w:p w14:paraId="7C798E88" w14:textId="77777777" w:rsidR="009246EC" w:rsidRDefault="009246EC">
            <w:pPr>
              <w:keepNext/>
            </w:pPr>
          </w:p>
        </w:tc>
        <w:tc>
          <w:tcPr>
            <w:tcW w:w="1005" w:type="dxa"/>
            <w:tcBorders>
              <w:top w:val="nil"/>
              <w:left w:val="nil"/>
              <w:bottom w:val="single" w:sz="8" w:space="0" w:color="000000"/>
              <w:right w:val="nil"/>
            </w:tcBorders>
            <w:shd w:val="clear" w:color="auto" w:fill="84B4D4"/>
            <w:tcMar>
              <w:top w:w="0" w:type="dxa"/>
              <w:left w:w="53" w:type="dxa"/>
              <w:bottom w:w="0" w:type="dxa"/>
              <w:right w:w="53" w:type="dxa"/>
            </w:tcMar>
            <w:vAlign w:val="bottom"/>
          </w:tcPr>
          <w:p w14:paraId="5E5DF19D" w14:textId="77777777" w:rsidR="009246EC" w:rsidRDefault="00000000">
            <w:pPr>
              <w:keepNext/>
              <w:spacing w:before="55" w:after="30"/>
              <w:jc w:val="center"/>
            </w:pPr>
            <w:r>
              <w:rPr>
                <w:b/>
                <w:color w:val="000000"/>
                <w:sz w:val="18"/>
              </w:rPr>
              <w:t>2025</w:t>
            </w:r>
          </w:p>
        </w:tc>
        <w:tc>
          <w:tcPr>
            <w:tcW w:w="60" w:type="dxa"/>
            <w:tcBorders>
              <w:top w:val="single" w:sz="8" w:space="0" w:color="000000"/>
              <w:left w:val="nil"/>
              <w:bottom w:val="nil"/>
              <w:right w:val="nil"/>
            </w:tcBorders>
            <w:shd w:val="clear" w:color="auto" w:fill="84B4D4"/>
            <w:tcMar>
              <w:top w:w="0" w:type="dxa"/>
              <w:left w:w="30" w:type="dxa"/>
              <w:bottom w:w="0" w:type="dxa"/>
              <w:right w:w="30" w:type="dxa"/>
            </w:tcMar>
            <w:vAlign w:val="bottom"/>
          </w:tcPr>
          <w:p w14:paraId="550AF7C4" w14:textId="77777777" w:rsidR="009246EC" w:rsidRDefault="009246EC">
            <w:pPr>
              <w:keepNext/>
              <w:spacing w:before="55" w:after="30"/>
              <w:jc w:val="center"/>
            </w:pPr>
          </w:p>
        </w:tc>
        <w:tc>
          <w:tcPr>
            <w:tcW w:w="1005"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20CFEAFA" w14:textId="77777777" w:rsidR="009246EC" w:rsidRDefault="00000000">
            <w:pPr>
              <w:keepNext/>
              <w:spacing w:before="55" w:after="30"/>
              <w:jc w:val="center"/>
              <w:outlineLvl w:val="0"/>
              <w:rPr>
                <w:b/>
                <w:sz w:val="18"/>
              </w:rPr>
            </w:pPr>
            <w:r>
              <w:rPr>
                <w:b/>
                <w:sz w:val="18"/>
              </w:rPr>
              <w:t>2024 Pro Forma</w:t>
            </w:r>
            <w:r>
              <w:rPr>
                <w:b/>
                <w:sz w:val="18"/>
                <w:vertAlign w:val="superscript"/>
              </w:rPr>
              <w:t>(a)</w:t>
            </w:r>
          </w:p>
        </w:tc>
        <w:tc>
          <w:tcPr>
            <w:tcW w:w="60" w:type="dxa"/>
            <w:tcBorders>
              <w:top w:val="single" w:sz="8" w:space="0" w:color="000000"/>
              <w:left w:val="nil"/>
              <w:bottom w:val="single" w:sz="8" w:space="0" w:color="000000"/>
              <w:right w:val="nil"/>
            </w:tcBorders>
            <w:shd w:val="clear" w:color="auto" w:fill="84B4D4"/>
            <w:tcMar>
              <w:top w:w="0" w:type="dxa"/>
              <w:left w:w="30" w:type="dxa"/>
              <w:bottom w:w="0" w:type="dxa"/>
              <w:right w:w="30" w:type="dxa"/>
            </w:tcMar>
            <w:vAlign w:val="bottom"/>
          </w:tcPr>
          <w:p w14:paraId="63764B51" w14:textId="77777777" w:rsidR="009246EC" w:rsidRDefault="009246EC">
            <w:pPr>
              <w:keepNext/>
              <w:spacing w:before="55" w:after="30"/>
              <w:jc w:val="center"/>
            </w:pPr>
          </w:p>
        </w:tc>
        <w:tc>
          <w:tcPr>
            <w:tcW w:w="840" w:type="dxa"/>
            <w:tcBorders>
              <w:top w:val="single" w:sz="8" w:space="0" w:color="000000"/>
              <w:left w:val="nil"/>
              <w:bottom w:val="single" w:sz="8" w:space="0" w:color="000000"/>
              <w:right w:val="nil"/>
            </w:tcBorders>
            <w:shd w:val="clear" w:color="auto" w:fill="84B4D4"/>
            <w:tcMar>
              <w:top w:w="0" w:type="dxa"/>
              <w:left w:w="53" w:type="dxa"/>
              <w:bottom w:w="0" w:type="dxa"/>
              <w:right w:w="53" w:type="dxa"/>
            </w:tcMar>
            <w:vAlign w:val="bottom"/>
          </w:tcPr>
          <w:p w14:paraId="4C343BBD" w14:textId="77777777" w:rsidR="009246EC" w:rsidRDefault="00000000">
            <w:pPr>
              <w:keepNext/>
              <w:spacing w:before="55" w:after="30"/>
              <w:jc w:val="center"/>
            </w:pPr>
            <w:r>
              <w:rPr>
                <w:b/>
                <w:color w:val="000000"/>
                <w:sz w:val="18"/>
              </w:rPr>
              <w:t>Change</w:t>
            </w:r>
          </w:p>
        </w:tc>
      </w:tr>
      <w:tr w:rsidR="009246EC" w14:paraId="58E46388" w14:textId="77777777">
        <w:trPr>
          <w:cantSplit/>
          <w:trHeight w:hRule="exact" w:val="25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2252D09" w14:textId="77777777" w:rsidR="009246EC" w:rsidRDefault="00000000">
            <w:pPr>
              <w:keepNext/>
              <w:spacing w:before="55" w:after="30"/>
            </w:pPr>
            <w:r>
              <w:rPr>
                <w:b/>
                <w:color w:val="000000"/>
                <w:sz w:val="18"/>
              </w:rPr>
              <w:t>Operating Revenue</w:t>
            </w: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73D5782"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52FAA2"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565F29F" w14:textId="77777777" w:rsidR="009246EC" w:rsidRDefault="009246EC">
            <w:pPr>
              <w:keepNext/>
            </w:pP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319621A" w14:textId="77777777" w:rsidR="009246EC" w:rsidRDefault="009246EC">
            <w:pPr>
              <w:keepNext/>
            </w:pPr>
          </w:p>
        </w:tc>
        <w:tc>
          <w:tcPr>
            <w:tcW w:w="7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FD55CF4"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5BF0DA"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D33D0E8"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E23BD5"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D1E3545" w14:textId="77777777" w:rsidR="009246EC" w:rsidRDefault="009246EC">
            <w:pPr>
              <w:keepNext/>
            </w:pP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AEE5835" w14:textId="77777777" w:rsidR="009246EC" w:rsidRDefault="009246EC">
            <w:pPr>
              <w:keepNext/>
            </w:pPr>
          </w:p>
        </w:tc>
        <w:tc>
          <w:tcPr>
            <w:tcW w:w="8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4BAAF51" w14:textId="77777777" w:rsidR="009246EC" w:rsidRDefault="009246EC">
            <w:pPr>
              <w:keepNext/>
            </w:pPr>
          </w:p>
        </w:tc>
      </w:tr>
      <w:tr w:rsidR="009246EC" w14:paraId="1DEACF8D"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4CCB3F95" w14:textId="77777777" w:rsidR="009246EC" w:rsidRDefault="00000000">
            <w:pPr>
              <w:keepNext/>
              <w:spacing w:before="75" w:after="30"/>
              <w:ind w:left="15"/>
            </w:pPr>
            <w:r>
              <w:rPr>
                <w:color w:val="000000"/>
                <w:sz w:val="18"/>
              </w:rPr>
              <w:t>Passenger revenue</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2C53158A" w14:textId="77777777" w:rsidR="009246EC" w:rsidRDefault="00000000">
            <w:pPr>
              <w:keepNext/>
              <w:tabs>
                <w:tab w:val="left" w:pos="294"/>
                <w:tab w:val="left" w:pos="937"/>
              </w:tabs>
              <w:spacing w:before="75" w:after="30"/>
              <w:jc w:val="right"/>
            </w:pPr>
            <w:r>
              <w:rPr>
                <w:b/>
                <w:color w:val="000000"/>
                <w:sz w:val="18"/>
              </w:rPr>
              <w:t>$</w:t>
            </w:r>
            <w:r>
              <w:rPr>
                <w:b/>
                <w:color w:val="000000"/>
                <w:sz w:val="18"/>
              </w:rPr>
              <w:tab/>
              <w:t>3,248</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6E23E1"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E6332EC" w14:textId="77777777" w:rsidR="009246EC" w:rsidRDefault="00000000">
            <w:pPr>
              <w:keepNext/>
              <w:tabs>
                <w:tab w:val="left" w:pos="324"/>
                <w:tab w:val="left" w:pos="937"/>
              </w:tabs>
              <w:spacing w:before="75" w:after="30"/>
              <w:jc w:val="right"/>
            </w:pPr>
            <w:r>
              <w:rPr>
                <w:color w:val="000000"/>
                <w:sz w:val="18"/>
              </w:rPr>
              <w:t>$</w:t>
            </w:r>
            <w:r>
              <w:rPr>
                <w:color w:val="000000"/>
                <w:sz w:val="18"/>
              </w:rPr>
              <w:tab/>
              <w:t>3,178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A56CCF"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B4C42AD" w14:textId="77777777" w:rsidR="009246EC" w:rsidRDefault="00000000">
            <w:pPr>
              <w:keepNext/>
              <w:spacing w:before="75" w:after="30"/>
              <w:jc w:val="center"/>
            </w:pPr>
            <w:r>
              <w:rPr>
                <w:color w:val="000000"/>
                <w:sz w:val="18"/>
              </w:rPr>
              <w:t>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A6BBE5"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282F9E3" w14:textId="77777777" w:rsidR="009246EC" w:rsidRDefault="00000000">
            <w:pPr>
              <w:keepNext/>
              <w:tabs>
                <w:tab w:val="left" w:pos="384"/>
                <w:tab w:val="left" w:pos="937"/>
              </w:tabs>
              <w:spacing w:before="75" w:after="30"/>
              <w:jc w:val="right"/>
            </w:pPr>
            <w:r>
              <w:rPr>
                <w:b/>
                <w:color w:val="000000"/>
                <w:sz w:val="18"/>
              </w:rPr>
              <w:t>$</w:t>
            </w:r>
            <w:r>
              <w:rPr>
                <w:b/>
                <w:color w:val="000000"/>
                <w:sz w:val="18"/>
              </w:rPr>
              <w:tab/>
              <w:t>12,835</w:t>
            </w:r>
            <w:r>
              <w:rPr>
                <w:b/>
                <w:color w:val="000000"/>
                <w:sz w:val="18"/>
              </w:rPr>
              <w:tab/>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35B94E0F"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20F47210" w14:textId="77777777" w:rsidR="009246EC" w:rsidRDefault="00000000">
            <w:pPr>
              <w:keepNext/>
              <w:tabs>
                <w:tab w:val="left" w:pos="384"/>
                <w:tab w:val="left" w:pos="937"/>
              </w:tabs>
              <w:spacing w:before="75" w:after="30"/>
              <w:jc w:val="right"/>
            </w:pPr>
            <w:r>
              <w:rPr>
                <w:color w:val="000000"/>
                <w:sz w:val="18"/>
              </w:rPr>
              <w:t>$</w:t>
            </w:r>
            <w:r>
              <w:rPr>
                <w:color w:val="000000"/>
                <w:sz w:val="18"/>
              </w:rPr>
              <w:tab/>
              <w:t>12,502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C896C5"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164CDDEF" w14:textId="77777777" w:rsidR="009246EC" w:rsidRDefault="00000000">
            <w:pPr>
              <w:keepNext/>
              <w:spacing w:before="75" w:after="30"/>
              <w:jc w:val="center"/>
            </w:pPr>
            <w:r>
              <w:rPr>
                <w:color w:val="000000"/>
                <w:sz w:val="18"/>
              </w:rPr>
              <w:t>3%</w:t>
            </w:r>
          </w:p>
        </w:tc>
      </w:tr>
      <w:tr w:rsidR="009246EC" w14:paraId="314A24DF"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42910C4" w14:textId="77777777" w:rsidR="009246EC" w:rsidRDefault="00000000">
            <w:pPr>
              <w:keepNext/>
              <w:spacing w:before="75" w:after="30"/>
              <w:ind w:left="15"/>
            </w:pPr>
            <w:r>
              <w:rPr>
                <w:color w:val="000000"/>
                <w:sz w:val="18"/>
              </w:rPr>
              <w:t>Loyalty program other revenue</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675000D" w14:textId="77777777" w:rsidR="009246EC" w:rsidRDefault="00000000">
            <w:pPr>
              <w:keepNext/>
              <w:tabs>
                <w:tab w:val="left" w:pos="429"/>
                <w:tab w:val="left" w:pos="937"/>
              </w:tabs>
              <w:spacing w:before="75" w:after="30"/>
              <w:jc w:val="right"/>
            </w:pPr>
            <w:r>
              <w:rPr>
                <w:b/>
                <w:color w:val="000000"/>
                <w:sz w:val="18"/>
              </w:rPr>
              <w:tab/>
              <w:t>238</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8FCC31"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549922A1" w14:textId="77777777" w:rsidR="009246EC" w:rsidRDefault="00000000">
            <w:pPr>
              <w:keepNext/>
              <w:tabs>
                <w:tab w:val="left" w:pos="459"/>
                <w:tab w:val="left" w:pos="937"/>
              </w:tabs>
              <w:spacing w:before="75" w:after="30"/>
              <w:jc w:val="right"/>
            </w:pPr>
            <w:r>
              <w:rPr>
                <w:color w:val="000000"/>
                <w:sz w:val="18"/>
              </w:rPr>
              <w:tab/>
              <w:t>224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D2687C"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4FFF2966" w14:textId="77777777" w:rsidR="009246EC" w:rsidRDefault="00000000">
            <w:pPr>
              <w:keepNext/>
              <w:spacing w:before="75" w:after="30"/>
              <w:jc w:val="center"/>
            </w:pPr>
            <w:r>
              <w:rPr>
                <w:color w:val="000000"/>
                <w:sz w:val="18"/>
              </w:rPr>
              <w:t>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E40B6B"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996C7C8" w14:textId="77777777" w:rsidR="009246EC" w:rsidRDefault="00000000">
            <w:pPr>
              <w:keepNext/>
              <w:tabs>
                <w:tab w:val="left" w:pos="609"/>
                <w:tab w:val="left" w:pos="937"/>
              </w:tabs>
              <w:spacing w:before="75" w:after="30"/>
              <w:jc w:val="right"/>
            </w:pPr>
            <w:r>
              <w:rPr>
                <w:b/>
                <w:color w:val="000000"/>
                <w:sz w:val="18"/>
              </w:rPr>
              <w:tab/>
              <w:t>855</w:t>
            </w:r>
            <w:r>
              <w:rPr>
                <w:b/>
                <w:color w:val="000000"/>
                <w:sz w:val="18"/>
              </w:rPr>
              <w:tab/>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587B4189"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B8E049B" w14:textId="77777777" w:rsidR="009246EC" w:rsidRDefault="00000000">
            <w:pPr>
              <w:keepNext/>
              <w:tabs>
                <w:tab w:val="left" w:pos="609"/>
                <w:tab w:val="left" w:pos="937"/>
              </w:tabs>
              <w:spacing w:before="75" w:after="30"/>
              <w:jc w:val="right"/>
            </w:pPr>
            <w:r>
              <w:rPr>
                <w:color w:val="000000"/>
                <w:sz w:val="18"/>
              </w:rPr>
              <w:tab/>
              <w:t>817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536DFF"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35AFB89D" w14:textId="77777777" w:rsidR="009246EC" w:rsidRDefault="00000000">
            <w:pPr>
              <w:keepNext/>
              <w:spacing w:before="75" w:after="30"/>
              <w:jc w:val="center"/>
            </w:pPr>
            <w:r>
              <w:rPr>
                <w:color w:val="000000"/>
                <w:sz w:val="18"/>
              </w:rPr>
              <w:t>5%</w:t>
            </w:r>
          </w:p>
        </w:tc>
      </w:tr>
      <w:tr w:rsidR="009246EC" w14:paraId="1CE8BEDC"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04753D95" w14:textId="77777777" w:rsidR="009246EC" w:rsidRDefault="00000000">
            <w:pPr>
              <w:keepNext/>
              <w:spacing w:before="75" w:after="30"/>
              <w:ind w:left="15"/>
            </w:pPr>
            <w:r>
              <w:rPr>
                <w:color w:val="000000"/>
                <w:sz w:val="18"/>
              </w:rPr>
              <w:t>Cargo and other revenue</w:t>
            </w: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C823F2" w14:textId="77777777" w:rsidR="009246EC" w:rsidRDefault="00000000">
            <w:pPr>
              <w:keepNext/>
              <w:tabs>
                <w:tab w:val="left" w:pos="429"/>
                <w:tab w:val="left" w:pos="937"/>
              </w:tabs>
              <w:spacing w:before="75" w:after="30"/>
              <w:jc w:val="right"/>
            </w:pPr>
            <w:r>
              <w:rPr>
                <w:b/>
                <w:color w:val="000000"/>
                <w:sz w:val="18"/>
              </w:rPr>
              <w:tab/>
              <w:t>146</w:t>
            </w:r>
            <w:r>
              <w:rPr>
                <w:b/>
                <w:color w:val="000000"/>
                <w:sz w:val="18"/>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917B1D6" w14:textId="77777777" w:rsidR="009246EC" w:rsidRDefault="009246EC">
            <w:pPr>
              <w:keepNex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D0E3E0D" w14:textId="77777777" w:rsidR="009246EC" w:rsidRDefault="00000000">
            <w:pPr>
              <w:keepNext/>
              <w:tabs>
                <w:tab w:val="left" w:pos="459"/>
                <w:tab w:val="left" w:pos="937"/>
              </w:tabs>
              <w:spacing w:before="75" w:after="30"/>
              <w:jc w:val="right"/>
            </w:pPr>
            <w:r>
              <w:rPr>
                <w:color w:val="000000"/>
                <w:sz w:val="18"/>
              </w:rPr>
              <w:tab/>
              <w:t>132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6F545D"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78042CE1" w14:textId="77777777" w:rsidR="009246EC" w:rsidRDefault="00000000">
            <w:pPr>
              <w:keepNext/>
              <w:spacing w:before="75" w:after="30"/>
              <w:jc w:val="center"/>
            </w:pPr>
            <w:r>
              <w:rPr>
                <w:color w:val="000000"/>
                <w:sz w:val="18"/>
              </w:rPr>
              <w:t>11%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3A9D50" w14:textId="77777777" w:rsidR="009246EC" w:rsidRDefault="009246EC">
            <w:pPr>
              <w:keepNex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AB1DD5C" w14:textId="77777777" w:rsidR="009246EC" w:rsidRDefault="00000000">
            <w:pPr>
              <w:keepNext/>
              <w:tabs>
                <w:tab w:val="left" w:pos="609"/>
                <w:tab w:val="left" w:pos="937"/>
              </w:tabs>
              <w:spacing w:before="75" w:after="30"/>
              <w:jc w:val="right"/>
            </w:pPr>
            <w:r>
              <w:rPr>
                <w:b/>
                <w:color w:val="000000"/>
                <w:sz w:val="18"/>
              </w:rPr>
              <w:tab/>
              <w:t>549</w:t>
            </w:r>
            <w:r>
              <w:rPr>
                <w:b/>
                <w:color w:val="000000"/>
                <w:sz w:val="18"/>
              </w:rPr>
              <w:tab/>
            </w:r>
          </w:p>
        </w:tc>
        <w:tc>
          <w:tcPr>
            <w:tcW w:w="60" w:type="dxa"/>
            <w:tcBorders>
              <w:top w:val="nil"/>
              <w:left w:val="nil"/>
              <w:bottom w:val="single" w:sz="8" w:space="0" w:color="000000"/>
              <w:right w:val="nil"/>
            </w:tcBorders>
            <w:shd w:val="clear" w:color="auto" w:fill="FFFFFF"/>
            <w:tcMar>
              <w:top w:w="0" w:type="dxa"/>
              <w:left w:w="47" w:type="dxa"/>
              <w:bottom w:w="0" w:type="dxa"/>
              <w:right w:w="13" w:type="dxa"/>
            </w:tcMar>
            <w:vAlign w:val="bottom"/>
          </w:tcPr>
          <w:p w14:paraId="6485B6FC" w14:textId="77777777" w:rsidR="009246EC" w:rsidRDefault="009246EC">
            <w:pPr>
              <w:keepNext/>
              <w:spacing w:before="75" w:after="30"/>
              <w:jc w:val="center"/>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C9D3F6" w14:textId="77777777" w:rsidR="009246EC" w:rsidRDefault="00000000">
            <w:pPr>
              <w:keepNext/>
              <w:tabs>
                <w:tab w:val="left" w:pos="609"/>
                <w:tab w:val="left" w:pos="937"/>
              </w:tabs>
              <w:spacing w:before="75" w:after="30"/>
              <w:jc w:val="right"/>
            </w:pPr>
            <w:r>
              <w:rPr>
                <w:color w:val="000000"/>
                <w:sz w:val="18"/>
              </w:rPr>
              <w:tab/>
              <w:t>460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1D56C37"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23A570E5" w14:textId="77777777" w:rsidR="009246EC" w:rsidRDefault="00000000">
            <w:pPr>
              <w:keepNext/>
              <w:spacing w:before="75" w:after="30"/>
              <w:jc w:val="center"/>
            </w:pPr>
            <w:r>
              <w:rPr>
                <w:color w:val="000000"/>
                <w:sz w:val="18"/>
              </w:rPr>
              <w:t>19%</w:t>
            </w:r>
          </w:p>
        </w:tc>
      </w:tr>
      <w:tr w:rsidR="009246EC" w14:paraId="53BF7701"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27EEC435" w14:textId="77777777" w:rsidR="009246EC" w:rsidRDefault="00000000">
            <w:pPr>
              <w:keepNext/>
              <w:spacing w:before="55" w:after="30"/>
              <w:ind w:left="15"/>
            </w:pPr>
            <w:r>
              <w:rPr>
                <w:b/>
                <w:color w:val="000000"/>
                <w:sz w:val="18"/>
              </w:rPr>
              <w:t>Total Operating Revenue</w:t>
            </w: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DE9E745" w14:textId="77777777" w:rsidR="009246EC" w:rsidRDefault="00000000">
            <w:pPr>
              <w:keepNext/>
              <w:tabs>
                <w:tab w:val="left" w:pos="294"/>
                <w:tab w:val="left" w:pos="937"/>
              </w:tabs>
              <w:spacing w:before="55" w:after="30"/>
              <w:jc w:val="right"/>
            </w:pPr>
            <w:r>
              <w:rPr>
                <w:b/>
                <w:color w:val="000000"/>
                <w:sz w:val="18"/>
              </w:rPr>
              <w:tab/>
              <w:t>3,632</w:t>
            </w:r>
            <w:r>
              <w:rPr>
                <w:b/>
                <w:color w:val="000000"/>
                <w:sz w:val="18"/>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159F684"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353057C" w14:textId="77777777" w:rsidR="009246EC" w:rsidRDefault="00000000">
            <w:pPr>
              <w:keepNext/>
              <w:tabs>
                <w:tab w:val="left" w:pos="324"/>
                <w:tab w:val="left" w:pos="937"/>
              </w:tabs>
              <w:spacing w:before="55" w:after="30"/>
              <w:jc w:val="right"/>
            </w:pPr>
            <w:r>
              <w:rPr>
                <w:color w:val="000000"/>
                <w:sz w:val="18"/>
              </w:rPr>
              <w:tab/>
              <w:t>3,534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065697"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534B1F4" w14:textId="77777777" w:rsidR="009246EC" w:rsidRDefault="00000000">
            <w:pPr>
              <w:keepNext/>
              <w:spacing w:before="55" w:after="30"/>
              <w:jc w:val="center"/>
            </w:pPr>
            <w:r>
              <w:rPr>
                <w:color w:val="000000"/>
                <w:sz w:val="18"/>
              </w:rPr>
              <w:t>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9BA1FA"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AA1C078" w14:textId="77777777" w:rsidR="009246EC" w:rsidRDefault="00000000">
            <w:pPr>
              <w:keepNext/>
              <w:tabs>
                <w:tab w:val="left" w:pos="384"/>
                <w:tab w:val="left" w:pos="937"/>
              </w:tabs>
              <w:spacing w:before="55" w:after="30"/>
              <w:jc w:val="right"/>
            </w:pPr>
            <w:r>
              <w:rPr>
                <w:b/>
                <w:color w:val="000000"/>
                <w:sz w:val="18"/>
              </w:rPr>
              <w:tab/>
              <w:t>14,239</w:t>
            </w:r>
            <w:r>
              <w:rPr>
                <w:b/>
                <w:color w:val="000000"/>
                <w:sz w:val="18"/>
              </w:rPr>
              <w:tab/>
            </w:r>
          </w:p>
        </w:tc>
        <w:tc>
          <w:tcPr>
            <w:tcW w:w="60" w:type="dxa"/>
            <w:tcBorders>
              <w:top w:val="single" w:sz="8" w:space="0" w:color="000000"/>
              <w:left w:val="nil"/>
              <w:bottom w:val="nil"/>
              <w:right w:val="nil"/>
            </w:tcBorders>
            <w:shd w:val="clear" w:color="auto" w:fill="CCEEFF"/>
            <w:tcMar>
              <w:top w:w="0" w:type="dxa"/>
              <w:left w:w="47" w:type="dxa"/>
              <w:bottom w:w="0" w:type="dxa"/>
              <w:right w:w="13" w:type="dxa"/>
            </w:tcMar>
            <w:vAlign w:val="bottom"/>
          </w:tcPr>
          <w:p w14:paraId="5A61B4D4" w14:textId="77777777" w:rsidR="009246EC" w:rsidRDefault="009246EC">
            <w:pPr>
              <w:keepNext/>
              <w:spacing w:before="55" w:after="30"/>
              <w:jc w:val="center"/>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162FECE" w14:textId="77777777" w:rsidR="009246EC" w:rsidRDefault="00000000">
            <w:pPr>
              <w:keepNext/>
              <w:tabs>
                <w:tab w:val="left" w:pos="384"/>
                <w:tab w:val="left" w:pos="937"/>
              </w:tabs>
              <w:spacing w:before="55" w:after="30"/>
              <w:jc w:val="right"/>
            </w:pPr>
            <w:r>
              <w:rPr>
                <w:color w:val="000000"/>
                <w:sz w:val="18"/>
              </w:rPr>
              <w:tab/>
              <w:t>13,779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D62436"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1B3823BB" w14:textId="77777777" w:rsidR="009246EC" w:rsidRDefault="00000000">
            <w:pPr>
              <w:keepNext/>
              <w:spacing w:before="55" w:after="30"/>
              <w:jc w:val="center"/>
            </w:pPr>
            <w:r>
              <w:rPr>
                <w:color w:val="000000"/>
                <w:sz w:val="18"/>
              </w:rPr>
              <w:t>3%</w:t>
            </w:r>
          </w:p>
        </w:tc>
      </w:tr>
      <w:tr w:rsidR="009246EC" w14:paraId="2FF1173B"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345326F" w14:textId="77777777" w:rsidR="009246EC" w:rsidRDefault="00000000">
            <w:pPr>
              <w:keepNext/>
              <w:spacing w:before="75" w:after="30"/>
              <w:ind w:left="15"/>
            </w:pPr>
            <w:r>
              <w:rPr>
                <w:color w:val="000000"/>
                <w:sz w:val="18"/>
              </w:rPr>
              <w:t>Operating expenses, excluding fuel</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0ACBAB2" w14:textId="77777777" w:rsidR="009246EC" w:rsidRDefault="00000000">
            <w:pPr>
              <w:keepNext/>
              <w:tabs>
                <w:tab w:val="left" w:pos="294"/>
                <w:tab w:val="left" w:pos="937"/>
              </w:tabs>
              <w:spacing w:before="75" w:after="30"/>
              <w:jc w:val="right"/>
            </w:pPr>
            <w:r>
              <w:rPr>
                <w:b/>
                <w:color w:val="000000"/>
                <w:sz w:val="18"/>
              </w:rPr>
              <w:tab/>
              <w:t>2,820</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830792"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6C63BC3" w14:textId="77777777" w:rsidR="009246EC" w:rsidRDefault="00000000">
            <w:pPr>
              <w:keepNext/>
              <w:tabs>
                <w:tab w:val="left" w:pos="324"/>
                <w:tab w:val="left" w:pos="937"/>
              </w:tabs>
              <w:spacing w:before="75" w:after="30"/>
              <w:jc w:val="right"/>
            </w:pPr>
            <w:r>
              <w:rPr>
                <w:color w:val="000000"/>
                <w:sz w:val="18"/>
              </w:rPr>
              <w:tab/>
              <w:t>2,759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EF8BDE"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9D5B04B" w14:textId="77777777" w:rsidR="009246EC" w:rsidRDefault="00000000">
            <w:pPr>
              <w:keepNext/>
              <w:spacing w:before="75" w:after="30"/>
              <w:jc w:val="center"/>
            </w:pPr>
            <w:r>
              <w:rPr>
                <w:color w:val="000000"/>
                <w:sz w:val="18"/>
              </w:rPr>
              <w:t>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D915A0"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41F4F94" w14:textId="77777777" w:rsidR="009246EC" w:rsidRDefault="00000000">
            <w:pPr>
              <w:keepNext/>
              <w:tabs>
                <w:tab w:val="left" w:pos="384"/>
                <w:tab w:val="left" w:pos="937"/>
              </w:tabs>
              <w:spacing w:before="75" w:after="30"/>
              <w:jc w:val="right"/>
            </w:pPr>
            <w:r>
              <w:rPr>
                <w:b/>
                <w:color w:val="000000"/>
                <w:sz w:val="18"/>
              </w:rPr>
              <w:tab/>
              <w:t>11,057</w:t>
            </w:r>
            <w:r>
              <w:rPr>
                <w:b/>
                <w:color w:val="000000"/>
                <w:sz w:val="18"/>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03C99F0"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FEA565D" w14:textId="77777777" w:rsidR="009246EC" w:rsidRDefault="00000000">
            <w:pPr>
              <w:keepNext/>
              <w:tabs>
                <w:tab w:val="left" w:pos="384"/>
                <w:tab w:val="left" w:pos="937"/>
              </w:tabs>
              <w:spacing w:before="75" w:after="30"/>
              <w:jc w:val="right"/>
            </w:pPr>
            <w:r>
              <w:rPr>
                <w:color w:val="000000"/>
                <w:sz w:val="18"/>
              </w:rPr>
              <w:tab/>
              <w:t>10,424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00273E"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0CEE604D" w14:textId="77777777" w:rsidR="009246EC" w:rsidRDefault="00000000">
            <w:pPr>
              <w:keepNext/>
              <w:spacing w:before="75" w:after="30"/>
              <w:jc w:val="center"/>
            </w:pPr>
            <w:r>
              <w:rPr>
                <w:color w:val="000000"/>
                <w:sz w:val="18"/>
              </w:rPr>
              <w:t>6%</w:t>
            </w:r>
          </w:p>
        </w:tc>
      </w:tr>
      <w:tr w:rsidR="009246EC" w14:paraId="329C425A"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F15012F" w14:textId="77777777" w:rsidR="009246EC" w:rsidRDefault="00000000">
            <w:pPr>
              <w:keepNext/>
              <w:spacing w:before="75" w:after="30"/>
              <w:ind w:left="15"/>
            </w:pPr>
            <w:r>
              <w:rPr>
                <w:color w:val="000000"/>
                <w:sz w:val="18"/>
              </w:rPr>
              <w:t>Aircraft fuel, including hedging gains and losses</w:t>
            </w: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DB3E3D" w14:textId="77777777" w:rsidR="009246EC" w:rsidRDefault="00000000">
            <w:pPr>
              <w:keepNext/>
              <w:tabs>
                <w:tab w:val="left" w:pos="429"/>
                <w:tab w:val="left" w:pos="937"/>
              </w:tabs>
              <w:spacing w:before="75" w:after="30"/>
              <w:jc w:val="right"/>
            </w:pPr>
            <w:r>
              <w:rPr>
                <w:b/>
                <w:color w:val="000000"/>
                <w:sz w:val="18"/>
              </w:rPr>
              <w:tab/>
              <w:t>737</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EFA604" w14:textId="77777777" w:rsidR="009246EC" w:rsidRDefault="009246EC">
            <w:pPr>
              <w:keepNex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C0CB08" w14:textId="77777777" w:rsidR="009246EC" w:rsidRDefault="00000000">
            <w:pPr>
              <w:keepNext/>
              <w:tabs>
                <w:tab w:val="left" w:pos="459"/>
                <w:tab w:val="left" w:pos="937"/>
              </w:tabs>
              <w:spacing w:before="75" w:after="30"/>
              <w:jc w:val="right"/>
            </w:pPr>
            <w:r>
              <w:rPr>
                <w:color w:val="000000"/>
                <w:sz w:val="18"/>
              </w:rPr>
              <w:tab/>
              <w:t>702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39DB1C"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997758C" w14:textId="77777777" w:rsidR="009246EC" w:rsidRDefault="00000000">
            <w:pPr>
              <w:keepNext/>
              <w:spacing w:before="75" w:after="30"/>
              <w:jc w:val="center"/>
            </w:pPr>
            <w:r>
              <w:rPr>
                <w:color w:val="000000"/>
                <w:sz w:val="18"/>
              </w:rPr>
              <w:t>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85546E" w14:textId="77777777" w:rsidR="009246EC" w:rsidRDefault="009246EC">
            <w:pPr>
              <w:keepNex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04A7E6" w14:textId="77777777" w:rsidR="009246EC" w:rsidRDefault="00000000">
            <w:pPr>
              <w:keepNext/>
              <w:tabs>
                <w:tab w:val="left" w:pos="474"/>
                <w:tab w:val="left" w:pos="937"/>
              </w:tabs>
              <w:spacing w:before="75" w:after="30"/>
              <w:jc w:val="right"/>
            </w:pPr>
            <w:r>
              <w:rPr>
                <w:b/>
                <w:color w:val="000000"/>
                <w:sz w:val="18"/>
              </w:rPr>
              <w:tab/>
              <w:t>2,879</w:t>
            </w:r>
            <w:r>
              <w:rPr>
                <w:b/>
                <w:color w:val="000000"/>
                <w:sz w:val="18"/>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DA9F547" w14:textId="77777777" w:rsidR="009246EC" w:rsidRDefault="009246EC">
            <w:pPr>
              <w:keepNext/>
              <w:spacing w:before="75" w:after="30"/>
              <w:jc w:val="center"/>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3383A7" w14:textId="77777777" w:rsidR="009246EC" w:rsidRDefault="00000000">
            <w:pPr>
              <w:keepNext/>
              <w:tabs>
                <w:tab w:val="left" w:pos="474"/>
                <w:tab w:val="left" w:pos="937"/>
              </w:tabs>
              <w:spacing w:before="75" w:after="30"/>
              <w:jc w:val="right"/>
            </w:pPr>
            <w:r>
              <w:rPr>
                <w:color w:val="000000"/>
                <w:sz w:val="18"/>
              </w:rPr>
              <w:tab/>
              <w:t>3,045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4E75DC"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400C4ABE" w14:textId="77777777" w:rsidR="009246EC" w:rsidRDefault="00000000">
            <w:pPr>
              <w:keepNext/>
              <w:spacing w:before="75" w:after="30"/>
              <w:jc w:val="center"/>
            </w:pPr>
            <w:r>
              <w:rPr>
                <w:color w:val="000000"/>
                <w:sz w:val="18"/>
              </w:rPr>
              <w:t>(5)%</w:t>
            </w:r>
          </w:p>
        </w:tc>
      </w:tr>
      <w:tr w:rsidR="009246EC" w14:paraId="7A4018A5"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FAA3CAE" w14:textId="77777777" w:rsidR="009246EC" w:rsidRDefault="00000000">
            <w:pPr>
              <w:keepNext/>
              <w:spacing w:before="55" w:after="30"/>
              <w:ind w:left="15"/>
            </w:pPr>
            <w:r>
              <w:rPr>
                <w:b/>
                <w:color w:val="000000"/>
                <w:sz w:val="18"/>
              </w:rPr>
              <w:t>Total Operating Expenses</w:t>
            </w: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0E6ABB7" w14:textId="77777777" w:rsidR="009246EC" w:rsidRDefault="00000000">
            <w:pPr>
              <w:keepNext/>
              <w:tabs>
                <w:tab w:val="left" w:pos="294"/>
                <w:tab w:val="left" w:pos="937"/>
              </w:tabs>
              <w:spacing w:before="55" w:after="30"/>
              <w:jc w:val="right"/>
            </w:pPr>
            <w:r>
              <w:rPr>
                <w:b/>
                <w:color w:val="000000"/>
                <w:sz w:val="18"/>
              </w:rPr>
              <w:tab/>
              <w:t>3,557</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C56506B" w14:textId="77777777" w:rsidR="009246EC" w:rsidRDefault="009246EC">
            <w:pPr>
              <w:keepNex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657D08B" w14:textId="77777777" w:rsidR="009246EC" w:rsidRDefault="00000000">
            <w:pPr>
              <w:keepNext/>
              <w:tabs>
                <w:tab w:val="left" w:pos="324"/>
                <w:tab w:val="left" w:pos="937"/>
              </w:tabs>
              <w:spacing w:before="55" w:after="30"/>
              <w:jc w:val="right"/>
            </w:pPr>
            <w:r>
              <w:rPr>
                <w:color w:val="000000"/>
                <w:sz w:val="18"/>
              </w:rPr>
              <w:tab/>
              <w:t>3,461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E83CC3"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256FDDA2" w14:textId="77777777" w:rsidR="009246EC" w:rsidRDefault="00000000">
            <w:pPr>
              <w:keepNext/>
              <w:spacing w:before="55" w:after="30"/>
              <w:jc w:val="center"/>
            </w:pPr>
            <w:r>
              <w:rPr>
                <w:color w:val="000000"/>
                <w:sz w:val="18"/>
              </w:rPr>
              <w:t>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964CB1" w14:textId="77777777" w:rsidR="009246EC" w:rsidRDefault="009246EC">
            <w:pPr>
              <w:keepNex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4090F05" w14:textId="77777777" w:rsidR="009246EC" w:rsidRDefault="00000000">
            <w:pPr>
              <w:keepNext/>
              <w:tabs>
                <w:tab w:val="left" w:pos="384"/>
                <w:tab w:val="left" w:pos="937"/>
              </w:tabs>
              <w:spacing w:before="55" w:after="30"/>
              <w:jc w:val="right"/>
            </w:pPr>
            <w:r>
              <w:rPr>
                <w:b/>
                <w:color w:val="000000"/>
                <w:sz w:val="18"/>
              </w:rPr>
              <w:tab/>
              <w:t>13,936</w:t>
            </w:r>
            <w:r>
              <w:rPr>
                <w:b/>
                <w:color w:val="000000"/>
                <w:sz w:val="18"/>
              </w:rPr>
              <w:tab/>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7A922228" w14:textId="77777777" w:rsidR="009246EC" w:rsidRDefault="009246EC">
            <w:pPr>
              <w:keepNext/>
              <w:spacing w:before="55" w:after="30"/>
              <w:jc w:val="center"/>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3355596" w14:textId="77777777" w:rsidR="009246EC" w:rsidRDefault="00000000">
            <w:pPr>
              <w:keepNext/>
              <w:tabs>
                <w:tab w:val="left" w:pos="384"/>
                <w:tab w:val="left" w:pos="937"/>
              </w:tabs>
              <w:spacing w:before="55" w:after="30"/>
              <w:jc w:val="right"/>
            </w:pPr>
            <w:r>
              <w:rPr>
                <w:color w:val="000000"/>
                <w:sz w:val="18"/>
              </w:rPr>
              <w:tab/>
              <w:t>13,469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213B7A"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55F384F2" w14:textId="77777777" w:rsidR="009246EC" w:rsidRDefault="00000000">
            <w:pPr>
              <w:keepNext/>
              <w:spacing w:before="55" w:after="30"/>
              <w:jc w:val="center"/>
            </w:pPr>
            <w:r>
              <w:rPr>
                <w:color w:val="000000"/>
                <w:sz w:val="18"/>
              </w:rPr>
              <w:t>3%</w:t>
            </w:r>
          </w:p>
        </w:tc>
      </w:tr>
      <w:tr w:rsidR="009246EC" w14:paraId="5F503739"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7FE5EE4" w14:textId="77777777" w:rsidR="009246EC" w:rsidRDefault="00000000">
            <w:pPr>
              <w:keepNext/>
              <w:spacing w:before="55" w:after="30"/>
              <w:ind w:left="15"/>
            </w:pPr>
            <w:r>
              <w:rPr>
                <w:b/>
                <w:color w:val="000000"/>
                <w:sz w:val="18"/>
              </w:rPr>
              <w:t>Operating Income</w:t>
            </w: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48B0880" w14:textId="77777777" w:rsidR="009246EC" w:rsidRDefault="00000000">
            <w:pPr>
              <w:keepNext/>
              <w:tabs>
                <w:tab w:val="left" w:pos="519"/>
                <w:tab w:val="left" w:pos="937"/>
              </w:tabs>
              <w:spacing w:before="55" w:after="30"/>
              <w:jc w:val="right"/>
            </w:pPr>
            <w:r>
              <w:rPr>
                <w:b/>
                <w:color w:val="000000"/>
                <w:sz w:val="18"/>
              </w:rPr>
              <w:tab/>
              <w:t>75</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D1EEC4"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4C1ADFF" w14:textId="77777777" w:rsidR="009246EC" w:rsidRDefault="00000000">
            <w:pPr>
              <w:keepNext/>
              <w:tabs>
                <w:tab w:val="left" w:pos="549"/>
                <w:tab w:val="left" w:pos="937"/>
              </w:tabs>
              <w:spacing w:before="55" w:after="30"/>
              <w:jc w:val="right"/>
            </w:pPr>
            <w:r>
              <w:rPr>
                <w:color w:val="000000"/>
                <w:sz w:val="18"/>
              </w:rPr>
              <w:tab/>
              <w:t>73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3CCC7B"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787D510A" w14:textId="77777777" w:rsidR="009246EC" w:rsidRDefault="00000000">
            <w:pPr>
              <w:keepNext/>
              <w:spacing w:before="55" w:after="30"/>
              <w:jc w:val="center"/>
            </w:pPr>
            <w:r>
              <w:rPr>
                <w:color w:val="000000"/>
                <w:sz w:val="18"/>
              </w:rPr>
              <w:t>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9ADBF9"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1F5DCAA" w14:textId="77777777" w:rsidR="009246EC" w:rsidRDefault="00000000">
            <w:pPr>
              <w:keepNext/>
              <w:tabs>
                <w:tab w:val="left" w:pos="609"/>
                <w:tab w:val="left" w:pos="937"/>
              </w:tabs>
              <w:spacing w:before="55" w:after="30"/>
              <w:jc w:val="right"/>
            </w:pPr>
            <w:r>
              <w:rPr>
                <w:b/>
                <w:color w:val="000000"/>
                <w:sz w:val="18"/>
              </w:rPr>
              <w:tab/>
              <w:t>303</w:t>
            </w:r>
            <w:r>
              <w:rPr>
                <w:b/>
                <w:color w:val="000000"/>
                <w:sz w:val="18"/>
              </w:rPr>
              <w:tab/>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701F2D50" w14:textId="77777777" w:rsidR="009246EC" w:rsidRDefault="009246EC">
            <w:pPr>
              <w:keepNext/>
              <w:spacing w:before="55" w:after="30"/>
              <w:jc w:val="center"/>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1A41CE" w14:textId="77777777" w:rsidR="009246EC" w:rsidRDefault="00000000">
            <w:pPr>
              <w:keepNext/>
              <w:tabs>
                <w:tab w:val="left" w:pos="609"/>
                <w:tab w:val="left" w:pos="937"/>
              </w:tabs>
              <w:spacing w:before="55" w:after="30"/>
              <w:jc w:val="right"/>
            </w:pPr>
            <w:r>
              <w:rPr>
                <w:color w:val="000000"/>
                <w:sz w:val="18"/>
              </w:rPr>
              <w:tab/>
              <w:t>310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5B83D5"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62DD4FEE" w14:textId="77777777" w:rsidR="009246EC" w:rsidRDefault="00000000">
            <w:pPr>
              <w:keepNext/>
              <w:spacing w:before="55" w:after="30"/>
              <w:jc w:val="center"/>
            </w:pPr>
            <w:r>
              <w:rPr>
                <w:color w:val="000000"/>
                <w:sz w:val="18"/>
              </w:rPr>
              <w:t>(2)%</w:t>
            </w:r>
          </w:p>
        </w:tc>
      </w:tr>
      <w:tr w:rsidR="009246EC" w14:paraId="40CFABB3"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36376C7" w14:textId="77777777" w:rsidR="009246EC" w:rsidRDefault="00000000">
            <w:pPr>
              <w:keepNext/>
              <w:spacing w:before="75" w:after="30"/>
              <w:ind w:left="15"/>
            </w:pPr>
            <w:r>
              <w:rPr>
                <w:color w:val="000000"/>
                <w:sz w:val="18"/>
              </w:rPr>
              <w:t>Non-operating income (expense)</w:t>
            </w: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D06771" w14:textId="77777777" w:rsidR="009246EC" w:rsidRDefault="00000000">
            <w:pPr>
              <w:keepNext/>
              <w:tabs>
                <w:tab w:val="left" w:pos="439"/>
                <w:tab w:val="left" w:pos="937"/>
              </w:tabs>
              <w:spacing w:before="75" w:after="30"/>
              <w:jc w:val="right"/>
            </w:pPr>
            <w:r>
              <w:rPr>
                <w:b/>
                <w:color w:val="000000"/>
                <w:sz w:val="18"/>
              </w:rPr>
              <w:tab/>
              <w:t>(45)</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1D27E8" w14:textId="77777777" w:rsidR="009246EC" w:rsidRDefault="009246EC">
            <w:pPr>
              <w:keepNex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909830" w14:textId="77777777" w:rsidR="009246EC" w:rsidRDefault="00000000">
            <w:pPr>
              <w:keepNext/>
              <w:tabs>
                <w:tab w:val="left" w:pos="639"/>
                <w:tab w:val="left" w:pos="937"/>
              </w:tabs>
              <w:spacing w:before="75" w:after="30"/>
              <w:jc w:val="right"/>
            </w:pPr>
            <w:r>
              <w:rPr>
                <w:color w:val="000000"/>
                <w:sz w:val="18"/>
              </w:rPr>
              <w:tab/>
              <w:t>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2B7062"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3833EB0" w14:textId="77777777" w:rsidR="009246EC" w:rsidRDefault="00000000">
            <w:pPr>
              <w:keepNext/>
              <w:spacing w:before="75" w:after="30"/>
              <w:jc w:val="center"/>
            </w:pPr>
            <w:r>
              <w:rPr>
                <w:color w:val="000000"/>
                <w:sz w:val="18"/>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08ACAC" w14:textId="77777777" w:rsidR="009246EC" w:rsidRDefault="009246EC">
            <w:pPr>
              <w:keepNex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0D507F1" w14:textId="77777777" w:rsidR="009246EC" w:rsidRDefault="00000000">
            <w:pPr>
              <w:keepNext/>
              <w:tabs>
                <w:tab w:val="left" w:pos="529"/>
              </w:tabs>
              <w:spacing w:before="75" w:after="30"/>
              <w:jc w:val="right"/>
            </w:pPr>
            <w:r>
              <w:rPr>
                <w:b/>
                <w:color w:val="000000"/>
                <w:sz w:val="18"/>
              </w:rPr>
              <w:tab/>
              <w:t>(157)</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379E9100" w14:textId="77777777" w:rsidR="009246EC" w:rsidRDefault="009246EC">
            <w:pPr>
              <w:keepNext/>
              <w:spacing w:before="75" w:after="30"/>
              <w:jc w:val="center"/>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92D8EEE" w14:textId="77777777" w:rsidR="009246EC" w:rsidRDefault="00000000">
            <w:pPr>
              <w:keepNext/>
              <w:tabs>
                <w:tab w:val="left" w:pos="619"/>
              </w:tabs>
              <w:spacing w:before="75" w:after="30"/>
              <w:jc w:val="right"/>
            </w:pPr>
            <w:r>
              <w:rPr>
                <w:color w:val="000000"/>
                <w:sz w:val="18"/>
              </w:rPr>
              <w:tab/>
              <w:t>(82)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D129CF"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4A3DD2E0" w14:textId="77777777" w:rsidR="009246EC" w:rsidRDefault="00000000">
            <w:pPr>
              <w:keepNext/>
              <w:spacing w:before="75" w:after="30"/>
              <w:jc w:val="center"/>
            </w:pPr>
            <w:r>
              <w:rPr>
                <w:color w:val="000000"/>
                <w:sz w:val="18"/>
              </w:rPr>
              <w:t>91%</w:t>
            </w:r>
          </w:p>
        </w:tc>
      </w:tr>
      <w:tr w:rsidR="009246EC" w14:paraId="42FBCE0A"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9FAC113" w14:textId="77777777" w:rsidR="009246EC" w:rsidRDefault="00000000">
            <w:pPr>
              <w:keepNext/>
              <w:spacing w:before="55" w:after="30"/>
              <w:ind w:left="15"/>
            </w:pPr>
            <w:r>
              <w:rPr>
                <w:b/>
                <w:color w:val="000000"/>
                <w:sz w:val="18"/>
              </w:rPr>
              <w:t>Income Before Tax</w:t>
            </w: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CDE7F2" w14:textId="77777777" w:rsidR="009246EC" w:rsidRDefault="00000000">
            <w:pPr>
              <w:keepNext/>
              <w:tabs>
                <w:tab w:val="left" w:pos="519"/>
                <w:tab w:val="left" w:pos="937"/>
              </w:tabs>
              <w:spacing w:before="55" w:after="30"/>
              <w:jc w:val="right"/>
            </w:pPr>
            <w:r>
              <w:rPr>
                <w:b/>
                <w:color w:val="000000"/>
                <w:sz w:val="18"/>
              </w:rPr>
              <w:tab/>
              <w:t>30</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47F413"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6B497B" w14:textId="77777777" w:rsidR="009246EC" w:rsidRDefault="00000000">
            <w:pPr>
              <w:keepNext/>
              <w:tabs>
                <w:tab w:val="left" w:pos="549"/>
                <w:tab w:val="left" w:pos="937"/>
              </w:tabs>
              <w:spacing w:before="55" w:after="30"/>
              <w:jc w:val="right"/>
            </w:pPr>
            <w:r>
              <w:rPr>
                <w:color w:val="000000"/>
                <w:sz w:val="18"/>
              </w:rPr>
              <w:tab/>
              <w:t>79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EEBF95"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438B768" w14:textId="77777777" w:rsidR="009246EC" w:rsidRDefault="00000000">
            <w:pPr>
              <w:keepNext/>
              <w:spacing w:before="55" w:after="30"/>
              <w:jc w:val="center"/>
            </w:pPr>
            <w:r>
              <w:rPr>
                <w:color w:val="000000"/>
                <w:sz w:val="18"/>
              </w:rPr>
              <w:t>(62)%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E0E96B" w14:textId="77777777" w:rsidR="009246EC" w:rsidRDefault="009246EC">
            <w:pPr>
              <w:keepNex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67A981" w14:textId="77777777" w:rsidR="009246EC" w:rsidRDefault="00000000">
            <w:pPr>
              <w:keepNext/>
              <w:tabs>
                <w:tab w:val="left" w:pos="609"/>
                <w:tab w:val="left" w:pos="937"/>
              </w:tabs>
              <w:spacing w:before="55" w:after="30"/>
              <w:jc w:val="right"/>
            </w:pPr>
            <w:r>
              <w:rPr>
                <w:b/>
                <w:color w:val="000000"/>
                <w:sz w:val="18"/>
              </w:rPr>
              <w:tab/>
              <w:t>146</w:t>
            </w:r>
            <w:r>
              <w:rPr>
                <w:b/>
                <w:color w:val="000000"/>
                <w:sz w:val="18"/>
              </w:rPr>
              <w:tab/>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44DE889D" w14:textId="77777777" w:rsidR="009246EC" w:rsidRDefault="009246EC">
            <w:pPr>
              <w:keepNext/>
              <w:spacing w:before="55" w:after="30"/>
              <w:jc w:val="center"/>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2BC534" w14:textId="77777777" w:rsidR="009246EC" w:rsidRDefault="00000000">
            <w:pPr>
              <w:keepNext/>
              <w:tabs>
                <w:tab w:val="left" w:pos="609"/>
                <w:tab w:val="left" w:pos="937"/>
              </w:tabs>
              <w:spacing w:before="55" w:after="30"/>
              <w:jc w:val="right"/>
            </w:pPr>
            <w:r>
              <w:rPr>
                <w:color w:val="000000"/>
                <w:sz w:val="18"/>
              </w:rPr>
              <w:tab/>
              <w:t>228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393163"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5728601B" w14:textId="77777777" w:rsidR="009246EC" w:rsidRDefault="00000000">
            <w:pPr>
              <w:keepNext/>
              <w:spacing w:before="55" w:after="30"/>
              <w:jc w:val="center"/>
            </w:pPr>
            <w:r>
              <w:rPr>
                <w:color w:val="000000"/>
                <w:sz w:val="18"/>
              </w:rPr>
              <w:t>(36)%</w:t>
            </w:r>
          </w:p>
        </w:tc>
      </w:tr>
      <w:tr w:rsidR="009246EC" w14:paraId="7090F55E"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11C347E" w14:textId="77777777" w:rsidR="009246EC" w:rsidRDefault="00000000">
            <w:pPr>
              <w:keepNext/>
              <w:spacing w:before="75" w:after="30"/>
              <w:ind w:left="15"/>
            </w:pPr>
            <w:r>
              <w:rPr>
                <w:color w:val="000000"/>
                <w:sz w:val="18"/>
              </w:rPr>
              <w:t>Special items - operating</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2169DF7" w14:textId="77777777" w:rsidR="009246EC" w:rsidRDefault="00000000">
            <w:pPr>
              <w:keepNext/>
              <w:tabs>
                <w:tab w:val="left" w:pos="519"/>
                <w:tab w:val="left" w:pos="937"/>
              </w:tabs>
              <w:spacing w:before="75" w:after="30"/>
              <w:jc w:val="right"/>
            </w:pPr>
            <w:r>
              <w:rPr>
                <w:b/>
                <w:color w:val="000000"/>
                <w:sz w:val="18"/>
              </w:rPr>
              <w:tab/>
              <w:t>39</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B6DE8D"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A84AE8D" w14:textId="77777777" w:rsidR="009246EC" w:rsidRDefault="00000000">
            <w:pPr>
              <w:keepNext/>
              <w:tabs>
                <w:tab w:val="left" w:pos="549"/>
                <w:tab w:val="left" w:pos="937"/>
              </w:tabs>
              <w:spacing w:before="75" w:after="30"/>
              <w:jc w:val="right"/>
            </w:pPr>
            <w:r>
              <w:rPr>
                <w:color w:val="000000"/>
                <w:sz w:val="18"/>
              </w:rPr>
              <w:tab/>
              <w:t>91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291D47"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175526A1" w14:textId="77777777" w:rsidR="009246EC" w:rsidRDefault="00000000">
            <w:pPr>
              <w:keepNext/>
              <w:spacing w:before="75" w:after="30"/>
              <w:jc w:val="center"/>
            </w:pPr>
            <w:r>
              <w:rPr>
                <w:color w:val="000000"/>
                <w:sz w:val="18"/>
              </w:rPr>
              <w:t>(57)%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B7AF74"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9D2BB1F" w14:textId="77777777" w:rsidR="009246EC" w:rsidRDefault="00000000">
            <w:pPr>
              <w:keepNext/>
              <w:tabs>
                <w:tab w:val="left" w:pos="609"/>
                <w:tab w:val="left" w:pos="937"/>
              </w:tabs>
              <w:spacing w:before="75" w:after="30"/>
              <w:jc w:val="right"/>
            </w:pPr>
            <w:r>
              <w:rPr>
                <w:b/>
                <w:color w:val="000000"/>
                <w:sz w:val="18"/>
              </w:rPr>
              <w:tab/>
              <w:t>250</w:t>
            </w:r>
            <w:r>
              <w:rPr>
                <w:b/>
                <w:color w:val="000000"/>
                <w:sz w:val="18"/>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4618721"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C89C1FF" w14:textId="77777777" w:rsidR="009246EC" w:rsidRDefault="00000000">
            <w:pPr>
              <w:keepNext/>
              <w:tabs>
                <w:tab w:val="left" w:pos="609"/>
                <w:tab w:val="left" w:pos="937"/>
              </w:tabs>
              <w:spacing w:before="75" w:after="30"/>
              <w:jc w:val="right"/>
            </w:pPr>
            <w:r>
              <w:rPr>
                <w:color w:val="000000"/>
                <w:sz w:val="18"/>
              </w:rPr>
              <w:tab/>
              <w:t>363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E438A4"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5D5DBFB9" w14:textId="77777777" w:rsidR="009246EC" w:rsidRDefault="00000000">
            <w:pPr>
              <w:keepNext/>
              <w:spacing w:before="75" w:after="30"/>
              <w:jc w:val="center"/>
            </w:pPr>
            <w:r>
              <w:rPr>
                <w:color w:val="000000"/>
                <w:sz w:val="18"/>
              </w:rPr>
              <w:t>(31)%</w:t>
            </w:r>
          </w:p>
        </w:tc>
      </w:tr>
      <w:tr w:rsidR="009246EC" w14:paraId="1BA3385D"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4221D33" w14:textId="77777777" w:rsidR="009246EC" w:rsidRDefault="00000000">
            <w:pPr>
              <w:keepNext/>
              <w:spacing w:before="75" w:after="30"/>
              <w:ind w:left="15"/>
            </w:pPr>
            <w:r>
              <w:rPr>
                <w:color w:val="000000"/>
                <w:sz w:val="18"/>
              </w:rPr>
              <w:t>Special items - net non-operating</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BC6DF5B" w14:textId="77777777" w:rsidR="009246EC" w:rsidRDefault="00000000">
            <w:pPr>
              <w:keepNext/>
              <w:tabs>
                <w:tab w:val="left" w:pos="519"/>
                <w:tab w:val="left" w:pos="937"/>
              </w:tabs>
              <w:spacing w:before="75" w:after="30"/>
              <w:jc w:val="right"/>
            </w:pPr>
            <w:r>
              <w:rPr>
                <w:b/>
                <w:color w:val="000000"/>
                <w:sz w:val="18"/>
              </w:rPr>
              <w:tab/>
              <w:t>—</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7377E2"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73CADA10" w14:textId="77777777" w:rsidR="009246EC" w:rsidRDefault="00000000">
            <w:pPr>
              <w:keepNext/>
              <w:tabs>
                <w:tab w:val="left" w:pos="469"/>
                <w:tab w:val="left" w:pos="937"/>
              </w:tabs>
              <w:spacing w:before="75" w:after="30"/>
              <w:jc w:val="right"/>
            </w:pPr>
            <w:r>
              <w:rPr>
                <w:color w:val="000000"/>
                <w:sz w:val="18"/>
              </w:rPr>
              <w:tab/>
              <w:t>(17)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1C8429"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906E58D" w14:textId="77777777" w:rsidR="009246EC" w:rsidRDefault="00000000">
            <w:pPr>
              <w:keepNext/>
              <w:spacing w:before="75" w:after="30"/>
              <w:jc w:val="center"/>
            </w:pPr>
            <w:r>
              <w:rPr>
                <w:color w:val="000000"/>
                <w:sz w:val="18"/>
              </w:rPr>
              <w:t>(100)%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A0FEBA"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35921BB" w14:textId="77777777" w:rsidR="009246EC" w:rsidRDefault="00000000">
            <w:pPr>
              <w:keepNext/>
              <w:tabs>
                <w:tab w:val="left" w:pos="699"/>
                <w:tab w:val="left" w:pos="937"/>
              </w:tabs>
              <w:spacing w:before="75" w:after="30"/>
              <w:jc w:val="right"/>
            </w:pPr>
            <w:r>
              <w:rPr>
                <w:b/>
                <w:color w:val="000000"/>
                <w:sz w:val="18"/>
              </w:rPr>
              <w:tab/>
              <w:t>—</w:t>
            </w:r>
            <w:r>
              <w:rPr>
                <w:b/>
                <w:color w:val="000000"/>
                <w:sz w:val="18"/>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0D6FB597"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1960D3E" w14:textId="77777777" w:rsidR="009246EC" w:rsidRDefault="00000000">
            <w:pPr>
              <w:keepNext/>
              <w:tabs>
                <w:tab w:val="left" w:pos="619"/>
              </w:tabs>
              <w:spacing w:before="75" w:after="30"/>
              <w:jc w:val="right"/>
            </w:pPr>
            <w:r>
              <w:rPr>
                <w:color w:val="000000"/>
                <w:sz w:val="18"/>
              </w:rPr>
              <w:tab/>
              <w:t>(24)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86BD85"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0021616D" w14:textId="77777777" w:rsidR="009246EC" w:rsidRDefault="00000000">
            <w:pPr>
              <w:keepNext/>
              <w:spacing w:before="75" w:after="30"/>
              <w:jc w:val="center"/>
            </w:pPr>
            <w:r>
              <w:rPr>
                <w:color w:val="000000"/>
                <w:sz w:val="18"/>
              </w:rPr>
              <w:t>(100)%</w:t>
            </w:r>
          </w:p>
        </w:tc>
      </w:tr>
      <w:tr w:rsidR="009246EC" w14:paraId="60D72747"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FB6103E" w14:textId="77777777" w:rsidR="009246EC" w:rsidRDefault="00000000">
            <w:pPr>
              <w:keepNext/>
              <w:spacing w:before="75" w:after="30"/>
              <w:ind w:left="15"/>
            </w:pPr>
            <w:r>
              <w:rPr>
                <w:color w:val="000000"/>
                <w:sz w:val="18"/>
              </w:rPr>
              <w:t>Mark-to-market fuel hedge adjustments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699F52F" w14:textId="77777777" w:rsidR="009246EC" w:rsidRDefault="00000000">
            <w:pPr>
              <w:keepNext/>
              <w:tabs>
                <w:tab w:val="left" w:pos="519"/>
                <w:tab w:val="left" w:pos="937"/>
              </w:tabs>
              <w:spacing w:before="75" w:after="30"/>
              <w:jc w:val="right"/>
            </w:pPr>
            <w:r>
              <w:rPr>
                <w:b/>
                <w:color w:val="000000"/>
                <w:sz w:val="18"/>
              </w:rPr>
              <w:tab/>
              <w:t>—</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600409"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D879FB0" w14:textId="77777777" w:rsidR="009246EC" w:rsidRDefault="00000000">
            <w:pPr>
              <w:keepNext/>
              <w:tabs>
                <w:tab w:val="left" w:pos="559"/>
                <w:tab w:val="left" w:pos="937"/>
              </w:tabs>
              <w:spacing w:before="75" w:after="30"/>
              <w:jc w:val="right"/>
            </w:pPr>
            <w:r>
              <w:rPr>
                <w:color w:val="000000"/>
                <w:sz w:val="18"/>
              </w:rPr>
              <w:tab/>
              <w:t>(6)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061BA7"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105F7AC3" w14:textId="77777777" w:rsidR="009246EC" w:rsidRDefault="00000000">
            <w:pPr>
              <w:keepNext/>
              <w:spacing w:before="75" w:after="30"/>
              <w:jc w:val="center"/>
            </w:pPr>
            <w:r>
              <w:rPr>
                <w:color w:val="000000"/>
                <w:sz w:val="18"/>
              </w:rPr>
              <w:t>(100)%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F53AF2"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0FE320EC" w14:textId="77777777" w:rsidR="009246EC" w:rsidRDefault="00000000">
            <w:pPr>
              <w:keepNext/>
              <w:tabs>
                <w:tab w:val="left" w:pos="709"/>
              </w:tabs>
              <w:spacing w:before="75" w:after="30"/>
              <w:jc w:val="right"/>
            </w:pPr>
            <w:r>
              <w:rPr>
                <w:b/>
                <w:color w:val="000000"/>
                <w:sz w:val="18"/>
              </w:rPr>
              <w:tab/>
              <w:t>(4)</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772AA65"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24FFA20F" w14:textId="77777777" w:rsidR="009246EC" w:rsidRDefault="00000000">
            <w:pPr>
              <w:keepNext/>
              <w:tabs>
                <w:tab w:val="left" w:pos="619"/>
              </w:tabs>
              <w:spacing w:before="75" w:after="30"/>
              <w:jc w:val="right"/>
            </w:pPr>
            <w:r>
              <w:rPr>
                <w:color w:val="000000"/>
                <w:sz w:val="18"/>
              </w:rPr>
              <w:tab/>
              <w:t>(30)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F8EA38"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513E5F34" w14:textId="77777777" w:rsidR="009246EC" w:rsidRDefault="00000000">
            <w:pPr>
              <w:keepNext/>
              <w:spacing w:before="75" w:after="30"/>
              <w:jc w:val="center"/>
            </w:pPr>
            <w:r>
              <w:rPr>
                <w:color w:val="000000"/>
                <w:sz w:val="18"/>
              </w:rPr>
              <w:t>(87)%</w:t>
            </w:r>
          </w:p>
        </w:tc>
      </w:tr>
      <w:tr w:rsidR="009246EC" w14:paraId="61EA51D5"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390AC362" w14:textId="77777777" w:rsidR="009246EC" w:rsidRDefault="00000000">
            <w:pPr>
              <w:keepNext/>
              <w:spacing w:before="75" w:after="30"/>
              <w:ind w:left="15"/>
            </w:pPr>
            <w:r>
              <w:rPr>
                <w:color w:val="000000"/>
                <w:sz w:val="18"/>
              </w:rPr>
              <w:t>Unrealized (gain)/loss on foreign debt</w:t>
            </w: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CF6525A" w14:textId="77777777" w:rsidR="009246EC" w:rsidRDefault="00000000">
            <w:pPr>
              <w:keepNext/>
              <w:tabs>
                <w:tab w:val="left" w:pos="529"/>
                <w:tab w:val="left" w:pos="937"/>
              </w:tabs>
              <w:spacing w:before="75" w:after="30"/>
              <w:jc w:val="right"/>
            </w:pPr>
            <w:r>
              <w:rPr>
                <w:b/>
                <w:color w:val="000000"/>
                <w:sz w:val="18"/>
              </w:rPr>
              <w:tab/>
              <w:t>(4)</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C23909" w14:textId="77777777" w:rsidR="009246EC" w:rsidRDefault="009246EC">
            <w:pPr>
              <w:keepNex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12EF4C" w14:textId="77777777" w:rsidR="009246EC" w:rsidRDefault="00000000">
            <w:pPr>
              <w:keepNext/>
              <w:tabs>
                <w:tab w:val="left" w:pos="469"/>
                <w:tab w:val="left" w:pos="937"/>
              </w:tabs>
              <w:spacing w:before="75" w:after="30"/>
              <w:jc w:val="right"/>
            </w:pPr>
            <w:r>
              <w:rPr>
                <w:color w:val="000000"/>
                <w:sz w:val="18"/>
              </w:rPr>
              <w:tab/>
              <w:t>(10)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F733F6E"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3552C84" w14:textId="77777777" w:rsidR="009246EC" w:rsidRDefault="00000000">
            <w:pPr>
              <w:keepNext/>
              <w:spacing w:before="75" w:after="30"/>
              <w:jc w:val="center"/>
            </w:pPr>
            <w:r>
              <w:rPr>
                <w:color w:val="000000"/>
                <w:sz w:val="18"/>
              </w:rPr>
              <w:t>(60)%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99775B" w14:textId="77777777" w:rsidR="009246EC" w:rsidRDefault="009246EC">
            <w:pPr>
              <w:keepNex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84A8C4" w14:textId="77777777" w:rsidR="009246EC" w:rsidRDefault="00000000">
            <w:pPr>
              <w:keepNext/>
              <w:tabs>
                <w:tab w:val="left" w:pos="789"/>
                <w:tab w:val="left" w:pos="937"/>
              </w:tabs>
              <w:spacing w:before="75" w:after="30"/>
              <w:jc w:val="right"/>
            </w:pPr>
            <w:r>
              <w:rPr>
                <w:b/>
                <w:color w:val="000000"/>
                <w:sz w:val="18"/>
              </w:rPr>
              <w:tab/>
              <w:t>1</w:t>
            </w:r>
            <w:r>
              <w:rPr>
                <w:b/>
                <w:color w:val="000000"/>
                <w:sz w:val="18"/>
              </w:rPr>
              <w:tab/>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1B4B1E5A" w14:textId="77777777" w:rsidR="009246EC" w:rsidRDefault="009246EC">
            <w:pPr>
              <w:keepNext/>
              <w:spacing w:before="75" w:after="30"/>
              <w:jc w:val="center"/>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D8308C" w14:textId="77777777" w:rsidR="009246EC" w:rsidRDefault="00000000">
            <w:pPr>
              <w:keepNext/>
              <w:tabs>
                <w:tab w:val="left" w:pos="619"/>
              </w:tabs>
              <w:spacing w:before="75" w:after="30"/>
              <w:jc w:val="right"/>
            </w:pPr>
            <w:r>
              <w:rPr>
                <w:color w:val="000000"/>
                <w:sz w:val="18"/>
              </w:rPr>
              <w:tab/>
              <w:t>(13)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CB3A23"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52820AEF" w14:textId="77777777" w:rsidR="009246EC" w:rsidRDefault="00000000">
            <w:pPr>
              <w:keepNext/>
              <w:spacing w:before="75" w:after="30"/>
              <w:jc w:val="center"/>
            </w:pPr>
            <w:r>
              <w:rPr>
                <w:color w:val="000000"/>
                <w:sz w:val="18"/>
              </w:rPr>
              <w:t>(108)%</w:t>
            </w:r>
          </w:p>
        </w:tc>
      </w:tr>
      <w:tr w:rsidR="009246EC" w14:paraId="19135A4C"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5523E81" w14:textId="77777777" w:rsidR="009246EC" w:rsidRDefault="00000000">
            <w:pPr>
              <w:keepNext/>
              <w:spacing w:before="55" w:after="30"/>
              <w:ind w:left="15"/>
            </w:pPr>
            <w:r>
              <w:rPr>
                <w:b/>
                <w:color w:val="000000"/>
                <w:sz w:val="18"/>
              </w:rPr>
              <w:t>Adjusted Income Before Tax</w:t>
            </w: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F34CACE" w14:textId="77777777" w:rsidR="009246EC" w:rsidRDefault="00000000">
            <w:pPr>
              <w:keepNext/>
              <w:tabs>
                <w:tab w:val="left" w:pos="519"/>
                <w:tab w:val="left" w:pos="937"/>
              </w:tabs>
              <w:spacing w:before="55" w:after="30"/>
              <w:jc w:val="right"/>
            </w:pPr>
            <w:r>
              <w:rPr>
                <w:b/>
                <w:color w:val="000000"/>
                <w:sz w:val="18"/>
              </w:rPr>
              <w:t>$</w:t>
            </w:r>
            <w:r>
              <w:rPr>
                <w:b/>
                <w:color w:val="000000"/>
                <w:sz w:val="18"/>
              </w:rPr>
              <w:tab/>
              <w:t>65</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55290F" w14:textId="77777777" w:rsidR="009246EC" w:rsidRDefault="009246EC">
            <w:pPr>
              <w:keepNex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91517C3" w14:textId="77777777" w:rsidR="009246EC" w:rsidRDefault="00000000">
            <w:pPr>
              <w:keepNext/>
              <w:tabs>
                <w:tab w:val="left" w:pos="459"/>
                <w:tab w:val="left" w:pos="937"/>
              </w:tabs>
              <w:spacing w:before="55" w:after="30"/>
              <w:jc w:val="right"/>
            </w:pPr>
            <w:r>
              <w:rPr>
                <w:color w:val="000000"/>
                <w:sz w:val="18"/>
              </w:rPr>
              <w:t>$</w:t>
            </w:r>
            <w:r>
              <w:rPr>
                <w:color w:val="000000"/>
                <w:sz w:val="18"/>
              </w:rPr>
              <w:tab/>
              <w:t>137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3D8296"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07C779F4" w14:textId="77777777" w:rsidR="009246EC" w:rsidRDefault="00000000">
            <w:pPr>
              <w:keepNext/>
              <w:spacing w:before="55" w:after="30"/>
              <w:jc w:val="center"/>
            </w:pPr>
            <w:r>
              <w:rPr>
                <w:color w:val="000000"/>
                <w:sz w:val="18"/>
              </w:rPr>
              <w:t>(52)%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9E47BB" w14:textId="77777777" w:rsidR="009246EC" w:rsidRDefault="009246EC">
            <w:pPr>
              <w:keepNex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5328C59" w14:textId="77777777" w:rsidR="009246EC" w:rsidRDefault="00000000">
            <w:pPr>
              <w:keepNext/>
              <w:tabs>
                <w:tab w:val="left" w:pos="609"/>
                <w:tab w:val="left" w:pos="937"/>
              </w:tabs>
              <w:spacing w:before="55" w:after="30"/>
              <w:jc w:val="right"/>
            </w:pPr>
            <w:r>
              <w:rPr>
                <w:b/>
                <w:color w:val="000000"/>
                <w:sz w:val="18"/>
              </w:rPr>
              <w:t>$</w:t>
            </w:r>
            <w:r>
              <w:rPr>
                <w:b/>
                <w:color w:val="000000"/>
                <w:sz w:val="18"/>
              </w:rPr>
              <w:tab/>
              <w:t>393</w:t>
            </w:r>
            <w:r>
              <w:rPr>
                <w:b/>
                <w:color w:val="000000"/>
                <w:sz w:val="18"/>
              </w:rPr>
              <w:tab/>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F3F341C" w14:textId="77777777" w:rsidR="009246EC" w:rsidRDefault="009246EC">
            <w:pPr>
              <w:keepNext/>
              <w:spacing w:before="55" w:after="30"/>
              <w:jc w:val="center"/>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6BEE0BA" w14:textId="77777777" w:rsidR="009246EC" w:rsidRDefault="00000000">
            <w:pPr>
              <w:keepNext/>
              <w:tabs>
                <w:tab w:val="left" w:pos="609"/>
                <w:tab w:val="left" w:pos="937"/>
              </w:tabs>
              <w:spacing w:before="55" w:after="30"/>
              <w:jc w:val="right"/>
            </w:pPr>
            <w:r>
              <w:rPr>
                <w:color w:val="000000"/>
                <w:sz w:val="18"/>
              </w:rPr>
              <w:t>$</w:t>
            </w:r>
            <w:r>
              <w:rPr>
                <w:color w:val="000000"/>
                <w:sz w:val="18"/>
              </w:rPr>
              <w:tab/>
              <w:t>524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C00F26"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7A11D488" w14:textId="77777777" w:rsidR="009246EC" w:rsidRDefault="00000000">
            <w:pPr>
              <w:keepNext/>
              <w:spacing w:before="55" w:after="30"/>
              <w:jc w:val="center"/>
            </w:pPr>
            <w:r>
              <w:rPr>
                <w:color w:val="000000"/>
                <w:sz w:val="18"/>
              </w:rPr>
              <w:t>(25)%</w:t>
            </w:r>
          </w:p>
        </w:tc>
      </w:tr>
      <w:tr w:rsidR="009246EC" w14:paraId="3A3E87CF" w14:textId="77777777">
        <w:trPr>
          <w:cantSplit/>
          <w:trHeight w:hRule="exact" w:val="120"/>
        </w:trPr>
        <w:tc>
          <w:tcPr>
            <w:tcW w:w="4305" w:type="dxa"/>
            <w:tcBorders>
              <w:top w:val="nil"/>
              <w:left w:val="nil"/>
              <w:bottom w:val="nil"/>
              <w:right w:val="nil"/>
            </w:tcBorders>
            <w:shd w:val="clear" w:color="auto" w:fill="CCEEFF"/>
            <w:tcMar>
              <w:top w:w="0" w:type="dxa"/>
              <w:left w:w="0" w:type="dxa"/>
              <w:bottom w:w="0" w:type="dxa"/>
              <w:right w:w="0" w:type="dxa"/>
            </w:tcMar>
            <w:vAlign w:val="bottom"/>
          </w:tcPr>
          <w:p w14:paraId="167BD6E0"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27EF0AD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80C908"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1FACFE57"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A61F8E"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62155D28"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A3A7D0"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6969C00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F9F610"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48618BE5"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409FFD"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0" w:type="dxa"/>
            </w:tcMar>
            <w:vAlign w:val="bottom"/>
          </w:tcPr>
          <w:p w14:paraId="074697E9" w14:textId="77777777" w:rsidR="009246EC" w:rsidRDefault="009246EC">
            <w:pPr>
              <w:keepNext/>
            </w:pPr>
          </w:p>
        </w:tc>
      </w:tr>
      <w:tr w:rsidR="009246EC" w14:paraId="2C984782" w14:textId="77777777">
        <w:trPr>
          <w:cantSplit/>
          <w:trHeight w:hRule="exact" w:val="300"/>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0BECD297" w14:textId="77777777" w:rsidR="009246EC" w:rsidRDefault="00000000">
            <w:pPr>
              <w:keepNext/>
              <w:spacing w:before="75" w:after="30"/>
            </w:pPr>
            <w:r>
              <w:rPr>
                <w:color w:val="000000"/>
                <w:sz w:val="18"/>
              </w:rPr>
              <w:t>Pretax Margin</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7579BC9" w14:textId="77777777" w:rsidR="009246EC" w:rsidRDefault="00000000">
            <w:pPr>
              <w:keepNext/>
              <w:tabs>
                <w:tab w:val="left" w:pos="1"/>
                <w:tab w:val="left" w:pos="288"/>
              </w:tabs>
              <w:spacing w:before="75" w:after="30"/>
              <w:jc w:val="right"/>
            </w:pPr>
            <w:r>
              <w:rPr>
                <w:b/>
                <w:color w:val="000000"/>
                <w:sz w:val="18"/>
              </w:rPr>
              <w:tab/>
              <w:t>0.8</w:t>
            </w:r>
            <w:r>
              <w:rPr>
                <w:b/>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0038F3"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E958E53" w14:textId="77777777" w:rsidR="009246EC" w:rsidRDefault="00000000">
            <w:pPr>
              <w:keepNext/>
              <w:tabs>
                <w:tab w:val="left" w:pos="1"/>
                <w:tab w:val="left" w:pos="288"/>
              </w:tabs>
              <w:spacing w:before="75" w:after="30"/>
              <w:jc w:val="right"/>
            </w:pPr>
            <w:r>
              <w:rPr>
                <w:color w:val="000000"/>
                <w:sz w:val="18"/>
              </w:rPr>
              <w:tab/>
              <w:t>2.2</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A82145E"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bottom"/>
          </w:tcPr>
          <w:p w14:paraId="7B542AB1" w14:textId="77777777" w:rsidR="009246EC" w:rsidRDefault="00000000">
            <w:pPr>
              <w:keepNext/>
              <w:spacing w:before="75" w:after="30"/>
              <w:jc w:val="center"/>
            </w:pPr>
            <w:r>
              <w:rPr>
                <w:color w:val="000000"/>
                <w:sz w:val="18"/>
              </w:rPr>
              <w:t>-1.4 pts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F6D29E"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25FADD3A" w14:textId="77777777" w:rsidR="009246EC" w:rsidRDefault="00000000">
            <w:pPr>
              <w:keepNext/>
              <w:spacing w:before="75" w:after="30"/>
              <w:jc w:val="center"/>
            </w:pPr>
            <w:r>
              <w:rPr>
                <w:b/>
                <w:color w:val="000000"/>
                <w:sz w:val="18"/>
              </w:rPr>
              <w:t>1.0%</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405CE24"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0DC20D47" w14:textId="77777777" w:rsidR="009246EC" w:rsidRDefault="00000000">
            <w:pPr>
              <w:keepNext/>
              <w:spacing w:before="75" w:after="30"/>
              <w:jc w:val="center"/>
            </w:pPr>
            <w:r>
              <w:rPr>
                <w:color w:val="000000"/>
                <w:sz w:val="18"/>
              </w:rPr>
              <w:t>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841A3B"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53" w:type="dxa"/>
            </w:tcMar>
            <w:vAlign w:val="bottom"/>
          </w:tcPr>
          <w:p w14:paraId="2EEF478A" w14:textId="77777777" w:rsidR="009246EC" w:rsidRDefault="00000000">
            <w:pPr>
              <w:keepNext/>
              <w:spacing w:before="75" w:after="30"/>
              <w:jc w:val="center"/>
            </w:pPr>
            <w:r>
              <w:rPr>
                <w:color w:val="000000"/>
                <w:sz w:val="18"/>
              </w:rPr>
              <w:t>-0.7 pts</w:t>
            </w:r>
          </w:p>
        </w:tc>
      </w:tr>
      <w:tr w:rsidR="009246EC" w14:paraId="7A0E7CC3" w14:textId="77777777">
        <w:trPr>
          <w:cantSplit/>
          <w:trHeight w:hRule="exact" w:val="300"/>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68FC1FEA" w14:textId="77777777" w:rsidR="009246EC" w:rsidRDefault="00000000">
            <w:pPr>
              <w:keepNext/>
              <w:spacing w:before="75" w:after="30"/>
            </w:pPr>
            <w:r>
              <w:rPr>
                <w:color w:val="000000"/>
                <w:sz w:val="18"/>
              </w:rPr>
              <w:t>Adjusted Pretax Margin</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B613E1C" w14:textId="77777777" w:rsidR="009246EC" w:rsidRDefault="00000000">
            <w:pPr>
              <w:keepNext/>
              <w:tabs>
                <w:tab w:val="left" w:pos="1"/>
                <w:tab w:val="left" w:pos="288"/>
              </w:tabs>
              <w:spacing w:before="75" w:after="30"/>
              <w:jc w:val="right"/>
            </w:pPr>
            <w:r>
              <w:rPr>
                <w:b/>
                <w:color w:val="000000"/>
                <w:sz w:val="18"/>
              </w:rPr>
              <w:tab/>
              <w:t>1.8</w:t>
            </w:r>
            <w:r>
              <w:rPr>
                <w:b/>
                <w:color w:val="000000"/>
                <w:sz w:val="18"/>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987371"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F918388" w14:textId="77777777" w:rsidR="009246EC" w:rsidRDefault="00000000">
            <w:pPr>
              <w:keepNext/>
              <w:tabs>
                <w:tab w:val="left" w:pos="1"/>
                <w:tab w:val="left" w:pos="288"/>
              </w:tabs>
              <w:spacing w:before="75" w:after="30"/>
              <w:jc w:val="right"/>
            </w:pPr>
            <w:r>
              <w:rPr>
                <w:color w:val="000000"/>
                <w:sz w:val="18"/>
              </w:rPr>
              <w:tab/>
              <w:t>3.9</w:t>
            </w:r>
            <w:r>
              <w:rPr>
                <w:color w:val="000000"/>
                <w:sz w:val="18"/>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6FA4D6"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42139AEE" w14:textId="77777777" w:rsidR="009246EC" w:rsidRDefault="00000000">
            <w:pPr>
              <w:keepNext/>
              <w:spacing w:before="75" w:after="30"/>
              <w:jc w:val="center"/>
            </w:pPr>
            <w:r>
              <w:rPr>
                <w:color w:val="000000"/>
                <w:sz w:val="18"/>
              </w:rPr>
              <w:t>-2.1 pts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2B799A"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FE4B3F4" w14:textId="77777777" w:rsidR="009246EC" w:rsidRDefault="00000000">
            <w:pPr>
              <w:keepNext/>
              <w:spacing w:before="75" w:after="30"/>
              <w:jc w:val="center"/>
            </w:pPr>
            <w:r>
              <w:rPr>
                <w:b/>
                <w:color w:val="000000"/>
                <w:sz w:val="18"/>
              </w:rPr>
              <w:t>2.8%</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33D87B85"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13077C1B" w14:textId="77777777" w:rsidR="009246EC" w:rsidRDefault="00000000">
            <w:pPr>
              <w:keepNext/>
              <w:spacing w:before="75" w:after="30"/>
              <w:jc w:val="center"/>
            </w:pPr>
            <w:r>
              <w:rPr>
                <w:color w:val="000000"/>
                <w:sz w:val="18"/>
              </w:rPr>
              <w:t>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30C2AB"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53" w:type="dxa"/>
            </w:tcMar>
            <w:vAlign w:val="bottom"/>
          </w:tcPr>
          <w:p w14:paraId="66A8F010" w14:textId="77777777" w:rsidR="009246EC" w:rsidRDefault="00000000">
            <w:pPr>
              <w:keepNext/>
              <w:spacing w:before="75" w:after="30"/>
              <w:jc w:val="center"/>
            </w:pPr>
            <w:r>
              <w:rPr>
                <w:color w:val="000000"/>
                <w:sz w:val="18"/>
              </w:rPr>
              <w:t>-1.0 pts</w:t>
            </w:r>
          </w:p>
        </w:tc>
      </w:tr>
      <w:tr w:rsidR="009246EC" w14:paraId="727474A0" w14:textId="77777777">
        <w:trPr>
          <w:cantSplit/>
          <w:trHeight w:hRule="exact" w:val="165"/>
        </w:trPr>
        <w:tc>
          <w:tcPr>
            <w:tcW w:w="4305" w:type="dxa"/>
            <w:tcBorders>
              <w:top w:val="nil"/>
              <w:left w:val="nil"/>
              <w:bottom w:val="nil"/>
              <w:right w:val="nil"/>
            </w:tcBorders>
            <w:shd w:val="clear" w:color="auto" w:fill="FFFFFF"/>
            <w:tcMar>
              <w:top w:w="0" w:type="dxa"/>
              <w:left w:w="0" w:type="dxa"/>
              <w:bottom w:w="0" w:type="dxa"/>
              <w:right w:w="0" w:type="dxa"/>
            </w:tcMar>
            <w:vAlign w:val="bottom"/>
          </w:tcPr>
          <w:p w14:paraId="18D534B6"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4653E4F0"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829538"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7BA34A80"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6E0371"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1186D21B"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37174B"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68858F01"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CC15D1"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3E6DE7D0"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62FE31" w14:textId="77777777" w:rsidR="009246EC" w:rsidRDefault="009246EC">
            <w:pPr>
              <w:keepNext/>
            </w:pPr>
          </w:p>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05BE594C" w14:textId="77777777" w:rsidR="009246EC" w:rsidRDefault="009246EC">
            <w:pPr>
              <w:keepNext/>
            </w:pPr>
          </w:p>
        </w:tc>
      </w:tr>
      <w:tr w:rsidR="009246EC" w14:paraId="1EC576CC"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8AB0AEB" w14:textId="77777777" w:rsidR="009246EC" w:rsidRDefault="00000000">
            <w:pPr>
              <w:keepNext/>
              <w:spacing w:before="75" w:after="30"/>
              <w:ind w:left="15"/>
            </w:pPr>
            <w:r>
              <w:rPr>
                <w:b/>
                <w:color w:val="000000"/>
                <w:sz w:val="18"/>
              </w:rPr>
              <w:t>Pro Forma Comparative Operating Statistics</w:t>
            </w: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54CECFAF"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D023F39"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7A402E97"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48629A"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72FB5847"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768DAF"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72265002"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D849F9"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7E9AA900"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525326"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0" w:type="dxa"/>
            </w:tcMar>
            <w:vAlign w:val="bottom"/>
          </w:tcPr>
          <w:p w14:paraId="074C8CE2" w14:textId="77777777" w:rsidR="009246EC" w:rsidRDefault="009246EC">
            <w:pPr>
              <w:keepNext/>
            </w:pPr>
          </w:p>
        </w:tc>
      </w:tr>
      <w:tr w:rsidR="009246EC" w14:paraId="4B95BD1E"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186B2888" w14:textId="77777777" w:rsidR="009246EC" w:rsidRDefault="00000000">
            <w:pPr>
              <w:keepNext/>
              <w:spacing w:before="75" w:after="30"/>
              <w:ind w:left="15"/>
            </w:pPr>
            <w:r>
              <w:rPr>
                <w:color w:val="000000"/>
                <w:sz w:val="18"/>
              </w:rPr>
              <w:t xml:space="preserve">Revenue </w:t>
            </w:r>
            <w:proofErr w:type="gramStart"/>
            <w:r>
              <w:rPr>
                <w:color w:val="000000"/>
                <w:sz w:val="18"/>
              </w:rPr>
              <w:t>passengers</w:t>
            </w:r>
            <w:proofErr w:type="gramEnd"/>
            <w:r>
              <w:rPr>
                <w:color w:val="000000"/>
                <w:sz w:val="18"/>
              </w:rPr>
              <w:t xml:space="preserve"> (000)</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61FEBAA0" w14:textId="77777777" w:rsidR="009246EC" w:rsidRDefault="00000000">
            <w:pPr>
              <w:keepNext/>
              <w:spacing w:before="75" w:after="30"/>
              <w:jc w:val="center"/>
            </w:pPr>
            <w:r>
              <w:rPr>
                <w:b/>
                <w:color w:val="000000"/>
                <w:sz w:val="18"/>
              </w:rPr>
              <w:t>14,355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4A886F"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3A60CAEA" w14:textId="77777777" w:rsidR="009246EC" w:rsidRDefault="00000000">
            <w:pPr>
              <w:keepNext/>
              <w:spacing w:before="75" w:after="30"/>
              <w:jc w:val="center"/>
            </w:pPr>
            <w:r>
              <w:rPr>
                <w:color w:val="000000"/>
                <w:sz w:val="18"/>
              </w:rPr>
              <w:t>14,339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553C84"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16FF4EB3" w14:textId="77777777" w:rsidR="009246EC" w:rsidRDefault="00000000">
            <w:pPr>
              <w:keepNext/>
              <w:spacing w:before="75" w:after="30"/>
              <w:jc w:val="center"/>
            </w:pPr>
            <w:r>
              <w:rPr>
                <w:color w:val="000000"/>
                <w:sz w:val="18"/>
              </w:rPr>
              <w:t>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7AEC16"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5BFF7A3" w14:textId="77777777" w:rsidR="009246EC" w:rsidRDefault="00000000">
            <w:pPr>
              <w:keepNext/>
              <w:spacing w:before="75" w:after="30"/>
              <w:jc w:val="center"/>
            </w:pPr>
            <w:r>
              <w:rPr>
                <w:b/>
                <w:color w:val="000000"/>
                <w:sz w:val="18"/>
              </w:rPr>
              <w:t>58,627</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08BF46C"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42C7C4C" w14:textId="77777777" w:rsidR="009246EC" w:rsidRDefault="00000000">
            <w:pPr>
              <w:keepNext/>
              <w:spacing w:before="75" w:after="30"/>
              <w:jc w:val="center"/>
            </w:pPr>
            <w:r>
              <w:rPr>
                <w:color w:val="000000"/>
                <w:sz w:val="18"/>
              </w:rPr>
              <w:t>57,134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A937C5"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3BCD3C79" w14:textId="77777777" w:rsidR="009246EC" w:rsidRDefault="00000000">
            <w:pPr>
              <w:keepNext/>
              <w:spacing w:before="75" w:after="30"/>
              <w:jc w:val="center"/>
            </w:pPr>
            <w:r>
              <w:rPr>
                <w:color w:val="000000"/>
                <w:sz w:val="18"/>
              </w:rPr>
              <w:t>2.6%</w:t>
            </w:r>
          </w:p>
        </w:tc>
      </w:tr>
      <w:tr w:rsidR="009246EC" w14:paraId="6CC4B40D"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A85113F" w14:textId="77777777" w:rsidR="009246EC" w:rsidRDefault="00000000">
            <w:pPr>
              <w:keepNext/>
              <w:spacing w:before="75" w:after="30"/>
              <w:ind w:left="15"/>
            </w:pPr>
            <w:r>
              <w:rPr>
                <w:color w:val="000000"/>
                <w:sz w:val="18"/>
              </w:rPr>
              <w:t>RPMs (000,000) "traffic"</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DF3868F" w14:textId="77777777" w:rsidR="009246EC" w:rsidRDefault="00000000">
            <w:pPr>
              <w:keepNext/>
              <w:spacing w:before="75" w:after="30"/>
              <w:jc w:val="center"/>
            </w:pPr>
            <w:r>
              <w:rPr>
                <w:b/>
                <w:color w:val="000000"/>
                <w:sz w:val="18"/>
              </w:rPr>
              <w:t>18,935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7E12A3"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299DC644" w14:textId="77777777" w:rsidR="009246EC" w:rsidRDefault="00000000">
            <w:pPr>
              <w:keepNext/>
              <w:spacing w:before="75" w:after="30"/>
              <w:jc w:val="center"/>
            </w:pPr>
            <w:r>
              <w:rPr>
                <w:color w:val="000000"/>
                <w:sz w:val="18"/>
              </w:rPr>
              <w:t>19,068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CBEA62"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DEB769C" w14:textId="77777777" w:rsidR="009246EC" w:rsidRDefault="00000000">
            <w:pPr>
              <w:keepNext/>
              <w:spacing w:before="75" w:after="30"/>
              <w:jc w:val="center"/>
            </w:pPr>
            <w:r>
              <w:rPr>
                <w:color w:val="000000"/>
                <w:sz w:val="18"/>
              </w:rPr>
              <w:t>(0.7)%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D3223AE"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578F77FE" w14:textId="77777777" w:rsidR="009246EC" w:rsidRDefault="00000000">
            <w:pPr>
              <w:keepNext/>
              <w:spacing w:before="75" w:after="30"/>
              <w:jc w:val="center"/>
            </w:pPr>
            <w:r>
              <w:rPr>
                <w:b/>
                <w:color w:val="000000"/>
                <w:sz w:val="18"/>
              </w:rPr>
              <w:t>77,110</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35FB2470"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EB1BC5E" w14:textId="77777777" w:rsidR="009246EC" w:rsidRDefault="00000000">
            <w:pPr>
              <w:keepNext/>
              <w:spacing w:before="75" w:after="30"/>
              <w:jc w:val="center"/>
            </w:pPr>
            <w:r>
              <w:rPr>
                <w:color w:val="000000"/>
                <w:sz w:val="18"/>
              </w:rPr>
              <w:t>76,566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9460A2"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6E4BCB57" w14:textId="77777777" w:rsidR="009246EC" w:rsidRDefault="00000000">
            <w:pPr>
              <w:keepNext/>
              <w:spacing w:before="75" w:after="30"/>
              <w:jc w:val="center"/>
            </w:pPr>
            <w:r>
              <w:rPr>
                <w:color w:val="000000"/>
                <w:sz w:val="18"/>
              </w:rPr>
              <w:t>0.7%</w:t>
            </w:r>
          </w:p>
        </w:tc>
      </w:tr>
      <w:tr w:rsidR="009246EC" w14:paraId="27758F47"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13C42D8" w14:textId="77777777" w:rsidR="009246EC" w:rsidRDefault="00000000">
            <w:pPr>
              <w:keepNext/>
              <w:spacing w:before="75" w:after="30"/>
              <w:ind w:left="15"/>
            </w:pPr>
            <w:r>
              <w:rPr>
                <w:color w:val="000000"/>
                <w:sz w:val="18"/>
              </w:rPr>
              <w:t>ASMs (000,000) "capacity"</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0FDD3682" w14:textId="77777777" w:rsidR="009246EC" w:rsidRDefault="00000000">
            <w:pPr>
              <w:keepNext/>
              <w:spacing w:before="75" w:after="30"/>
              <w:jc w:val="center"/>
            </w:pPr>
            <w:r>
              <w:rPr>
                <w:b/>
                <w:color w:val="000000"/>
                <w:sz w:val="18"/>
              </w:rPr>
              <w:t>23,238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480CB21"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4BFD89C7" w14:textId="77777777" w:rsidR="009246EC" w:rsidRDefault="00000000">
            <w:pPr>
              <w:keepNext/>
              <w:spacing w:before="75" w:after="30"/>
              <w:jc w:val="center"/>
            </w:pPr>
            <w:r>
              <w:rPr>
                <w:color w:val="000000"/>
                <w:sz w:val="18"/>
              </w:rPr>
              <w:t>22,744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9B7A7F"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5FB746DB" w14:textId="77777777" w:rsidR="009246EC" w:rsidRDefault="00000000">
            <w:pPr>
              <w:keepNext/>
              <w:spacing w:before="75" w:after="30"/>
              <w:jc w:val="center"/>
            </w:pPr>
            <w:r>
              <w:rPr>
                <w:color w:val="000000"/>
                <w:sz w:val="18"/>
              </w:rPr>
              <w:t>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262EE8"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74E22A9B" w14:textId="77777777" w:rsidR="009246EC" w:rsidRDefault="00000000">
            <w:pPr>
              <w:keepNext/>
              <w:spacing w:before="75" w:after="30"/>
              <w:jc w:val="center"/>
            </w:pPr>
            <w:r>
              <w:rPr>
                <w:b/>
                <w:color w:val="000000"/>
                <w:sz w:val="18"/>
              </w:rPr>
              <w:t>92,962</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3898295"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6D6354C9" w14:textId="77777777" w:rsidR="009246EC" w:rsidRDefault="00000000">
            <w:pPr>
              <w:keepNext/>
              <w:spacing w:before="75" w:after="30"/>
              <w:jc w:val="center"/>
            </w:pPr>
            <w:r>
              <w:rPr>
                <w:color w:val="000000"/>
                <w:sz w:val="18"/>
              </w:rPr>
              <w:t>91,208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B887E0"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404162BC" w14:textId="77777777" w:rsidR="009246EC" w:rsidRDefault="00000000">
            <w:pPr>
              <w:keepNext/>
              <w:spacing w:before="75" w:after="30"/>
              <w:jc w:val="center"/>
            </w:pPr>
            <w:r>
              <w:rPr>
                <w:color w:val="000000"/>
                <w:sz w:val="18"/>
              </w:rPr>
              <w:t>1.9%</w:t>
            </w:r>
          </w:p>
        </w:tc>
      </w:tr>
      <w:tr w:rsidR="009246EC" w14:paraId="2777364E"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64066D7C" w14:textId="77777777" w:rsidR="009246EC" w:rsidRDefault="00000000">
            <w:pPr>
              <w:keepNext/>
              <w:spacing w:before="75" w:after="30"/>
              <w:ind w:left="15"/>
            </w:pPr>
            <w:r>
              <w:rPr>
                <w:color w:val="000000"/>
                <w:sz w:val="18"/>
              </w:rPr>
              <w:t>Load factor</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5A30DF4" w14:textId="77777777" w:rsidR="009246EC" w:rsidRDefault="00000000">
            <w:pPr>
              <w:keepNext/>
              <w:spacing w:before="75" w:after="30"/>
              <w:jc w:val="center"/>
            </w:pPr>
            <w:r>
              <w:rPr>
                <w:b/>
                <w:color w:val="000000"/>
                <w:sz w:val="18"/>
              </w:rPr>
              <w:t>81.5%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5B36A9"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354CD640" w14:textId="77777777" w:rsidR="009246EC" w:rsidRDefault="00000000">
            <w:pPr>
              <w:keepNext/>
              <w:spacing w:before="75" w:after="30"/>
              <w:jc w:val="center"/>
            </w:pPr>
            <w:r>
              <w:rPr>
                <w:color w:val="000000"/>
                <w:sz w:val="18"/>
              </w:rPr>
              <w:t>83.8%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C41B75"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15E38EA" w14:textId="77777777" w:rsidR="009246EC" w:rsidRDefault="00000000">
            <w:pPr>
              <w:keepNext/>
              <w:spacing w:before="75" w:after="30"/>
              <w:jc w:val="center"/>
            </w:pPr>
            <w:r>
              <w:rPr>
                <w:color w:val="000000"/>
                <w:sz w:val="18"/>
              </w:rPr>
              <w:t>(2.3) pt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BA2195"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DA709EC" w14:textId="77777777" w:rsidR="009246EC" w:rsidRDefault="00000000">
            <w:pPr>
              <w:keepNext/>
              <w:spacing w:before="75" w:after="30"/>
              <w:jc w:val="center"/>
            </w:pPr>
            <w:r>
              <w:rPr>
                <w:b/>
                <w:color w:val="000000"/>
                <w:sz w:val="18"/>
              </w:rPr>
              <w:t>82.9%</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0C34A24E"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5A433412" w14:textId="77777777" w:rsidR="009246EC" w:rsidRDefault="00000000">
            <w:pPr>
              <w:keepNext/>
              <w:spacing w:before="75" w:after="30"/>
              <w:jc w:val="center"/>
            </w:pPr>
            <w:r>
              <w:rPr>
                <w:color w:val="000000"/>
                <w:sz w:val="18"/>
              </w:rPr>
              <w:t>83.9%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31770C"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07B0DF67" w14:textId="77777777" w:rsidR="009246EC" w:rsidRDefault="00000000">
            <w:pPr>
              <w:keepNext/>
              <w:spacing w:before="75" w:after="30"/>
              <w:jc w:val="center"/>
            </w:pPr>
            <w:r>
              <w:rPr>
                <w:color w:val="000000"/>
                <w:sz w:val="18"/>
              </w:rPr>
              <w:t>(1.0) pt</w:t>
            </w:r>
          </w:p>
        </w:tc>
      </w:tr>
      <w:tr w:rsidR="009246EC" w14:paraId="0C4993C8"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36B178B" w14:textId="77777777" w:rsidR="009246EC" w:rsidRDefault="00000000">
            <w:pPr>
              <w:keepNext/>
              <w:spacing w:before="75" w:after="30"/>
              <w:ind w:left="15"/>
            </w:pPr>
            <w:r>
              <w:rPr>
                <w:color w:val="000000"/>
                <w:sz w:val="18"/>
              </w:rPr>
              <w:t>Yield</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5E72F4BA" w14:textId="77777777" w:rsidR="009246EC" w:rsidRDefault="00000000">
            <w:pPr>
              <w:keepNext/>
              <w:spacing w:before="75" w:after="30"/>
              <w:jc w:val="center"/>
            </w:pPr>
            <w:r>
              <w:rPr>
                <w:b/>
                <w:color w:val="000000"/>
                <w:sz w:val="18"/>
              </w:rPr>
              <w:t>17.15¢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237D7A"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B919F78" w14:textId="77777777" w:rsidR="009246EC" w:rsidRDefault="00000000">
            <w:pPr>
              <w:keepNext/>
              <w:spacing w:before="75" w:after="30"/>
              <w:jc w:val="center"/>
            </w:pPr>
            <w:r>
              <w:rPr>
                <w:color w:val="000000"/>
                <w:sz w:val="18"/>
              </w:rPr>
              <w:t>16.67¢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9F72AB"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BFEED2D" w14:textId="77777777" w:rsidR="009246EC" w:rsidRDefault="00000000">
            <w:pPr>
              <w:keepNext/>
              <w:spacing w:before="75" w:after="30"/>
              <w:jc w:val="center"/>
            </w:pPr>
            <w:r>
              <w:rPr>
                <w:color w:val="000000"/>
                <w:sz w:val="18"/>
              </w:rPr>
              <w:t>2.9%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DDB623"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0DA10794" w14:textId="77777777" w:rsidR="009246EC" w:rsidRDefault="00000000">
            <w:pPr>
              <w:keepNext/>
              <w:spacing w:before="75" w:after="30"/>
              <w:jc w:val="center"/>
            </w:pPr>
            <w:r>
              <w:rPr>
                <w:b/>
                <w:color w:val="000000"/>
                <w:sz w:val="18"/>
              </w:rPr>
              <w:t>16.64¢</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75AC6858"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722BDEEB" w14:textId="77777777" w:rsidR="009246EC" w:rsidRDefault="00000000">
            <w:pPr>
              <w:keepNext/>
              <w:spacing w:before="75" w:after="30"/>
              <w:jc w:val="center"/>
            </w:pPr>
            <w:r>
              <w:rPr>
                <w:color w:val="000000"/>
                <w:sz w:val="18"/>
              </w:rPr>
              <w:t>16.33¢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13CD64"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4ABB3E15" w14:textId="77777777" w:rsidR="009246EC" w:rsidRDefault="00000000">
            <w:pPr>
              <w:keepNext/>
              <w:spacing w:before="75" w:after="30"/>
              <w:jc w:val="center"/>
            </w:pPr>
            <w:r>
              <w:rPr>
                <w:color w:val="000000"/>
                <w:sz w:val="18"/>
              </w:rPr>
              <w:t>1.9%</w:t>
            </w:r>
          </w:p>
        </w:tc>
      </w:tr>
      <w:tr w:rsidR="009246EC" w14:paraId="4CA7C2F3"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DB72590" w14:textId="77777777" w:rsidR="009246EC" w:rsidRDefault="00000000">
            <w:pPr>
              <w:keepNext/>
              <w:spacing w:before="75" w:after="30"/>
              <w:ind w:left="15"/>
            </w:pPr>
            <w:r>
              <w:rPr>
                <w:color w:val="000000"/>
                <w:sz w:val="18"/>
              </w:rPr>
              <w:t>RASM</w:t>
            </w: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628F135" w14:textId="77777777" w:rsidR="009246EC" w:rsidRDefault="00000000">
            <w:pPr>
              <w:keepNext/>
              <w:spacing w:before="75" w:after="30"/>
              <w:jc w:val="center"/>
            </w:pPr>
            <w:r>
              <w:rPr>
                <w:b/>
                <w:color w:val="000000"/>
                <w:sz w:val="18"/>
              </w:rPr>
              <w:t>15.63¢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BA6DAD"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5A0E3D38" w14:textId="77777777" w:rsidR="009246EC" w:rsidRDefault="00000000">
            <w:pPr>
              <w:keepNext/>
              <w:spacing w:before="75" w:after="30"/>
              <w:jc w:val="center"/>
            </w:pPr>
            <w:r>
              <w:rPr>
                <w:color w:val="000000"/>
                <w:sz w:val="18"/>
              </w:rPr>
              <w:t>15.54¢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4F7019" w14:textId="77777777" w:rsidR="009246EC" w:rsidRDefault="009246EC">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558C585B" w14:textId="77777777" w:rsidR="009246EC" w:rsidRDefault="00000000">
            <w:pPr>
              <w:keepNext/>
              <w:spacing w:before="75" w:after="30"/>
              <w:jc w:val="center"/>
            </w:pPr>
            <w:r>
              <w:rPr>
                <w:color w:val="000000"/>
                <w:sz w:val="18"/>
              </w:rPr>
              <w:t>0.6%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267CD8" w14:textId="77777777" w:rsidR="009246EC" w:rsidRDefault="009246EC">
            <w:pPr>
              <w:keepNext/>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53901F84" w14:textId="77777777" w:rsidR="009246EC" w:rsidRDefault="00000000">
            <w:pPr>
              <w:keepNext/>
              <w:spacing w:before="75" w:after="30"/>
              <w:jc w:val="center"/>
            </w:pPr>
            <w:r>
              <w:rPr>
                <w:b/>
                <w:color w:val="000000"/>
                <w:sz w:val="18"/>
              </w:rPr>
              <w:t>15.32¢</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B15FBDE"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756C6995" w14:textId="77777777" w:rsidR="009246EC" w:rsidRDefault="00000000">
            <w:pPr>
              <w:keepNext/>
              <w:spacing w:before="75" w:after="30"/>
              <w:jc w:val="center"/>
            </w:pPr>
            <w:r>
              <w:rPr>
                <w:color w:val="000000"/>
                <w:sz w:val="18"/>
              </w:rPr>
              <w:t>15.11¢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1B7595"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477ACA18" w14:textId="77777777" w:rsidR="009246EC" w:rsidRDefault="00000000">
            <w:pPr>
              <w:keepNext/>
              <w:spacing w:before="75" w:after="30"/>
              <w:jc w:val="center"/>
            </w:pPr>
            <w:r>
              <w:rPr>
                <w:color w:val="000000"/>
                <w:sz w:val="18"/>
              </w:rPr>
              <w:t>1.4%</w:t>
            </w:r>
          </w:p>
        </w:tc>
      </w:tr>
      <w:tr w:rsidR="009246EC" w14:paraId="535BED27"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AEEC203" w14:textId="77777777" w:rsidR="009246EC" w:rsidRDefault="00000000">
            <w:pPr>
              <w:keepNext/>
              <w:spacing w:before="75" w:after="30"/>
              <w:ind w:left="15"/>
            </w:pPr>
            <w:proofErr w:type="spellStart"/>
            <w:r>
              <w:rPr>
                <w:color w:val="000000"/>
                <w:sz w:val="18"/>
              </w:rPr>
              <w:t>CASMex</w:t>
            </w:r>
            <w:proofErr w:type="spellEnd"/>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495CFD9" w14:textId="77777777" w:rsidR="009246EC" w:rsidRDefault="00000000">
            <w:pPr>
              <w:keepNext/>
              <w:spacing w:before="75" w:after="30"/>
              <w:jc w:val="center"/>
            </w:pPr>
            <w:r>
              <w:rPr>
                <w:b/>
                <w:color w:val="000000"/>
                <w:sz w:val="18"/>
              </w:rPr>
              <w:t>11.72¢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537ABE"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6798ACBA" w14:textId="77777777" w:rsidR="009246EC" w:rsidRDefault="00000000">
            <w:pPr>
              <w:keepNext/>
              <w:spacing w:before="75" w:after="30"/>
              <w:jc w:val="center"/>
            </w:pPr>
            <w:r>
              <w:rPr>
                <w:color w:val="000000"/>
                <w:sz w:val="18"/>
              </w:rPr>
              <w:t>11.57¢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275660" w14:textId="77777777" w:rsidR="009246EC" w:rsidRDefault="009246EC">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6B2995E9" w14:textId="77777777" w:rsidR="009246EC" w:rsidRDefault="00000000">
            <w:pPr>
              <w:keepNext/>
              <w:spacing w:before="75" w:after="30"/>
              <w:jc w:val="center"/>
            </w:pPr>
            <w:r>
              <w:rPr>
                <w:color w:val="000000"/>
                <w:sz w:val="18"/>
              </w:rPr>
              <w:t>1.3%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690135" w14:textId="77777777" w:rsidR="009246EC" w:rsidRDefault="009246EC">
            <w:pPr>
              <w:keepNext/>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86027F2" w14:textId="77777777" w:rsidR="009246EC" w:rsidRDefault="00000000">
            <w:pPr>
              <w:keepNext/>
              <w:spacing w:before="75" w:after="30"/>
              <w:jc w:val="center"/>
            </w:pPr>
            <w:r>
              <w:rPr>
                <w:b/>
                <w:color w:val="000000"/>
                <w:sz w:val="18"/>
              </w:rPr>
              <w:t>11.42¢</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3BE932A6"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7C48EBEF" w14:textId="77777777" w:rsidR="009246EC" w:rsidRDefault="00000000">
            <w:pPr>
              <w:keepNext/>
              <w:spacing w:before="75" w:after="30"/>
              <w:jc w:val="center"/>
            </w:pPr>
            <w:r>
              <w:rPr>
                <w:color w:val="000000"/>
                <w:sz w:val="18"/>
              </w:rPr>
              <w:t>10.91¢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9023AB"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78B503B3" w14:textId="77777777" w:rsidR="009246EC" w:rsidRDefault="00000000">
            <w:pPr>
              <w:keepNext/>
              <w:spacing w:before="75" w:after="30"/>
              <w:jc w:val="center"/>
            </w:pPr>
            <w:r>
              <w:rPr>
                <w:color w:val="000000"/>
                <w:sz w:val="18"/>
              </w:rPr>
              <w:t>4.7%</w:t>
            </w:r>
          </w:p>
        </w:tc>
      </w:tr>
      <w:tr w:rsidR="009246EC" w14:paraId="268B6F87" w14:textId="77777777">
        <w:trPr>
          <w:cantSplit/>
          <w:trHeight w:hRule="exact" w:val="180"/>
        </w:trPr>
        <w:tc>
          <w:tcPr>
            <w:tcW w:w="4305" w:type="dxa"/>
            <w:tcBorders>
              <w:top w:val="nil"/>
              <w:left w:val="nil"/>
              <w:bottom w:val="nil"/>
              <w:right w:val="nil"/>
            </w:tcBorders>
            <w:shd w:val="clear" w:color="auto" w:fill="CCEEFF"/>
            <w:tcMar>
              <w:top w:w="0" w:type="dxa"/>
              <w:left w:w="0" w:type="dxa"/>
              <w:bottom w:w="0" w:type="dxa"/>
              <w:right w:w="0" w:type="dxa"/>
            </w:tcMar>
            <w:vAlign w:val="bottom"/>
          </w:tcPr>
          <w:p w14:paraId="08A5C637"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5AB1E5AD"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C4F270"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1F95B5AA"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6701B7" w14:textId="77777777" w:rsidR="009246EC" w:rsidRDefault="009246EC">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03B9A3D9"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CF718F"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4844377E"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11AD9E" w14:textId="77777777" w:rsidR="009246EC" w:rsidRDefault="009246EC">
            <w:pPr>
              <w:keepNext/>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4D3E863A" w14:textId="77777777" w:rsidR="009246EC" w:rsidRDefault="009246EC">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B03469"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0" w:type="dxa"/>
            </w:tcMar>
            <w:vAlign w:val="bottom"/>
          </w:tcPr>
          <w:p w14:paraId="6CD79C13" w14:textId="77777777" w:rsidR="009246EC" w:rsidRDefault="009246EC">
            <w:pPr>
              <w:keepNext/>
            </w:pPr>
          </w:p>
        </w:tc>
      </w:tr>
      <w:tr w:rsidR="009246EC" w14:paraId="290AEB06"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4E4253CD" w14:textId="77777777" w:rsidR="009246EC" w:rsidRDefault="00000000">
            <w:pPr>
              <w:keepNext/>
              <w:spacing w:before="75" w:after="30"/>
              <w:ind w:left="15"/>
            </w:pPr>
            <w:r>
              <w:rPr>
                <w:b/>
                <w:color w:val="000000"/>
                <w:sz w:val="18"/>
              </w:rPr>
              <w:t xml:space="preserve">Pro Forma Comparative </w:t>
            </w:r>
            <w:proofErr w:type="spellStart"/>
            <w:r>
              <w:rPr>
                <w:b/>
                <w:color w:val="000000"/>
                <w:sz w:val="18"/>
              </w:rPr>
              <w:t>CASMex</w:t>
            </w:r>
            <w:proofErr w:type="spellEnd"/>
            <w:r>
              <w:rPr>
                <w:b/>
                <w:color w:val="000000"/>
                <w:sz w:val="18"/>
              </w:rPr>
              <w:t xml:space="preserve"> Reconciliation</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6195BD6E"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911C9F"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0203DCAD"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359550" w14:textId="77777777" w:rsidR="009246EC" w:rsidRDefault="009246EC">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7AE0E4F"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67BAEC"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57AE1D9"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37343F" w14:textId="77777777" w:rsidR="009246EC" w:rsidRDefault="009246EC">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6EDC3CBC" w14:textId="77777777" w:rsidR="009246EC" w:rsidRDefault="009246EC">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12EF10" w14:textId="77777777" w:rsidR="009246EC" w:rsidRDefault="009246EC">
            <w:pPr>
              <w:keepNext/>
            </w:pPr>
          </w:p>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7B69E88A" w14:textId="77777777" w:rsidR="009246EC" w:rsidRDefault="009246EC">
            <w:pPr>
              <w:keepNext/>
            </w:pPr>
          </w:p>
        </w:tc>
      </w:tr>
      <w:tr w:rsidR="009246EC" w14:paraId="2DE3185C"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22E70672" w14:textId="77777777" w:rsidR="009246EC" w:rsidRDefault="00000000">
            <w:pPr>
              <w:keepNext/>
              <w:spacing w:before="75" w:after="30"/>
              <w:ind w:left="15"/>
            </w:pPr>
            <w:r>
              <w:rPr>
                <w:color w:val="000000"/>
                <w:sz w:val="18"/>
              </w:rPr>
              <w:t>Total operating expenses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3EEFEE9" w14:textId="77777777" w:rsidR="009246EC" w:rsidRDefault="00000000">
            <w:pPr>
              <w:keepNext/>
              <w:tabs>
                <w:tab w:val="left" w:pos="294"/>
                <w:tab w:val="left" w:pos="937"/>
              </w:tabs>
              <w:spacing w:before="75" w:after="30"/>
              <w:jc w:val="right"/>
            </w:pPr>
            <w:r>
              <w:rPr>
                <w:b/>
                <w:color w:val="000000"/>
                <w:sz w:val="18"/>
              </w:rPr>
              <w:t>$</w:t>
            </w:r>
            <w:r>
              <w:rPr>
                <w:b/>
                <w:color w:val="000000"/>
                <w:sz w:val="18"/>
              </w:rPr>
              <w:tab/>
              <w:t>3,557</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52B5ECA9" w14:textId="77777777" w:rsidR="009246EC" w:rsidRDefault="009246EC">
            <w:pPr>
              <w:keepNext/>
              <w:spacing w:before="75" w:after="30"/>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844FC31" w14:textId="77777777" w:rsidR="009246EC" w:rsidRDefault="00000000">
            <w:pPr>
              <w:keepNext/>
              <w:tabs>
                <w:tab w:val="left" w:pos="324"/>
                <w:tab w:val="left" w:pos="937"/>
              </w:tabs>
              <w:spacing w:before="75" w:after="30"/>
              <w:jc w:val="right"/>
            </w:pPr>
            <w:r>
              <w:rPr>
                <w:color w:val="000000"/>
                <w:sz w:val="18"/>
              </w:rPr>
              <w:t>$</w:t>
            </w:r>
            <w:r>
              <w:rPr>
                <w:color w:val="000000"/>
                <w:sz w:val="18"/>
              </w:rPr>
              <w:tab/>
              <w:t>3,461</w:t>
            </w:r>
            <w:r>
              <w:rPr>
                <w:color w:val="000000"/>
                <w:sz w:val="18"/>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98BB3BF" w14:textId="77777777" w:rsidR="009246EC" w:rsidRDefault="009246EC">
            <w:pPr>
              <w:keepNext/>
              <w:spacing w:before="75" w:after="30"/>
              <w:jc w:val="center"/>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7F7B9F51" w14:textId="77777777" w:rsidR="009246EC" w:rsidRDefault="00000000">
            <w:pPr>
              <w:keepNext/>
              <w:spacing w:before="75" w:after="30"/>
              <w:jc w:val="center"/>
            </w:pPr>
            <w:r>
              <w:rPr>
                <w:color w:val="000000"/>
                <w:sz w:val="18"/>
              </w:rPr>
              <w:t>2.8%</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449BED39"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CE874DB" w14:textId="77777777" w:rsidR="009246EC" w:rsidRDefault="00000000">
            <w:pPr>
              <w:keepNext/>
              <w:tabs>
                <w:tab w:val="left" w:pos="384"/>
                <w:tab w:val="left" w:pos="937"/>
              </w:tabs>
              <w:spacing w:before="75" w:after="30"/>
              <w:jc w:val="right"/>
            </w:pPr>
            <w:r>
              <w:rPr>
                <w:b/>
                <w:color w:val="000000"/>
                <w:sz w:val="18"/>
              </w:rPr>
              <w:t>$</w:t>
            </w:r>
            <w:r>
              <w:rPr>
                <w:b/>
                <w:color w:val="000000"/>
                <w:sz w:val="18"/>
              </w:rPr>
              <w:tab/>
              <w:t>13,936</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6CD7C488" w14:textId="77777777" w:rsidR="009246EC" w:rsidRDefault="009246EC">
            <w:pPr>
              <w:keepNext/>
              <w:spacing w:before="75" w:after="30"/>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C9B807B" w14:textId="77777777" w:rsidR="009246EC" w:rsidRDefault="00000000">
            <w:pPr>
              <w:keepNext/>
              <w:tabs>
                <w:tab w:val="left" w:pos="384"/>
                <w:tab w:val="left" w:pos="937"/>
              </w:tabs>
              <w:spacing w:before="75" w:after="30"/>
              <w:jc w:val="right"/>
            </w:pPr>
            <w:r>
              <w:rPr>
                <w:color w:val="000000"/>
                <w:sz w:val="18"/>
              </w:rPr>
              <w:t>$</w:t>
            </w:r>
            <w:r>
              <w:rPr>
                <w:color w:val="000000"/>
                <w:sz w:val="18"/>
              </w:rPr>
              <w:tab/>
              <w:t>13,469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9CB7E3"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6B476B0F" w14:textId="77777777" w:rsidR="009246EC" w:rsidRDefault="00000000">
            <w:pPr>
              <w:keepNext/>
              <w:spacing w:before="75" w:after="30"/>
              <w:jc w:val="center"/>
            </w:pPr>
            <w:r>
              <w:rPr>
                <w:color w:val="000000"/>
                <w:sz w:val="18"/>
              </w:rPr>
              <w:t>3.5%</w:t>
            </w:r>
          </w:p>
        </w:tc>
      </w:tr>
      <w:tr w:rsidR="009246EC" w14:paraId="228CF22A"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C2A4946" w14:textId="77777777" w:rsidR="009246EC" w:rsidRDefault="00000000">
            <w:pPr>
              <w:keepNext/>
              <w:spacing w:before="75" w:after="30"/>
              <w:ind w:left="15"/>
            </w:pPr>
            <w:r>
              <w:rPr>
                <w:color w:val="000000"/>
                <w:sz w:val="18"/>
              </w:rPr>
              <w:t>Less the following components: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D4A0A0C" w14:textId="77777777" w:rsidR="009246EC" w:rsidRDefault="009246EC">
            <w:pPr>
              <w:keepNext/>
              <w:spacing w:before="75" w:after="30"/>
              <w:jc w:val="right"/>
            </w:pP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1C7065DF" w14:textId="77777777" w:rsidR="009246EC" w:rsidRDefault="009246EC">
            <w:pPr>
              <w:keepNext/>
              <w:spacing w:before="75" w:after="30"/>
              <w:jc w:val="righ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F00EB10" w14:textId="77777777" w:rsidR="009246EC" w:rsidRDefault="009246EC">
            <w:pPr>
              <w:keepNext/>
              <w:spacing w:before="75" w:after="30"/>
              <w:jc w:val="right"/>
            </w:pP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146907F" w14:textId="77777777" w:rsidR="009246EC" w:rsidRDefault="009246EC">
            <w:pPr>
              <w:keepNext/>
              <w:spacing w:before="75" w:after="30"/>
              <w:jc w:val="center"/>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0B21F6C9" w14:textId="77777777" w:rsidR="009246EC" w:rsidRDefault="009246EC">
            <w:pPr>
              <w:keepNext/>
              <w:spacing w:before="75" w:after="30"/>
              <w:jc w:val="center"/>
            </w:pP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31053BA9"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0CEA20B" w14:textId="77777777" w:rsidR="009246EC" w:rsidRDefault="009246EC">
            <w:pPr>
              <w:keepNext/>
              <w:spacing w:before="75" w:after="30"/>
              <w:jc w:val="right"/>
            </w:pP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022B4173" w14:textId="77777777" w:rsidR="009246EC" w:rsidRDefault="009246EC">
            <w:pPr>
              <w:keepNext/>
              <w:spacing w:before="75" w:after="30"/>
              <w:jc w:val="righ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07A9282" w14:textId="77777777" w:rsidR="009246EC" w:rsidRDefault="009246EC">
            <w:pPr>
              <w:keepNext/>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53707E" w14:textId="77777777" w:rsidR="009246EC" w:rsidRDefault="009246EC">
            <w:pPr>
              <w:keepNext/>
            </w:pPr>
          </w:p>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610F49BE" w14:textId="77777777" w:rsidR="009246EC" w:rsidRDefault="009246EC">
            <w:pPr>
              <w:keepNext/>
            </w:pPr>
          </w:p>
        </w:tc>
      </w:tr>
      <w:tr w:rsidR="009246EC" w14:paraId="0044EA28"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1432FD91" w14:textId="77777777" w:rsidR="009246EC" w:rsidRDefault="00000000">
            <w:pPr>
              <w:keepNext/>
              <w:spacing w:before="75" w:after="30"/>
              <w:ind w:left="135"/>
            </w:pPr>
            <w:r>
              <w:rPr>
                <w:color w:val="000000"/>
                <w:sz w:val="18"/>
              </w:rPr>
              <w:t>Aircraft fuel, including hedging gains and losses</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3366205" w14:textId="77777777" w:rsidR="009246EC" w:rsidRDefault="00000000">
            <w:pPr>
              <w:keepNext/>
              <w:tabs>
                <w:tab w:val="left" w:pos="429"/>
                <w:tab w:val="left" w:pos="937"/>
              </w:tabs>
              <w:spacing w:before="75" w:after="30"/>
              <w:jc w:val="right"/>
            </w:pPr>
            <w:r>
              <w:rPr>
                <w:b/>
                <w:color w:val="000000"/>
                <w:sz w:val="18"/>
              </w:rPr>
              <w:tab/>
              <w:t>737</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585B1216" w14:textId="77777777" w:rsidR="009246EC" w:rsidRDefault="009246EC">
            <w:pPr>
              <w:keepNext/>
              <w:spacing w:before="75" w:after="30"/>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38D1BFA5" w14:textId="77777777" w:rsidR="009246EC" w:rsidRDefault="00000000">
            <w:pPr>
              <w:keepNext/>
              <w:tabs>
                <w:tab w:val="left" w:pos="459"/>
                <w:tab w:val="left" w:pos="937"/>
              </w:tabs>
              <w:spacing w:before="75" w:after="30"/>
              <w:jc w:val="right"/>
            </w:pPr>
            <w:r>
              <w:rPr>
                <w:color w:val="000000"/>
                <w:sz w:val="18"/>
              </w:rPr>
              <w:tab/>
              <w:t>702</w:t>
            </w:r>
            <w:r>
              <w:rPr>
                <w:color w:val="000000"/>
                <w:sz w:val="18"/>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61B1EBC4" w14:textId="77777777" w:rsidR="009246EC" w:rsidRDefault="009246EC">
            <w:pPr>
              <w:keepNext/>
              <w:spacing w:before="75" w:after="30"/>
              <w:jc w:val="center"/>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1AE9B58" w14:textId="77777777" w:rsidR="009246EC" w:rsidRDefault="00000000">
            <w:pPr>
              <w:keepNext/>
              <w:spacing w:before="75" w:after="30"/>
              <w:jc w:val="center"/>
            </w:pPr>
            <w:r>
              <w:rPr>
                <w:color w:val="000000"/>
                <w:sz w:val="18"/>
              </w:rPr>
              <w:t>5.0%</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228A29FB"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9793FB4" w14:textId="77777777" w:rsidR="009246EC" w:rsidRDefault="00000000">
            <w:pPr>
              <w:keepNext/>
              <w:tabs>
                <w:tab w:val="left" w:pos="474"/>
                <w:tab w:val="left" w:pos="937"/>
              </w:tabs>
              <w:spacing w:before="75" w:after="30"/>
              <w:jc w:val="right"/>
            </w:pPr>
            <w:r>
              <w:rPr>
                <w:b/>
                <w:color w:val="000000"/>
                <w:sz w:val="18"/>
              </w:rPr>
              <w:tab/>
              <w:t>2,879</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2B8DABBE" w14:textId="77777777" w:rsidR="009246EC" w:rsidRDefault="009246EC">
            <w:pPr>
              <w:keepNext/>
              <w:spacing w:before="75" w:after="30"/>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75025935" w14:textId="77777777" w:rsidR="009246EC" w:rsidRDefault="00000000">
            <w:pPr>
              <w:keepNext/>
              <w:tabs>
                <w:tab w:val="left" w:pos="474"/>
                <w:tab w:val="left" w:pos="937"/>
              </w:tabs>
              <w:spacing w:before="75" w:after="30"/>
              <w:jc w:val="right"/>
            </w:pPr>
            <w:r>
              <w:rPr>
                <w:color w:val="000000"/>
                <w:sz w:val="18"/>
              </w:rPr>
              <w:tab/>
              <w:t>3,045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254781"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0F350672" w14:textId="77777777" w:rsidR="009246EC" w:rsidRDefault="00000000">
            <w:pPr>
              <w:keepNext/>
              <w:spacing w:before="75" w:after="30"/>
              <w:jc w:val="center"/>
            </w:pPr>
            <w:r>
              <w:rPr>
                <w:color w:val="000000"/>
                <w:sz w:val="18"/>
              </w:rPr>
              <w:t>(5.5)%</w:t>
            </w:r>
          </w:p>
        </w:tc>
      </w:tr>
      <w:tr w:rsidR="009246EC" w14:paraId="64A238DC" w14:textId="77777777">
        <w:trPr>
          <w:cantSplit/>
          <w:trHeight w:hRule="exact" w:val="28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6ED7B07C" w14:textId="77777777" w:rsidR="009246EC" w:rsidRDefault="00000000">
            <w:pPr>
              <w:keepNext/>
              <w:spacing w:before="75" w:after="30"/>
              <w:ind w:left="135"/>
            </w:pPr>
            <w:r>
              <w:rPr>
                <w:color w:val="000000"/>
                <w:sz w:val="18"/>
              </w:rPr>
              <w:t>Freighter costs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39A687A" w14:textId="77777777" w:rsidR="009246EC" w:rsidRDefault="00000000">
            <w:pPr>
              <w:keepNext/>
              <w:tabs>
                <w:tab w:val="left" w:pos="519"/>
                <w:tab w:val="left" w:pos="937"/>
              </w:tabs>
              <w:spacing w:before="75" w:after="30"/>
              <w:jc w:val="right"/>
            </w:pPr>
            <w:r>
              <w:rPr>
                <w:b/>
                <w:color w:val="000000"/>
                <w:sz w:val="18"/>
              </w:rPr>
              <w:tab/>
              <w:t>56</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35A6FA0C" w14:textId="77777777" w:rsidR="009246EC" w:rsidRDefault="009246EC">
            <w:pPr>
              <w:keepNext/>
              <w:spacing w:before="75" w:after="30"/>
              <w:jc w:val="righ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1D35D26" w14:textId="77777777" w:rsidR="009246EC" w:rsidRDefault="00000000">
            <w:pPr>
              <w:keepNext/>
              <w:tabs>
                <w:tab w:val="left" w:pos="549"/>
                <w:tab w:val="left" w:pos="937"/>
              </w:tabs>
              <w:spacing w:before="75" w:after="30"/>
              <w:jc w:val="right"/>
            </w:pPr>
            <w:r>
              <w:rPr>
                <w:color w:val="000000"/>
                <w:sz w:val="18"/>
              </w:rPr>
              <w:tab/>
              <w:t>37</w:t>
            </w:r>
            <w:r>
              <w:rPr>
                <w:color w:val="000000"/>
                <w:sz w:val="18"/>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4A95CE4" w14:textId="77777777" w:rsidR="009246EC" w:rsidRDefault="009246EC">
            <w:pPr>
              <w:keepNext/>
              <w:spacing w:before="75" w:after="30"/>
              <w:jc w:val="center"/>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705D4163" w14:textId="77777777" w:rsidR="009246EC" w:rsidRDefault="00000000">
            <w:pPr>
              <w:keepNext/>
              <w:spacing w:before="75" w:after="30"/>
              <w:jc w:val="center"/>
            </w:pPr>
            <w:r>
              <w:rPr>
                <w:color w:val="000000"/>
                <w:sz w:val="18"/>
              </w:rPr>
              <w:t>51.4%</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44A25366"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22664134" w14:textId="77777777" w:rsidR="009246EC" w:rsidRDefault="00000000">
            <w:pPr>
              <w:keepNext/>
              <w:tabs>
                <w:tab w:val="left" w:pos="609"/>
                <w:tab w:val="left" w:pos="937"/>
              </w:tabs>
              <w:spacing w:before="75" w:after="30"/>
              <w:jc w:val="right"/>
            </w:pPr>
            <w:r>
              <w:rPr>
                <w:b/>
                <w:color w:val="000000"/>
                <w:sz w:val="18"/>
              </w:rPr>
              <w:tab/>
              <w:t>192</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47E036DD" w14:textId="77777777" w:rsidR="009246EC" w:rsidRDefault="009246EC">
            <w:pPr>
              <w:keepNext/>
              <w:spacing w:before="75" w:after="30"/>
              <w:jc w:val="righ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FA5A75B" w14:textId="77777777" w:rsidR="009246EC" w:rsidRDefault="00000000">
            <w:pPr>
              <w:keepNext/>
              <w:tabs>
                <w:tab w:val="left" w:pos="609"/>
                <w:tab w:val="left" w:pos="937"/>
              </w:tabs>
              <w:spacing w:before="75" w:after="30"/>
              <w:jc w:val="right"/>
            </w:pPr>
            <w:r>
              <w:rPr>
                <w:color w:val="000000"/>
                <w:sz w:val="18"/>
              </w:rPr>
              <w:tab/>
              <w:t>111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123D8E"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03D02EDB" w14:textId="77777777" w:rsidR="009246EC" w:rsidRDefault="00000000">
            <w:pPr>
              <w:keepNext/>
              <w:spacing w:before="75" w:after="30"/>
              <w:jc w:val="center"/>
            </w:pPr>
            <w:r>
              <w:rPr>
                <w:color w:val="000000"/>
                <w:sz w:val="18"/>
              </w:rPr>
              <w:t>73.0%</w:t>
            </w:r>
          </w:p>
        </w:tc>
      </w:tr>
      <w:tr w:rsidR="009246EC" w14:paraId="76E07792" w14:textId="77777777">
        <w:trPr>
          <w:cantSplit/>
          <w:trHeight w:hRule="exact" w:val="28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3E6C3DB1" w14:textId="77777777" w:rsidR="009246EC" w:rsidRDefault="00000000">
            <w:pPr>
              <w:keepNext/>
              <w:spacing w:before="75" w:after="30"/>
              <w:ind w:left="135"/>
            </w:pPr>
            <w:r>
              <w:rPr>
                <w:color w:val="000000"/>
                <w:sz w:val="18"/>
              </w:rPr>
              <w:t>Special items - operating</w:t>
            </w: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9878D1C" w14:textId="77777777" w:rsidR="009246EC" w:rsidRDefault="00000000">
            <w:pPr>
              <w:keepNext/>
              <w:tabs>
                <w:tab w:val="left" w:pos="519"/>
                <w:tab w:val="left" w:pos="937"/>
              </w:tabs>
              <w:spacing w:before="75" w:after="30"/>
              <w:jc w:val="right"/>
            </w:pPr>
            <w:r>
              <w:rPr>
                <w:b/>
                <w:color w:val="000000"/>
                <w:sz w:val="18"/>
              </w:rPr>
              <w:tab/>
              <w:t>39</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403D54E5" w14:textId="77777777" w:rsidR="009246EC" w:rsidRDefault="009246EC">
            <w:pPr>
              <w:keepNext/>
              <w:spacing w:before="75" w:after="30"/>
              <w:jc w:val="righ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EEBA59" w14:textId="77777777" w:rsidR="009246EC" w:rsidRDefault="00000000">
            <w:pPr>
              <w:keepNext/>
              <w:tabs>
                <w:tab w:val="left" w:pos="549"/>
                <w:tab w:val="left" w:pos="937"/>
              </w:tabs>
              <w:spacing w:before="75" w:after="30"/>
              <w:jc w:val="right"/>
            </w:pPr>
            <w:r>
              <w:rPr>
                <w:color w:val="000000"/>
                <w:sz w:val="18"/>
              </w:rPr>
              <w:tab/>
              <w:t>91</w:t>
            </w:r>
            <w:r>
              <w:rPr>
                <w:color w:val="000000"/>
                <w:sz w:val="18"/>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606FA40C" w14:textId="77777777" w:rsidR="009246EC" w:rsidRDefault="009246EC">
            <w:pPr>
              <w:keepNext/>
              <w:spacing w:before="75" w:after="30"/>
              <w:jc w:val="center"/>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5F557A5" w14:textId="77777777" w:rsidR="009246EC" w:rsidRDefault="00000000">
            <w:pPr>
              <w:keepNext/>
              <w:spacing w:before="75" w:after="30"/>
              <w:jc w:val="center"/>
            </w:pPr>
            <w:r>
              <w:rPr>
                <w:color w:val="000000"/>
                <w:sz w:val="18"/>
              </w:rPr>
              <w:t>(57.1)%</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20303560" w14:textId="77777777" w:rsidR="009246EC" w:rsidRDefault="009246EC">
            <w:pPr>
              <w:keepNext/>
              <w:spacing w:before="75" w:after="30"/>
              <w:jc w:val="center"/>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7C74F2" w14:textId="77777777" w:rsidR="009246EC" w:rsidRDefault="00000000">
            <w:pPr>
              <w:keepNext/>
              <w:tabs>
                <w:tab w:val="left" w:pos="609"/>
                <w:tab w:val="left" w:pos="937"/>
              </w:tabs>
              <w:spacing w:before="75" w:after="30"/>
              <w:jc w:val="right"/>
            </w:pPr>
            <w:r>
              <w:rPr>
                <w:b/>
                <w:color w:val="000000"/>
                <w:sz w:val="18"/>
              </w:rPr>
              <w:tab/>
              <w:t>250</w:t>
            </w:r>
            <w:r>
              <w:rPr>
                <w:b/>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659F5648" w14:textId="77777777" w:rsidR="009246EC" w:rsidRDefault="009246EC">
            <w:pPr>
              <w:keepNext/>
              <w:spacing w:before="75" w:after="30"/>
              <w:jc w:val="righ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CBDF76D" w14:textId="77777777" w:rsidR="009246EC" w:rsidRDefault="00000000">
            <w:pPr>
              <w:keepNext/>
              <w:tabs>
                <w:tab w:val="left" w:pos="609"/>
                <w:tab w:val="left" w:pos="937"/>
              </w:tabs>
              <w:spacing w:before="75" w:after="30"/>
              <w:jc w:val="right"/>
            </w:pPr>
            <w:r>
              <w:rPr>
                <w:color w:val="000000"/>
                <w:sz w:val="18"/>
              </w:rPr>
              <w:tab/>
              <w:t>363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C9E053" w14:textId="77777777" w:rsidR="009246EC" w:rsidRDefault="009246EC">
            <w:pPr>
              <w:keepNext/>
            </w:pPr>
          </w:p>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71AF8DD1" w14:textId="77777777" w:rsidR="009246EC" w:rsidRDefault="00000000">
            <w:pPr>
              <w:keepNext/>
              <w:spacing w:before="75" w:after="30"/>
              <w:jc w:val="center"/>
            </w:pPr>
            <w:r>
              <w:rPr>
                <w:color w:val="000000"/>
                <w:sz w:val="18"/>
              </w:rPr>
              <w:t>(31.1)%</w:t>
            </w:r>
          </w:p>
        </w:tc>
      </w:tr>
      <w:tr w:rsidR="009246EC" w14:paraId="65F40368" w14:textId="77777777">
        <w:trPr>
          <w:cantSplit/>
          <w:trHeight w:hRule="exact" w:val="40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1C580491" w14:textId="77777777" w:rsidR="009246EC" w:rsidRDefault="00000000">
            <w:pPr>
              <w:keepNext/>
              <w:spacing w:before="55" w:after="30"/>
              <w:ind w:left="15"/>
            </w:pPr>
            <w:r>
              <w:rPr>
                <w:b/>
                <w:color w:val="000000"/>
                <w:sz w:val="18"/>
              </w:rPr>
              <w:t>Total operating expenses, excluding fuel, freighter costs, and special items</w:t>
            </w: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7B3F122" w14:textId="77777777" w:rsidR="009246EC" w:rsidRDefault="00000000">
            <w:pPr>
              <w:keepNext/>
              <w:tabs>
                <w:tab w:val="left" w:pos="294"/>
                <w:tab w:val="left" w:pos="937"/>
              </w:tabs>
              <w:spacing w:before="55" w:after="30"/>
              <w:jc w:val="right"/>
            </w:pPr>
            <w:r>
              <w:rPr>
                <w:b/>
                <w:color w:val="000000"/>
                <w:sz w:val="18"/>
              </w:rPr>
              <w:t>$</w:t>
            </w:r>
            <w:r>
              <w:rPr>
                <w:b/>
                <w:color w:val="000000"/>
                <w:sz w:val="18"/>
              </w:rPr>
              <w:tab/>
              <w:t>2,725</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4D36A9F9" w14:textId="77777777" w:rsidR="009246EC" w:rsidRDefault="009246EC">
            <w:pPr>
              <w:keepNext/>
              <w:spacing w:before="55" w:after="30"/>
              <w:jc w:val="righ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523A2C7" w14:textId="77777777" w:rsidR="009246EC" w:rsidRDefault="00000000">
            <w:pPr>
              <w:keepNext/>
              <w:tabs>
                <w:tab w:val="left" w:pos="324"/>
                <w:tab w:val="left" w:pos="937"/>
              </w:tabs>
              <w:spacing w:before="55" w:after="30"/>
              <w:jc w:val="right"/>
            </w:pPr>
            <w:r>
              <w:rPr>
                <w:color w:val="000000"/>
                <w:sz w:val="18"/>
              </w:rPr>
              <w:t>$</w:t>
            </w:r>
            <w:r>
              <w:rPr>
                <w:color w:val="000000"/>
                <w:sz w:val="18"/>
              </w:rPr>
              <w:tab/>
              <w:t>2,631</w:t>
            </w:r>
            <w:r>
              <w:rPr>
                <w:color w:val="000000"/>
                <w:sz w:val="18"/>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032886A9" w14:textId="77777777" w:rsidR="009246EC" w:rsidRDefault="009246EC">
            <w:pPr>
              <w:keepNext/>
              <w:spacing w:before="55" w:after="30"/>
              <w:jc w:val="center"/>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4C2B71E" w14:textId="77777777" w:rsidR="009246EC" w:rsidRDefault="00000000">
            <w:pPr>
              <w:keepNext/>
              <w:spacing w:before="55" w:after="30"/>
              <w:jc w:val="center"/>
            </w:pPr>
            <w:r>
              <w:rPr>
                <w:color w:val="000000"/>
                <w:sz w:val="18"/>
              </w:rPr>
              <w:t>3.6%</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7CF7DCCD" w14:textId="77777777" w:rsidR="009246EC" w:rsidRDefault="009246EC">
            <w:pPr>
              <w:keepNext/>
              <w:spacing w:before="55" w:after="30"/>
              <w:jc w:val="center"/>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BDEB2B0" w14:textId="77777777" w:rsidR="009246EC" w:rsidRDefault="00000000">
            <w:pPr>
              <w:keepNext/>
              <w:tabs>
                <w:tab w:val="left" w:pos="384"/>
                <w:tab w:val="left" w:pos="937"/>
              </w:tabs>
              <w:spacing w:before="55" w:after="30"/>
              <w:jc w:val="right"/>
            </w:pPr>
            <w:r>
              <w:rPr>
                <w:b/>
                <w:color w:val="000000"/>
                <w:sz w:val="18"/>
              </w:rPr>
              <w:t>$</w:t>
            </w:r>
            <w:r>
              <w:rPr>
                <w:b/>
                <w:color w:val="000000"/>
                <w:sz w:val="18"/>
              </w:rPr>
              <w:tab/>
              <w:t>10,615</w:t>
            </w:r>
            <w:r>
              <w:rPr>
                <w:b/>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3979DA7C" w14:textId="77777777" w:rsidR="009246EC" w:rsidRDefault="009246EC">
            <w:pPr>
              <w:keepNext/>
              <w:spacing w:before="55" w:after="30"/>
              <w:jc w:val="righ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BFAB01" w14:textId="77777777" w:rsidR="009246EC" w:rsidRDefault="00000000">
            <w:pPr>
              <w:keepNext/>
              <w:tabs>
                <w:tab w:val="left" w:pos="474"/>
                <w:tab w:val="left" w:pos="937"/>
              </w:tabs>
              <w:spacing w:before="55" w:after="30"/>
              <w:jc w:val="right"/>
            </w:pPr>
            <w:r>
              <w:rPr>
                <w:color w:val="000000"/>
                <w:sz w:val="18"/>
              </w:rPr>
              <w:t>$</w:t>
            </w:r>
            <w:r>
              <w:rPr>
                <w:color w:val="000000"/>
                <w:sz w:val="18"/>
              </w:rPr>
              <w:tab/>
              <w:t>9,950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1004AD"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27904D58" w14:textId="77777777" w:rsidR="009246EC" w:rsidRDefault="00000000">
            <w:pPr>
              <w:keepNext/>
              <w:spacing w:before="55" w:after="30"/>
              <w:jc w:val="center"/>
            </w:pPr>
            <w:r>
              <w:rPr>
                <w:color w:val="000000"/>
                <w:sz w:val="18"/>
              </w:rPr>
              <w:t>6.7%</w:t>
            </w:r>
          </w:p>
        </w:tc>
      </w:tr>
      <w:tr w:rsidR="009246EC" w14:paraId="59560C31" w14:textId="77777777">
        <w:trPr>
          <w:cantSplit/>
          <w:trHeight w:hRule="exact" w:val="16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D338FD6" w14:textId="77777777" w:rsidR="009246EC" w:rsidRDefault="009246EC">
            <w:pPr>
              <w:keepNext/>
              <w:spacing w:before="75" w:after="30"/>
              <w:ind w:left="15"/>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1E21E387" w14:textId="77777777" w:rsidR="009246EC" w:rsidRDefault="009246EC">
            <w:pPr>
              <w:keepNext/>
              <w:spacing w:before="75" w:after="30"/>
              <w:jc w:val="center"/>
            </w:pP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15228345"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8129DA5" w14:textId="77777777" w:rsidR="009246EC" w:rsidRDefault="009246EC">
            <w:pPr>
              <w:keepNext/>
              <w:spacing w:before="75" w:after="30"/>
              <w:jc w:val="center"/>
            </w:pP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D36A9E5" w14:textId="77777777" w:rsidR="009246EC" w:rsidRDefault="009246EC">
            <w:pPr>
              <w:keepNext/>
              <w:spacing w:before="75" w:after="30"/>
              <w:jc w:val="center"/>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25207FB3" w14:textId="77777777" w:rsidR="009246EC" w:rsidRDefault="009246EC">
            <w:pPr>
              <w:keepNext/>
              <w:spacing w:before="75" w:after="30"/>
              <w:jc w:val="center"/>
            </w:pP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6ACFB0C5"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3CBD5EFE" w14:textId="77777777" w:rsidR="009246EC" w:rsidRDefault="009246EC">
            <w:pPr>
              <w:keepNext/>
              <w:spacing w:before="75" w:after="30"/>
              <w:jc w:val="center"/>
            </w:pP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47F1FFA1" w14:textId="77777777" w:rsidR="009246EC" w:rsidRDefault="009246EC">
            <w:pPr>
              <w:keepNext/>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29E896A9" w14:textId="77777777" w:rsidR="009246EC" w:rsidRDefault="009246EC">
            <w:pPr>
              <w:keepNext/>
              <w:spacing w:before="75" w:after="30"/>
              <w:jc w:val="center"/>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E89CB2" w14:textId="77777777" w:rsidR="009246EC" w:rsidRDefault="009246EC">
            <w:pPr>
              <w:keepNext/>
            </w:pPr>
          </w:p>
        </w:tc>
        <w:tc>
          <w:tcPr>
            <w:tcW w:w="840" w:type="dxa"/>
            <w:tcBorders>
              <w:top w:val="nil"/>
              <w:left w:val="nil"/>
              <w:bottom w:val="nil"/>
              <w:right w:val="nil"/>
            </w:tcBorders>
            <w:shd w:val="clear" w:color="auto" w:fill="CCEEFF"/>
            <w:tcMar>
              <w:top w:w="0" w:type="dxa"/>
              <w:left w:w="0" w:type="dxa"/>
              <w:bottom w:w="0" w:type="dxa"/>
              <w:right w:w="0" w:type="dxa"/>
            </w:tcMar>
            <w:vAlign w:val="bottom"/>
          </w:tcPr>
          <w:p w14:paraId="28D0478F" w14:textId="77777777" w:rsidR="009246EC" w:rsidRDefault="009246EC">
            <w:pPr>
              <w:keepNext/>
            </w:pPr>
          </w:p>
        </w:tc>
      </w:tr>
      <w:tr w:rsidR="009246EC" w14:paraId="1E773948"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51EAC6F" w14:textId="77777777" w:rsidR="009246EC" w:rsidRDefault="00000000">
            <w:pPr>
              <w:keepNext/>
              <w:spacing w:before="75" w:after="30"/>
            </w:pPr>
            <w:r>
              <w:rPr>
                <w:color w:val="000000"/>
                <w:sz w:val="18"/>
              </w:rPr>
              <w:t>ASMs</w:t>
            </w: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4CA091A" w14:textId="77777777" w:rsidR="009246EC" w:rsidRDefault="00000000">
            <w:pPr>
              <w:keepNext/>
              <w:spacing w:before="75" w:after="30"/>
              <w:jc w:val="center"/>
            </w:pPr>
            <w:r>
              <w:rPr>
                <w:b/>
                <w:color w:val="000000"/>
                <w:sz w:val="18"/>
              </w:rPr>
              <w:t>23,238</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25CBD7B4"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181EE325" w14:textId="77777777" w:rsidR="009246EC" w:rsidRDefault="00000000">
            <w:pPr>
              <w:keepNext/>
              <w:spacing w:before="75" w:after="30"/>
              <w:jc w:val="center"/>
            </w:pPr>
            <w:r>
              <w:rPr>
                <w:color w:val="000000"/>
                <w:sz w:val="18"/>
              </w:rPr>
              <w:t>22,744</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73FCB23E" w14:textId="77777777" w:rsidR="009246EC" w:rsidRDefault="009246EC">
            <w:pPr>
              <w:keepNext/>
              <w:spacing w:before="75" w:after="30"/>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404EF061" w14:textId="77777777" w:rsidR="009246EC" w:rsidRDefault="00000000">
            <w:pPr>
              <w:keepNext/>
              <w:spacing w:before="75" w:after="30"/>
              <w:jc w:val="center"/>
            </w:pPr>
            <w:r>
              <w:rPr>
                <w:color w:val="000000"/>
                <w:sz w:val="18"/>
              </w:rPr>
              <w:t>2.2%</w:t>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F689CD2" w14:textId="77777777" w:rsidR="009246EC" w:rsidRDefault="009246EC">
            <w:pPr>
              <w:keepNext/>
              <w:spacing w:before="75" w:after="30"/>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5B54E720" w14:textId="77777777" w:rsidR="009246EC" w:rsidRDefault="00000000">
            <w:pPr>
              <w:keepNext/>
              <w:spacing w:before="75" w:after="30"/>
              <w:jc w:val="center"/>
            </w:pPr>
            <w:r>
              <w:rPr>
                <w:b/>
                <w:color w:val="000000"/>
                <w:sz w:val="18"/>
              </w:rPr>
              <w:t>92,962</w:t>
            </w:r>
          </w:p>
        </w:tc>
        <w:tc>
          <w:tcPr>
            <w:tcW w:w="60" w:type="dxa"/>
            <w:tcBorders>
              <w:top w:val="nil"/>
              <w:left w:val="nil"/>
              <w:bottom w:val="nil"/>
              <w:right w:val="nil"/>
            </w:tcBorders>
            <w:shd w:val="clear" w:color="auto" w:fill="FFFFFF"/>
            <w:tcMar>
              <w:top w:w="0" w:type="dxa"/>
              <w:left w:w="47" w:type="dxa"/>
              <w:bottom w:w="0" w:type="dxa"/>
              <w:right w:w="13" w:type="dxa"/>
            </w:tcMar>
            <w:vAlign w:val="bottom"/>
          </w:tcPr>
          <w:p w14:paraId="6333915D" w14:textId="77777777" w:rsidR="009246EC" w:rsidRDefault="009246EC">
            <w:pPr>
              <w:keepNext/>
              <w:spacing w:before="75" w:after="30"/>
              <w:jc w:val="center"/>
            </w:pPr>
          </w:p>
        </w:tc>
        <w:tc>
          <w:tcPr>
            <w:tcW w:w="1005" w:type="dxa"/>
            <w:tcBorders>
              <w:top w:val="nil"/>
              <w:left w:val="nil"/>
              <w:bottom w:val="nil"/>
              <w:right w:val="nil"/>
            </w:tcBorders>
            <w:shd w:val="clear" w:color="auto" w:fill="FFFFFF"/>
            <w:tcMar>
              <w:top w:w="0" w:type="dxa"/>
              <w:left w:w="53" w:type="dxa"/>
              <w:bottom w:w="0" w:type="dxa"/>
              <w:right w:w="15" w:type="dxa"/>
            </w:tcMar>
            <w:vAlign w:val="bottom"/>
          </w:tcPr>
          <w:p w14:paraId="4C5C755A" w14:textId="77777777" w:rsidR="009246EC" w:rsidRDefault="00000000">
            <w:pPr>
              <w:keepNext/>
              <w:spacing w:before="75" w:after="30"/>
              <w:jc w:val="center"/>
            </w:pPr>
            <w:r>
              <w:rPr>
                <w:color w:val="000000"/>
                <w:sz w:val="18"/>
              </w:rPr>
              <w:t>91,208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0ECC00" w14:textId="77777777" w:rsidR="009246EC" w:rsidRDefault="009246EC">
            <w:pPr>
              <w:keepNext/>
            </w:pPr>
          </w:p>
        </w:tc>
        <w:tc>
          <w:tcPr>
            <w:tcW w:w="840" w:type="dxa"/>
            <w:tcBorders>
              <w:top w:val="nil"/>
              <w:left w:val="nil"/>
              <w:bottom w:val="nil"/>
              <w:right w:val="nil"/>
            </w:tcBorders>
            <w:shd w:val="clear" w:color="auto" w:fill="FFFFFF"/>
            <w:tcMar>
              <w:top w:w="0" w:type="dxa"/>
              <w:left w:w="53" w:type="dxa"/>
              <w:bottom w:w="0" w:type="dxa"/>
              <w:right w:w="15" w:type="dxa"/>
            </w:tcMar>
            <w:vAlign w:val="bottom"/>
          </w:tcPr>
          <w:p w14:paraId="5CB4C85B" w14:textId="77777777" w:rsidR="009246EC" w:rsidRDefault="00000000">
            <w:pPr>
              <w:keepNext/>
              <w:spacing w:before="75" w:after="30"/>
              <w:jc w:val="center"/>
            </w:pPr>
            <w:r>
              <w:rPr>
                <w:color w:val="000000"/>
                <w:sz w:val="18"/>
              </w:rPr>
              <w:t>1.9%</w:t>
            </w:r>
          </w:p>
        </w:tc>
      </w:tr>
      <w:tr w:rsidR="009246EC" w14:paraId="707552BF"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EDD3A0C" w14:textId="77777777" w:rsidR="009246EC" w:rsidRDefault="00000000">
            <w:pPr>
              <w:spacing w:before="75" w:after="30"/>
            </w:pPr>
            <w:proofErr w:type="spellStart"/>
            <w:r>
              <w:rPr>
                <w:color w:val="000000"/>
                <w:sz w:val="18"/>
              </w:rPr>
              <w:t>CASMex</w:t>
            </w:r>
            <w:proofErr w:type="spellEnd"/>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808D5B8" w14:textId="77777777" w:rsidR="009246EC" w:rsidRDefault="00000000">
            <w:pPr>
              <w:spacing w:before="75" w:after="30"/>
              <w:jc w:val="center"/>
            </w:pPr>
            <w:r>
              <w:rPr>
                <w:b/>
                <w:color w:val="000000"/>
                <w:sz w:val="18"/>
              </w:rPr>
              <w:t>11.72¢</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35FBDB3F" w14:textId="77777777" w:rsidR="009246EC" w:rsidRDefault="009246EC">
            <w:pPr>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1A16CCD7" w14:textId="77777777" w:rsidR="009246EC" w:rsidRDefault="00000000">
            <w:pPr>
              <w:spacing w:before="75" w:after="30"/>
              <w:jc w:val="center"/>
            </w:pPr>
            <w:r>
              <w:rPr>
                <w:color w:val="000000"/>
                <w:sz w:val="18"/>
              </w:rPr>
              <w:t>11.57¢</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7BD1C7C" w14:textId="77777777" w:rsidR="009246EC" w:rsidRDefault="009246EC">
            <w:pPr>
              <w:spacing w:before="75" w:after="30"/>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2CFAACB8" w14:textId="77777777" w:rsidR="009246EC" w:rsidRDefault="00000000">
            <w:pPr>
              <w:spacing w:before="75" w:after="30"/>
              <w:jc w:val="center"/>
            </w:pPr>
            <w:r>
              <w:rPr>
                <w:color w:val="000000"/>
                <w:sz w:val="18"/>
              </w:rPr>
              <w:t>1.3%</w:t>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7C0E96F" w14:textId="77777777" w:rsidR="009246EC" w:rsidRDefault="009246EC">
            <w:pPr>
              <w:spacing w:before="75" w:after="30"/>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2EC811F4" w14:textId="77777777" w:rsidR="009246EC" w:rsidRDefault="00000000">
            <w:pPr>
              <w:spacing w:before="75" w:after="30"/>
              <w:jc w:val="center"/>
            </w:pPr>
            <w:r>
              <w:rPr>
                <w:b/>
                <w:color w:val="000000"/>
                <w:sz w:val="18"/>
              </w:rPr>
              <w:t>11.42¢</w:t>
            </w:r>
          </w:p>
        </w:tc>
        <w:tc>
          <w:tcPr>
            <w:tcW w:w="60" w:type="dxa"/>
            <w:tcBorders>
              <w:top w:val="nil"/>
              <w:left w:val="nil"/>
              <w:bottom w:val="nil"/>
              <w:right w:val="nil"/>
            </w:tcBorders>
            <w:shd w:val="clear" w:color="auto" w:fill="CCEEFF"/>
            <w:tcMar>
              <w:top w:w="0" w:type="dxa"/>
              <w:left w:w="47" w:type="dxa"/>
              <w:bottom w:w="0" w:type="dxa"/>
              <w:right w:w="13" w:type="dxa"/>
            </w:tcMar>
            <w:vAlign w:val="bottom"/>
          </w:tcPr>
          <w:p w14:paraId="4C65942F" w14:textId="77777777" w:rsidR="009246EC" w:rsidRDefault="009246EC">
            <w:pPr>
              <w:spacing w:before="75" w:after="30"/>
              <w:jc w:val="center"/>
            </w:pPr>
          </w:p>
        </w:tc>
        <w:tc>
          <w:tcPr>
            <w:tcW w:w="1005" w:type="dxa"/>
            <w:tcBorders>
              <w:top w:val="nil"/>
              <w:left w:val="nil"/>
              <w:bottom w:val="nil"/>
              <w:right w:val="nil"/>
            </w:tcBorders>
            <w:shd w:val="clear" w:color="auto" w:fill="CCEEFF"/>
            <w:tcMar>
              <w:top w:w="0" w:type="dxa"/>
              <w:left w:w="53" w:type="dxa"/>
              <w:bottom w:w="0" w:type="dxa"/>
              <w:right w:w="15" w:type="dxa"/>
            </w:tcMar>
            <w:vAlign w:val="bottom"/>
          </w:tcPr>
          <w:p w14:paraId="6FF2A10B" w14:textId="77777777" w:rsidR="009246EC" w:rsidRDefault="00000000">
            <w:pPr>
              <w:spacing w:before="75" w:after="30"/>
              <w:jc w:val="center"/>
            </w:pPr>
            <w:r>
              <w:rPr>
                <w:color w:val="000000"/>
                <w:sz w:val="18"/>
              </w:rPr>
              <w:t>10.91¢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191842" w14:textId="77777777" w:rsidR="009246EC" w:rsidRDefault="009246EC"/>
        </w:tc>
        <w:tc>
          <w:tcPr>
            <w:tcW w:w="840" w:type="dxa"/>
            <w:tcBorders>
              <w:top w:val="nil"/>
              <w:left w:val="nil"/>
              <w:bottom w:val="nil"/>
              <w:right w:val="nil"/>
            </w:tcBorders>
            <w:shd w:val="clear" w:color="auto" w:fill="CCEEFF"/>
            <w:tcMar>
              <w:top w:w="0" w:type="dxa"/>
              <w:left w:w="53" w:type="dxa"/>
              <w:bottom w:w="0" w:type="dxa"/>
              <w:right w:w="15" w:type="dxa"/>
            </w:tcMar>
            <w:vAlign w:val="bottom"/>
          </w:tcPr>
          <w:p w14:paraId="3FC48028" w14:textId="77777777" w:rsidR="009246EC" w:rsidRDefault="00000000">
            <w:pPr>
              <w:spacing w:before="75" w:after="30"/>
              <w:jc w:val="center"/>
            </w:pPr>
            <w:r>
              <w:rPr>
                <w:color w:val="000000"/>
                <w:sz w:val="18"/>
              </w:rPr>
              <w:t>4.7%</w:t>
            </w:r>
          </w:p>
        </w:tc>
      </w:tr>
    </w:tbl>
    <w:p w14:paraId="5FF46FE2" w14:textId="77777777" w:rsidR="009246EC" w:rsidRDefault="00000000">
      <w:pPr>
        <w:spacing w:line="288" w:lineRule="auto"/>
        <w:ind w:left="360" w:hanging="360"/>
        <w:rPr>
          <w:sz w:val="20"/>
        </w:rPr>
      </w:pPr>
      <w:r>
        <w:rPr>
          <w:sz w:val="18"/>
        </w:rPr>
        <w:t>(a) As provided on Form 8-K filed with the SEC on January 22, 2025, including certain immaterial reclassification and policy adjustments.</w:t>
      </w:r>
    </w:p>
    <w:p w14:paraId="3F750CBD" w14:textId="77777777" w:rsidR="009246EC" w:rsidRDefault="009246EC">
      <w:pPr>
        <w:spacing w:line="288" w:lineRule="auto"/>
        <w:ind w:left="360" w:hanging="360"/>
        <w:rPr>
          <w:sz w:val="20"/>
        </w:rPr>
        <w:sectPr w:rsidR="009246EC">
          <w:headerReference w:type="default" r:id="rId16"/>
          <w:footerReference w:type="default" r:id="rId17"/>
          <w:pgSz w:w="12240" w:h="15840"/>
          <w:pgMar w:top="855" w:right="990" w:bottom="855" w:left="990" w:header="0" w:footer="270" w:gutter="0"/>
          <w:cols w:space="708"/>
        </w:sectPr>
      </w:pPr>
    </w:p>
    <w:p w14:paraId="08768E1F" w14:textId="77777777" w:rsidR="009246EC" w:rsidRDefault="00000000">
      <w:pPr>
        <w:spacing w:line="288" w:lineRule="auto"/>
        <w:outlineLvl w:val="0"/>
        <w:rPr>
          <w:b/>
          <w:sz w:val="20"/>
        </w:rPr>
      </w:pPr>
      <w:bookmarkStart w:id="5" w:name="Section12"/>
      <w:bookmarkEnd w:id="5"/>
      <w:r>
        <w:rPr>
          <w:b/>
          <w:sz w:val="20"/>
        </w:rPr>
        <w:lastRenderedPageBreak/>
        <w:t>Note A:</w:t>
      </w:r>
      <w:r>
        <w:rPr>
          <w:sz w:val="20"/>
        </w:rPr>
        <w:t> Pursuant to Regulation G, we are providing reconciliations of reported non-GAAP financial measures to their most directly comparable financial measures reported on a GAAP basis. We believe that consideration of these non-GAAP financial measures may be important to investors for the following reasons:</w:t>
      </w:r>
    </w:p>
    <w:p w14:paraId="4736FE79" w14:textId="77777777" w:rsidR="009246EC" w:rsidRDefault="009246EC">
      <w:pPr>
        <w:spacing w:line="288" w:lineRule="auto"/>
        <w:rPr>
          <w:sz w:val="20"/>
        </w:rPr>
      </w:pPr>
    </w:p>
    <w:p w14:paraId="23CD3F2D" w14:textId="77777777" w:rsidR="009246EC" w:rsidRDefault="00000000">
      <w:pPr>
        <w:numPr>
          <w:ilvl w:val="0"/>
          <w:numId w:val="18"/>
        </w:numPr>
        <w:spacing w:line="288" w:lineRule="auto"/>
        <w:ind w:left="180" w:hanging="180"/>
        <w:rPr>
          <w:b/>
          <w:sz w:val="20"/>
        </w:rPr>
      </w:pPr>
      <w:r>
        <w:rPr>
          <w:sz w:val="20"/>
        </w:rPr>
        <w:t xml:space="preserve">By </w:t>
      </w:r>
      <w:r>
        <w:rPr>
          <w:color w:val="000000"/>
          <w:sz w:val="20"/>
        </w:rPr>
        <w:t>excluding certain costs</w:t>
      </w:r>
      <w:r>
        <w:rPr>
          <w:sz w:val="20"/>
        </w:rPr>
        <w:t xml:space="preserve"> from our unit metrics, we believe that we have better visibility </w:t>
      </w:r>
      <w:proofErr w:type="gramStart"/>
      <w:r>
        <w:rPr>
          <w:sz w:val="20"/>
        </w:rPr>
        <w:t>into</w:t>
      </w:r>
      <w:proofErr w:type="gramEnd"/>
      <w:r>
        <w:rPr>
          <w:sz w:val="20"/>
        </w:rPr>
        <w:t xml:space="preserve"> the results of operations. Our industry is highly competitive and is characterized by high fixed costs, so even a small reduction in non-fuel operating costs can result in a significant improvement in operating results. We believe that all U.S. carriers are similarly impacted by changes in jet fuel costs over the long run, so it is important for management and investors to understand the impact of company-specific cost drivers which are more controllable by management. We adjust for expenses related directly to our freighter aircraft operations, including those costs incurred under </w:t>
      </w:r>
      <w:proofErr w:type="gramStart"/>
      <w:r>
        <w:rPr>
          <w:sz w:val="20"/>
        </w:rPr>
        <w:t>the ATSA</w:t>
      </w:r>
      <w:proofErr w:type="gramEnd"/>
      <w:r>
        <w:rPr>
          <w:sz w:val="20"/>
        </w:rPr>
        <w:t xml:space="preserve"> with Amazon, to allow for better comparability to other carriers that do not operate freighter aircraft. We also exclude certain special charges as they are unusual or nonrecurring in nature and adjusting </w:t>
      </w:r>
      <w:proofErr w:type="gramStart"/>
      <w:r>
        <w:rPr>
          <w:sz w:val="20"/>
        </w:rPr>
        <w:t>for</w:t>
      </w:r>
      <w:proofErr w:type="gramEnd"/>
      <w:r>
        <w:rPr>
          <w:sz w:val="20"/>
        </w:rPr>
        <w:t xml:space="preserve"> these expenses allows management and investors to better understand our cost performance. </w:t>
      </w:r>
    </w:p>
    <w:p w14:paraId="13FD6550" w14:textId="77777777" w:rsidR="009246EC" w:rsidRDefault="009246EC">
      <w:pPr>
        <w:spacing w:line="288" w:lineRule="auto"/>
        <w:rPr>
          <w:sz w:val="20"/>
        </w:rPr>
      </w:pPr>
    </w:p>
    <w:p w14:paraId="7B2457DF" w14:textId="77777777" w:rsidR="009246EC" w:rsidRDefault="00000000">
      <w:pPr>
        <w:numPr>
          <w:ilvl w:val="0"/>
          <w:numId w:val="19"/>
        </w:numPr>
        <w:spacing w:line="288" w:lineRule="auto"/>
        <w:ind w:left="180" w:hanging="180"/>
        <w:rPr>
          <w:b/>
          <w:sz w:val="20"/>
        </w:rPr>
      </w:pPr>
      <w:proofErr w:type="spellStart"/>
      <w:r>
        <w:rPr>
          <w:sz w:val="20"/>
        </w:rPr>
        <w:t>CASMex</w:t>
      </w:r>
      <w:proofErr w:type="spellEnd"/>
      <w:r>
        <w:rPr>
          <w:sz w:val="20"/>
        </w:rPr>
        <w:t xml:space="preserve"> is one of the most important measures used by management and by the Air Group Board of Directors in assessing quarterly and annual cost performance. </w:t>
      </w:r>
      <w:proofErr w:type="spellStart"/>
      <w:r>
        <w:rPr>
          <w:sz w:val="20"/>
        </w:rPr>
        <w:t>CASMex</w:t>
      </w:r>
      <w:proofErr w:type="spellEnd"/>
      <w:r>
        <w:rPr>
          <w:sz w:val="20"/>
        </w:rPr>
        <w:t xml:space="preserve"> is also a measure commonly used by industry analysts, and we believe it is the basis by which they have historically compared our airline to others in the industry. The measure is also the subject of frequent questions from investors.</w:t>
      </w:r>
    </w:p>
    <w:p w14:paraId="3C4BED7D" w14:textId="77777777" w:rsidR="009246EC" w:rsidRDefault="009246EC">
      <w:pPr>
        <w:spacing w:line="288" w:lineRule="auto"/>
        <w:ind w:left="-540" w:firstLine="180"/>
        <w:rPr>
          <w:sz w:val="20"/>
        </w:rPr>
      </w:pPr>
    </w:p>
    <w:p w14:paraId="47E2A868" w14:textId="77777777" w:rsidR="009246EC" w:rsidRDefault="00000000">
      <w:pPr>
        <w:numPr>
          <w:ilvl w:val="0"/>
          <w:numId w:val="20"/>
        </w:numPr>
        <w:spacing w:line="288" w:lineRule="auto"/>
        <w:ind w:left="180" w:hanging="180"/>
        <w:rPr>
          <w:b/>
          <w:sz w:val="20"/>
        </w:rPr>
      </w:pPr>
      <w:r>
        <w:rPr>
          <w:sz w:val="20"/>
        </w:rPr>
        <w:t xml:space="preserve">Adjusted pretax income is an important metric for the employee incentive plan, which covers </w:t>
      </w:r>
      <w:proofErr w:type="gramStart"/>
      <w:r>
        <w:rPr>
          <w:sz w:val="20"/>
        </w:rPr>
        <w:t>the majority of</w:t>
      </w:r>
      <w:proofErr w:type="gramEnd"/>
      <w:r>
        <w:rPr>
          <w:sz w:val="20"/>
        </w:rPr>
        <w:t xml:space="preserve"> Air Group employees.</w:t>
      </w:r>
    </w:p>
    <w:p w14:paraId="5D636902" w14:textId="77777777" w:rsidR="009246EC" w:rsidRDefault="009246EC">
      <w:pPr>
        <w:spacing w:line="288" w:lineRule="auto"/>
        <w:ind w:left="-540" w:firstLine="180"/>
        <w:rPr>
          <w:sz w:val="20"/>
        </w:rPr>
      </w:pPr>
    </w:p>
    <w:p w14:paraId="49C059A7" w14:textId="77777777" w:rsidR="009246EC" w:rsidRDefault="00000000">
      <w:pPr>
        <w:numPr>
          <w:ilvl w:val="0"/>
          <w:numId w:val="21"/>
        </w:numPr>
        <w:spacing w:line="288" w:lineRule="auto"/>
        <w:ind w:left="180" w:hanging="180"/>
        <w:rPr>
          <w:b/>
          <w:sz w:val="20"/>
        </w:rPr>
      </w:pPr>
      <w:r>
        <w:rPr>
          <w:sz w:val="20"/>
        </w:rPr>
        <w:t xml:space="preserve">Disclosure of the individual impact of certain noted items provides </w:t>
      </w:r>
      <w:proofErr w:type="gramStart"/>
      <w:r>
        <w:rPr>
          <w:sz w:val="20"/>
        </w:rPr>
        <w:t>investors</w:t>
      </w:r>
      <w:proofErr w:type="gramEnd"/>
      <w:r>
        <w:rPr>
          <w:sz w:val="20"/>
        </w:rPr>
        <w:t xml:space="preserve"> the ability to measure and monitor performance both with and without these special items. We believe that disclosing the impact of these items as noted above is important because it provides information on significant items that are not necessarily indicative of future performance. Industry analysts and investors consistently measure our performance without these items for better comparability between periods and among other airlines.</w:t>
      </w:r>
    </w:p>
    <w:p w14:paraId="733C3308" w14:textId="77777777" w:rsidR="009246EC" w:rsidRDefault="009246EC">
      <w:pPr>
        <w:spacing w:line="288" w:lineRule="auto"/>
        <w:ind w:left="-540" w:firstLine="180"/>
        <w:rPr>
          <w:sz w:val="20"/>
        </w:rPr>
      </w:pPr>
    </w:p>
    <w:p w14:paraId="677EB22A" w14:textId="77777777" w:rsidR="009246EC" w:rsidRDefault="00000000">
      <w:pPr>
        <w:numPr>
          <w:ilvl w:val="0"/>
          <w:numId w:val="22"/>
        </w:numPr>
        <w:spacing w:line="288" w:lineRule="auto"/>
        <w:ind w:left="180" w:hanging="180"/>
        <w:rPr>
          <w:b/>
          <w:sz w:val="20"/>
        </w:rPr>
      </w:pPr>
      <w:r>
        <w:rPr>
          <w:sz w:val="20"/>
        </w:rPr>
        <w:t xml:space="preserve">Although we disclose our unit revenue, we </w:t>
      </w:r>
      <w:proofErr w:type="gramStart"/>
      <w:r>
        <w:rPr>
          <w:sz w:val="20"/>
        </w:rPr>
        <w:t>do</w:t>
      </w:r>
      <w:proofErr w:type="gramEnd"/>
      <w:r>
        <w:rPr>
          <w:sz w:val="20"/>
        </w:rPr>
        <w:t xml:space="preserve"> not, nor are we able to, evaluate unit revenue excluding the impact that changes in fuel costs have had on ticket prices. Fuel expense represents a large percentage of our total operating expenses. Fluctuations in fuel prices often drive changes in unit revenue in the mid-to-long term. Although we believe it is useful to evaluate non-fuel unit costs for the reasons noted above, we would caution readers of these financial statements not to place undue reliance on unit costs excluding fuel as a measure or predictor of future profitability because of the significant impact of fuel costs on our business.</w:t>
      </w:r>
    </w:p>
    <w:p w14:paraId="0285E3A2" w14:textId="77777777" w:rsidR="009246EC" w:rsidRDefault="009246EC">
      <w:pPr>
        <w:spacing w:line="288" w:lineRule="auto"/>
        <w:rPr>
          <w:b/>
          <w:sz w:val="20"/>
        </w:rPr>
      </w:pPr>
    </w:p>
    <w:p w14:paraId="657A6051" w14:textId="77777777" w:rsidR="009246EC" w:rsidRDefault="009246EC">
      <w:pPr>
        <w:spacing w:line="288" w:lineRule="auto"/>
        <w:sectPr w:rsidR="009246EC">
          <w:headerReference w:type="default" r:id="rId18"/>
          <w:pgSz w:w="12240" w:h="15840"/>
          <w:pgMar w:top="855" w:right="990" w:bottom="855" w:left="990" w:header="0" w:footer="270" w:gutter="0"/>
          <w:cols w:space="708"/>
        </w:sectPr>
      </w:pPr>
    </w:p>
    <w:p w14:paraId="22CDF28D" w14:textId="77777777" w:rsidR="009246EC" w:rsidRDefault="00000000">
      <w:pPr>
        <w:spacing w:line="288" w:lineRule="auto"/>
        <w:outlineLvl w:val="0"/>
        <w:rPr>
          <w:b/>
          <w:sz w:val="20"/>
        </w:rPr>
      </w:pPr>
      <w:bookmarkStart w:id="6" w:name="Section13"/>
      <w:bookmarkEnd w:id="6"/>
      <w:r>
        <w:rPr>
          <w:b/>
          <w:sz w:val="20"/>
        </w:rPr>
        <w:lastRenderedPageBreak/>
        <w:t>GLOSSARY OF TERMS</w:t>
      </w:r>
    </w:p>
    <w:p w14:paraId="51DEBDA6" w14:textId="77777777" w:rsidR="009246EC" w:rsidRDefault="009246EC">
      <w:pPr>
        <w:spacing w:line="288" w:lineRule="auto"/>
        <w:rPr>
          <w:b/>
          <w:sz w:val="20"/>
        </w:rPr>
      </w:pPr>
    </w:p>
    <w:p w14:paraId="691E6C82" w14:textId="77777777" w:rsidR="009246EC" w:rsidRDefault="00000000">
      <w:pPr>
        <w:spacing w:line="288" w:lineRule="auto"/>
        <w:rPr>
          <w:b/>
          <w:sz w:val="20"/>
        </w:rPr>
      </w:pPr>
      <w:r>
        <w:rPr>
          <w:b/>
          <w:sz w:val="20"/>
        </w:rPr>
        <w:t xml:space="preserve">Adjusted net debt - </w:t>
      </w:r>
      <w:r>
        <w:rPr>
          <w:sz w:val="20"/>
        </w:rPr>
        <w:t>long-term debt, including current portion, plus capitalized operating and finance leases, less cash, restricted cash, and marketable securities</w:t>
      </w:r>
    </w:p>
    <w:p w14:paraId="4F35A3F2" w14:textId="77777777" w:rsidR="009246EC" w:rsidRDefault="009246EC">
      <w:pPr>
        <w:spacing w:line="288" w:lineRule="auto"/>
        <w:rPr>
          <w:sz w:val="20"/>
        </w:rPr>
      </w:pPr>
    </w:p>
    <w:p w14:paraId="57DF6A42" w14:textId="77777777" w:rsidR="009246EC" w:rsidRDefault="00000000">
      <w:pPr>
        <w:spacing w:line="288" w:lineRule="auto"/>
        <w:rPr>
          <w:b/>
          <w:sz w:val="20"/>
        </w:rPr>
      </w:pPr>
      <w:r>
        <w:rPr>
          <w:b/>
          <w:sz w:val="20"/>
        </w:rPr>
        <w:t>Adjusted net debt to EBITDAR</w:t>
      </w:r>
      <w:r>
        <w:rPr>
          <w:sz w:val="20"/>
        </w:rPr>
        <w:t xml:space="preserve"> - represents net adjusted debt divided by EBITDAR (trailing twelve months earnings before interest, taxes, depreciation, amortization, special items and rent)</w:t>
      </w:r>
    </w:p>
    <w:p w14:paraId="30FC3CAB" w14:textId="77777777" w:rsidR="009246EC" w:rsidRDefault="009246EC">
      <w:pPr>
        <w:spacing w:line="288" w:lineRule="auto"/>
        <w:rPr>
          <w:b/>
          <w:sz w:val="20"/>
        </w:rPr>
      </w:pPr>
    </w:p>
    <w:p w14:paraId="57B04C07" w14:textId="77777777" w:rsidR="009246EC" w:rsidRDefault="00000000">
      <w:pPr>
        <w:spacing w:line="288" w:lineRule="auto"/>
        <w:rPr>
          <w:b/>
          <w:sz w:val="20"/>
        </w:rPr>
      </w:pPr>
      <w:r>
        <w:rPr>
          <w:b/>
          <w:sz w:val="20"/>
        </w:rPr>
        <w:t>ASMs</w:t>
      </w:r>
      <w:r>
        <w:rPr>
          <w:sz w:val="20"/>
        </w:rPr>
        <w:t xml:space="preserve"> - available seat miles, or “capacity”; represents total seats available across the fleet multiplied by the number of miles flown</w:t>
      </w:r>
    </w:p>
    <w:p w14:paraId="21619591" w14:textId="77777777" w:rsidR="009246EC" w:rsidRDefault="009246EC">
      <w:pPr>
        <w:spacing w:line="288" w:lineRule="auto"/>
        <w:rPr>
          <w:b/>
          <w:sz w:val="20"/>
        </w:rPr>
      </w:pPr>
    </w:p>
    <w:p w14:paraId="37B39A2B" w14:textId="77777777" w:rsidR="009246EC" w:rsidRDefault="00000000">
      <w:pPr>
        <w:spacing w:line="288" w:lineRule="auto"/>
        <w:rPr>
          <w:b/>
          <w:sz w:val="20"/>
        </w:rPr>
      </w:pPr>
      <w:proofErr w:type="spellStart"/>
      <w:r>
        <w:rPr>
          <w:b/>
          <w:sz w:val="20"/>
        </w:rPr>
        <w:t>CASMex</w:t>
      </w:r>
      <w:proofErr w:type="spellEnd"/>
      <w:r>
        <w:rPr>
          <w:sz w:val="20"/>
        </w:rPr>
        <w:t xml:space="preserve"> - operating costs excluding fuel, freighter costs, and special items per ASM, or "unit cost". Beginning in 2026, </w:t>
      </w:r>
      <w:proofErr w:type="spellStart"/>
      <w:r>
        <w:rPr>
          <w:sz w:val="20"/>
        </w:rPr>
        <w:t>CASMex</w:t>
      </w:r>
      <w:proofErr w:type="spellEnd"/>
      <w:r>
        <w:rPr>
          <w:sz w:val="20"/>
        </w:rPr>
        <w:t xml:space="preserve"> will also exclude Performance-Based Pay </w:t>
      </w:r>
      <w:proofErr w:type="gramStart"/>
      <w:r>
        <w:rPr>
          <w:sz w:val="20"/>
        </w:rPr>
        <w:t>expense</w:t>
      </w:r>
      <w:proofErr w:type="gramEnd"/>
      <w:r>
        <w:rPr>
          <w:sz w:val="20"/>
        </w:rPr>
        <w:t xml:space="preserve">. </w:t>
      </w:r>
    </w:p>
    <w:p w14:paraId="002E29D5" w14:textId="77777777" w:rsidR="009246EC" w:rsidRDefault="009246EC">
      <w:pPr>
        <w:spacing w:line="288" w:lineRule="auto"/>
        <w:rPr>
          <w:sz w:val="20"/>
        </w:rPr>
      </w:pPr>
    </w:p>
    <w:p w14:paraId="06078B6D" w14:textId="77777777" w:rsidR="009246EC" w:rsidRDefault="00000000">
      <w:pPr>
        <w:spacing w:line="288" w:lineRule="auto"/>
        <w:rPr>
          <w:b/>
          <w:sz w:val="20"/>
        </w:rPr>
      </w:pPr>
      <w:r>
        <w:rPr>
          <w:b/>
          <w:sz w:val="20"/>
        </w:rPr>
        <w:t>Debt-to-capitalization ratio</w:t>
      </w:r>
      <w:r>
        <w:rPr>
          <w:sz w:val="20"/>
        </w:rPr>
        <w:t xml:space="preserve"> - represents adjusted debt (long-term debt plus capitalized operating and finance lease liabilities) divided by total equity plus adjusted debt</w:t>
      </w:r>
    </w:p>
    <w:p w14:paraId="6A7C8D2B" w14:textId="77777777" w:rsidR="009246EC" w:rsidRDefault="009246EC">
      <w:pPr>
        <w:spacing w:line="288" w:lineRule="auto"/>
        <w:rPr>
          <w:b/>
          <w:sz w:val="20"/>
        </w:rPr>
      </w:pPr>
    </w:p>
    <w:p w14:paraId="47409827" w14:textId="77777777" w:rsidR="009246EC" w:rsidRDefault="00000000">
      <w:pPr>
        <w:spacing w:line="288" w:lineRule="auto"/>
        <w:rPr>
          <w:b/>
          <w:sz w:val="20"/>
        </w:rPr>
      </w:pPr>
      <w:r>
        <w:rPr>
          <w:b/>
          <w:sz w:val="20"/>
        </w:rPr>
        <w:t xml:space="preserve">Diluted Earnings per Share </w:t>
      </w:r>
      <w:r>
        <w:rPr>
          <w:sz w:val="20"/>
        </w:rPr>
        <w:t>- represents earnings per share (EPS) using fully diluted shares outstanding</w:t>
      </w:r>
    </w:p>
    <w:p w14:paraId="1419E896" w14:textId="77777777" w:rsidR="009246EC" w:rsidRDefault="009246EC">
      <w:pPr>
        <w:spacing w:line="288" w:lineRule="auto"/>
        <w:rPr>
          <w:b/>
          <w:sz w:val="20"/>
        </w:rPr>
      </w:pPr>
    </w:p>
    <w:p w14:paraId="40FC82DB" w14:textId="77777777" w:rsidR="009246EC" w:rsidRDefault="00000000">
      <w:pPr>
        <w:spacing w:line="288" w:lineRule="auto"/>
        <w:rPr>
          <w:b/>
          <w:sz w:val="20"/>
        </w:rPr>
      </w:pPr>
      <w:r>
        <w:rPr>
          <w:b/>
          <w:sz w:val="20"/>
        </w:rPr>
        <w:t xml:space="preserve">Diluted Shares </w:t>
      </w:r>
      <w:r>
        <w:rPr>
          <w:sz w:val="20"/>
        </w:rPr>
        <w:t>- represents the total number of shares that would be outstanding if all possible sources of conversion, such as stock options, were exercised</w:t>
      </w:r>
    </w:p>
    <w:p w14:paraId="3234E686" w14:textId="77777777" w:rsidR="009246EC" w:rsidRDefault="009246EC">
      <w:pPr>
        <w:spacing w:line="288" w:lineRule="auto"/>
        <w:rPr>
          <w:sz w:val="20"/>
        </w:rPr>
      </w:pPr>
    </w:p>
    <w:p w14:paraId="327C69CA" w14:textId="77777777" w:rsidR="009246EC" w:rsidRDefault="00000000">
      <w:pPr>
        <w:spacing w:line="288" w:lineRule="auto"/>
        <w:rPr>
          <w:b/>
          <w:sz w:val="20"/>
        </w:rPr>
      </w:pPr>
      <w:r>
        <w:rPr>
          <w:b/>
          <w:sz w:val="20"/>
        </w:rPr>
        <w:t>Economic Fuel</w:t>
      </w:r>
      <w:r>
        <w:rPr>
          <w:sz w:val="20"/>
        </w:rPr>
        <w:t xml:space="preserve"> - best estimate of the cash cost of fuel, net of the impact of our fuel-hedging program and excluding operations under the Air Transportation Service Agreement (ATSA) with Amazon</w:t>
      </w:r>
    </w:p>
    <w:p w14:paraId="69F32C51" w14:textId="77777777" w:rsidR="009246EC" w:rsidRDefault="009246EC">
      <w:pPr>
        <w:spacing w:line="288" w:lineRule="auto"/>
        <w:rPr>
          <w:sz w:val="20"/>
        </w:rPr>
      </w:pPr>
    </w:p>
    <w:p w14:paraId="30F819A3" w14:textId="77777777" w:rsidR="009246EC" w:rsidRDefault="00000000">
      <w:pPr>
        <w:spacing w:line="288" w:lineRule="auto"/>
        <w:rPr>
          <w:b/>
          <w:sz w:val="20"/>
        </w:rPr>
      </w:pPr>
      <w:r>
        <w:rPr>
          <w:b/>
          <w:sz w:val="20"/>
        </w:rPr>
        <w:t xml:space="preserve">Freighter Costs - </w:t>
      </w:r>
      <w:r>
        <w:rPr>
          <w:sz w:val="20"/>
        </w:rPr>
        <w:t>operating expenses directly attributable to the operation of Alaska's B737 freighter aircraft and Hawaiian's A330-300 freighter aircraft exclusively performing cargo missions</w:t>
      </w:r>
    </w:p>
    <w:p w14:paraId="38FC3F82" w14:textId="77777777" w:rsidR="009246EC" w:rsidRDefault="009246EC">
      <w:pPr>
        <w:spacing w:line="288" w:lineRule="auto"/>
        <w:rPr>
          <w:b/>
          <w:sz w:val="20"/>
        </w:rPr>
      </w:pPr>
    </w:p>
    <w:p w14:paraId="401D2808" w14:textId="77777777" w:rsidR="009246EC" w:rsidRDefault="00000000">
      <w:pPr>
        <w:spacing w:line="288" w:lineRule="auto"/>
        <w:rPr>
          <w:b/>
          <w:sz w:val="20"/>
        </w:rPr>
      </w:pPr>
      <w:r>
        <w:rPr>
          <w:b/>
          <w:sz w:val="20"/>
        </w:rPr>
        <w:t>Load Factor</w:t>
      </w:r>
      <w:r>
        <w:rPr>
          <w:sz w:val="20"/>
        </w:rPr>
        <w:t xml:space="preserve"> - RPMs as a percentage of ASMs; represents the number of available seats that were filled with paying passengers</w:t>
      </w:r>
    </w:p>
    <w:p w14:paraId="39959186" w14:textId="77777777" w:rsidR="009246EC" w:rsidRDefault="009246EC">
      <w:pPr>
        <w:spacing w:line="288" w:lineRule="auto"/>
        <w:rPr>
          <w:sz w:val="20"/>
        </w:rPr>
      </w:pPr>
    </w:p>
    <w:p w14:paraId="39FC9A9F" w14:textId="77777777" w:rsidR="009246EC" w:rsidRDefault="00000000">
      <w:pPr>
        <w:spacing w:line="288" w:lineRule="auto"/>
        <w:rPr>
          <w:b/>
          <w:sz w:val="20"/>
        </w:rPr>
      </w:pPr>
      <w:r>
        <w:rPr>
          <w:b/>
          <w:sz w:val="20"/>
        </w:rPr>
        <w:t>PRASM</w:t>
      </w:r>
      <w:r>
        <w:rPr>
          <w:sz w:val="20"/>
        </w:rPr>
        <w:t xml:space="preserve"> - passenger revenue per ASM, or "passenger unit revenue"</w:t>
      </w:r>
    </w:p>
    <w:p w14:paraId="2AC4908B" w14:textId="77777777" w:rsidR="009246EC" w:rsidRDefault="009246EC">
      <w:pPr>
        <w:spacing w:line="288" w:lineRule="auto"/>
        <w:rPr>
          <w:sz w:val="20"/>
        </w:rPr>
      </w:pPr>
    </w:p>
    <w:p w14:paraId="51E9E29C" w14:textId="77777777" w:rsidR="009246EC" w:rsidRDefault="00000000">
      <w:pPr>
        <w:spacing w:line="288" w:lineRule="auto"/>
        <w:rPr>
          <w:b/>
          <w:sz w:val="20"/>
        </w:rPr>
      </w:pPr>
      <w:r>
        <w:rPr>
          <w:b/>
          <w:sz w:val="20"/>
        </w:rPr>
        <w:t>RASM</w:t>
      </w:r>
      <w:r>
        <w:rPr>
          <w:sz w:val="20"/>
        </w:rPr>
        <w:t xml:space="preserve"> - operating revenue per ASMs, or "unit revenue"; operating revenue includes all passenger revenue, freight &amp; mail, loyalty program revenue, and other ancillary revenue; represents the average total revenue for flying one seat one mile</w:t>
      </w:r>
    </w:p>
    <w:p w14:paraId="14A76AC4" w14:textId="77777777" w:rsidR="009246EC" w:rsidRDefault="009246EC">
      <w:pPr>
        <w:spacing w:line="288" w:lineRule="auto"/>
        <w:rPr>
          <w:sz w:val="20"/>
        </w:rPr>
      </w:pPr>
    </w:p>
    <w:p w14:paraId="75B7B0D9" w14:textId="77777777" w:rsidR="009246EC" w:rsidRDefault="00000000">
      <w:pPr>
        <w:spacing w:line="288" w:lineRule="auto"/>
        <w:rPr>
          <w:b/>
          <w:sz w:val="20"/>
        </w:rPr>
      </w:pPr>
      <w:r>
        <w:rPr>
          <w:b/>
          <w:sz w:val="20"/>
        </w:rPr>
        <w:t>RPMs</w:t>
      </w:r>
      <w:r>
        <w:rPr>
          <w:sz w:val="20"/>
        </w:rPr>
        <w:t xml:space="preserve"> - revenue passenger miles, or "traffic"; represents the number of seats that were filled with paying passengers; one passenger traveling one mile is one RPM</w:t>
      </w:r>
    </w:p>
    <w:p w14:paraId="23087842" w14:textId="77777777" w:rsidR="009246EC" w:rsidRDefault="009246EC">
      <w:pPr>
        <w:spacing w:line="288" w:lineRule="auto"/>
        <w:rPr>
          <w:b/>
          <w:sz w:val="20"/>
        </w:rPr>
      </w:pPr>
    </w:p>
    <w:p w14:paraId="16FA4688" w14:textId="77777777" w:rsidR="009246EC" w:rsidRDefault="00000000">
      <w:pPr>
        <w:spacing w:line="288" w:lineRule="auto"/>
        <w:rPr>
          <w:b/>
          <w:sz w:val="20"/>
        </w:rPr>
      </w:pPr>
      <w:r>
        <w:rPr>
          <w:b/>
          <w:sz w:val="20"/>
        </w:rPr>
        <w:t>Yield</w:t>
      </w:r>
      <w:r>
        <w:rPr>
          <w:sz w:val="20"/>
        </w:rPr>
        <w:t xml:space="preserve"> - passenger revenue per RPM; represents the average passenger revenue for flying one passenger one mile</w:t>
      </w:r>
    </w:p>
    <w:sectPr w:rsidR="009246EC">
      <w:pgSz w:w="12240" w:h="15840"/>
      <w:pgMar w:top="855" w:right="990" w:bottom="855" w:left="990" w:header="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2EDA" w14:textId="77777777" w:rsidR="00DA1459" w:rsidRDefault="00DA1459">
      <w:r>
        <w:separator/>
      </w:r>
    </w:p>
  </w:endnote>
  <w:endnote w:type="continuationSeparator" w:id="0">
    <w:p w14:paraId="0077B4D8" w14:textId="77777777" w:rsidR="00DA1459" w:rsidRDefault="00DA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03A2" w14:textId="545D457B" w:rsidR="009246EC" w:rsidRPr="00F95FA8" w:rsidRDefault="009246EC" w:rsidP="00F95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C13" w14:textId="193F6CEF" w:rsidR="009246EC" w:rsidRPr="00F95FA8" w:rsidRDefault="009246EC" w:rsidP="00F95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5D55" w14:textId="3142B9DB" w:rsidR="009246EC" w:rsidRPr="00F95FA8" w:rsidRDefault="009246EC" w:rsidP="00F95F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FE7" w14:textId="67E0E6C4" w:rsidR="009246EC" w:rsidRPr="00F95FA8" w:rsidRDefault="009246EC" w:rsidP="00F95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0789" w14:textId="77777777" w:rsidR="00DA1459" w:rsidRDefault="00DA1459">
      <w:r>
        <w:separator/>
      </w:r>
    </w:p>
  </w:footnote>
  <w:footnote w:type="continuationSeparator" w:id="0">
    <w:p w14:paraId="35F0A2C3" w14:textId="77777777" w:rsidR="00DA1459" w:rsidRDefault="00DA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E0D6" w14:textId="77777777" w:rsidR="009246EC" w:rsidRDefault="009246EC">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4FD0" w14:textId="77777777" w:rsidR="009246EC" w:rsidRDefault="009246EC">
    <w:pPr>
      <w:spacing w:line="288" w:lineRule="auto"/>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BCD7" w14:textId="77777777" w:rsidR="009246EC" w:rsidRDefault="009246EC">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37BB" w14:textId="77777777" w:rsidR="009246EC" w:rsidRDefault="009246EC">
    <w:pPr>
      <w:spacing w:line="288" w:lineRule="auto"/>
      <w:ind w:left="90" w:right="90"/>
      <w:rPr>
        <w:i/>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8015" w14:textId="77777777" w:rsidR="009246EC" w:rsidRDefault="009246EC">
    <w:pPr>
      <w:spacing w:line="288" w:lineRule="auto"/>
      <w:rPr>
        <w:i/>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1851" w14:textId="77777777" w:rsidR="009246EC" w:rsidRDefault="009246EC">
    <w:pPr>
      <w:spacing w:line="288" w:lineRule="auto"/>
      <w:rPr>
        <w: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6A1" w14:textId="77777777" w:rsidR="009246EC" w:rsidRDefault="009246EC">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EEB6697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6BE4F32">
      <w:start w:val="1"/>
      <w:numFmt w:val="bullet"/>
      <w:lvlText w:val="o"/>
      <w:lvlJc w:val="left"/>
      <w:pPr>
        <w:tabs>
          <w:tab w:val="num" w:pos="1440"/>
        </w:tabs>
        <w:ind w:left="1440" w:hanging="360"/>
      </w:pPr>
      <w:rPr>
        <w:rFonts w:ascii="Courier New" w:hAnsi="Courier New"/>
      </w:rPr>
    </w:lvl>
    <w:lvl w:ilvl="2" w:tplc="8AF436AC">
      <w:start w:val="1"/>
      <w:numFmt w:val="bullet"/>
      <w:lvlText w:val=""/>
      <w:lvlJc w:val="left"/>
      <w:pPr>
        <w:tabs>
          <w:tab w:val="num" w:pos="2160"/>
        </w:tabs>
        <w:ind w:left="2160" w:hanging="360"/>
      </w:pPr>
      <w:rPr>
        <w:rFonts w:ascii="Wingdings" w:hAnsi="Wingdings"/>
      </w:rPr>
    </w:lvl>
    <w:lvl w:ilvl="3" w:tplc="AEC65010">
      <w:start w:val="1"/>
      <w:numFmt w:val="bullet"/>
      <w:lvlText w:val=""/>
      <w:lvlJc w:val="left"/>
      <w:pPr>
        <w:tabs>
          <w:tab w:val="num" w:pos="2880"/>
        </w:tabs>
        <w:ind w:left="2880" w:hanging="360"/>
      </w:pPr>
      <w:rPr>
        <w:rFonts w:ascii="Symbol" w:hAnsi="Symbol"/>
      </w:rPr>
    </w:lvl>
    <w:lvl w:ilvl="4" w:tplc="EF74D51C">
      <w:start w:val="1"/>
      <w:numFmt w:val="bullet"/>
      <w:lvlText w:val="o"/>
      <w:lvlJc w:val="left"/>
      <w:pPr>
        <w:tabs>
          <w:tab w:val="num" w:pos="3600"/>
        </w:tabs>
        <w:ind w:left="3600" w:hanging="360"/>
      </w:pPr>
      <w:rPr>
        <w:rFonts w:ascii="Courier New" w:hAnsi="Courier New"/>
      </w:rPr>
    </w:lvl>
    <w:lvl w:ilvl="5" w:tplc="294EE770">
      <w:start w:val="1"/>
      <w:numFmt w:val="bullet"/>
      <w:lvlText w:val=""/>
      <w:lvlJc w:val="left"/>
      <w:pPr>
        <w:tabs>
          <w:tab w:val="num" w:pos="4320"/>
        </w:tabs>
        <w:ind w:left="4320" w:hanging="360"/>
      </w:pPr>
      <w:rPr>
        <w:rFonts w:ascii="Wingdings" w:hAnsi="Wingdings"/>
      </w:rPr>
    </w:lvl>
    <w:lvl w:ilvl="6" w:tplc="3A3A1C8C">
      <w:start w:val="1"/>
      <w:numFmt w:val="bullet"/>
      <w:lvlText w:val=""/>
      <w:lvlJc w:val="left"/>
      <w:pPr>
        <w:tabs>
          <w:tab w:val="num" w:pos="5040"/>
        </w:tabs>
        <w:ind w:left="5040" w:hanging="360"/>
      </w:pPr>
      <w:rPr>
        <w:rFonts w:ascii="Symbol" w:hAnsi="Symbol"/>
      </w:rPr>
    </w:lvl>
    <w:lvl w:ilvl="7" w:tplc="94285D76">
      <w:start w:val="1"/>
      <w:numFmt w:val="bullet"/>
      <w:lvlText w:val="o"/>
      <w:lvlJc w:val="left"/>
      <w:pPr>
        <w:tabs>
          <w:tab w:val="num" w:pos="5760"/>
        </w:tabs>
        <w:ind w:left="5760" w:hanging="360"/>
      </w:pPr>
      <w:rPr>
        <w:rFonts w:ascii="Courier New" w:hAnsi="Courier New"/>
      </w:rPr>
    </w:lvl>
    <w:lvl w:ilvl="8" w:tplc="FF7E0DF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9"/>
    <w:lvl w:ilvl="0">
      <w:start w:val="1"/>
      <w:numFmt w:val="lowerLetter"/>
      <w:lvlText w:val="(%1)"/>
      <w:lvlJc w:val="left"/>
      <w:pPr>
        <w:tabs>
          <w:tab w:val="num" w:pos="360"/>
        </w:tabs>
        <w:ind w:left="720" w:hanging="360"/>
      </w:pPr>
      <w:rPr>
        <w:rFonts w:ascii="Times New Roman" w:eastAsia="Times New Roman" w:hAnsi="Times New Roman" w:cs="Times New Roman"/>
        <w:b w:val="0"/>
        <w:i w:val="0"/>
        <w:strike w:val="0"/>
        <w:sz w:val="16"/>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5" w15:restartNumberingAfterBreak="0">
    <w:nsid w:val="00000010"/>
    <w:multiLevelType w:val="multilevel"/>
    <w:tmpl w:val="00000009"/>
    <w:lvl w:ilvl="0">
      <w:start w:val="3"/>
      <w:numFmt w:val="lowerLetter"/>
      <w:lvlText w:val="(%1)"/>
      <w:lvlJc w:val="left"/>
      <w:pPr>
        <w:tabs>
          <w:tab w:val="num" w:pos="360"/>
        </w:tabs>
        <w:ind w:left="720" w:hanging="360"/>
      </w:pPr>
      <w:rPr>
        <w:rFonts w:ascii="Times New Roman" w:eastAsia="Times New Roman" w:hAnsi="Times New Roman" w:cs="Times New Roman"/>
        <w:b w:val="0"/>
        <w:i w:val="0"/>
        <w:strike w:val="0"/>
        <w:sz w:val="18"/>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6" w15:restartNumberingAfterBreak="0">
    <w:nsid w:val="00000011"/>
    <w:multiLevelType w:val="multilevel"/>
    <w:tmpl w:val="00000009"/>
    <w:lvl w:ilvl="0">
      <w:start w:val="1"/>
      <w:numFmt w:val="lowerLetter"/>
      <w:lvlText w:val="(%1)"/>
      <w:lvlJc w:val="left"/>
      <w:pPr>
        <w:tabs>
          <w:tab w:val="num" w:pos="360"/>
        </w:tabs>
        <w:ind w:left="720" w:hanging="360"/>
      </w:pPr>
      <w:rPr>
        <w:rFonts w:ascii="Times New Roman" w:eastAsia="Times New Roman" w:hAnsi="Times New Roman" w:cs="Times New Roman"/>
        <w:b w:val="0"/>
        <w:i w:val="0"/>
        <w:strike w:val="0"/>
        <w:sz w:val="18"/>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7" w15:restartNumberingAfterBreak="0">
    <w:nsid w:val="00000012"/>
    <w:multiLevelType w:val="hybridMultilevel"/>
    <w:tmpl w:val="00000012"/>
    <w:lvl w:ilvl="0" w:tplc="3EB40324">
      <w:start w:val="1"/>
      <w:numFmt w:val="bullet"/>
      <w:lvlText w:val="•"/>
      <w:lvlJc w:val="left"/>
      <w:pPr>
        <w:tabs>
          <w:tab w:val="num" w:pos="180"/>
        </w:tabs>
        <w:ind w:left="720" w:hanging="360"/>
      </w:pPr>
      <w:rPr>
        <w:rFonts w:ascii="Times New Roman" w:eastAsia="Times New Roman" w:hAnsi="Times New Roman" w:cs="Times New Roman"/>
        <w:b/>
        <w:i w:val="0"/>
        <w:strike w:val="0"/>
        <w:sz w:val="20"/>
      </w:rPr>
    </w:lvl>
    <w:lvl w:ilvl="1" w:tplc="E8827D86">
      <w:start w:val="1"/>
      <w:numFmt w:val="bullet"/>
      <w:lvlText w:val="o"/>
      <w:lvlJc w:val="left"/>
      <w:pPr>
        <w:tabs>
          <w:tab w:val="num" w:pos="1440"/>
        </w:tabs>
        <w:ind w:left="1440" w:hanging="360"/>
      </w:pPr>
      <w:rPr>
        <w:rFonts w:ascii="Courier New" w:hAnsi="Courier New"/>
      </w:rPr>
    </w:lvl>
    <w:lvl w:ilvl="2" w:tplc="E8E8C0AE">
      <w:start w:val="1"/>
      <w:numFmt w:val="bullet"/>
      <w:lvlText w:val=""/>
      <w:lvlJc w:val="left"/>
      <w:pPr>
        <w:tabs>
          <w:tab w:val="num" w:pos="2160"/>
        </w:tabs>
        <w:ind w:left="2160" w:hanging="360"/>
      </w:pPr>
      <w:rPr>
        <w:rFonts w:ascii="Wingdings" w:hAnsi="Wingdings"/>
      </w:rPr>
    </w:lvl>
    <w:lvl w:ilvl="3" w:tplc="564C2984">
      <w:start w:val="1"/>
      <w:numFmt w:val="bullet"/>
      <w:lvlText w:val=""/>
      <w:lvlJc w:val="left"/>
      <w:pPr>
        <w:tabs>
          <w:tab w:val="num" w:pos="2880"/>
        </w:tabs>
        <w:ind w:left="2880" w:hanging="360"/>
      </w:pPr>
      <w:rPr>
        <w:rFonts w:ascii="Symbol" w:hAnsi="Symbol"/>
      </w:rPr>
    </w:lvl>
    <w:lvl w:ilvl="4" w:tplc="FB3246D4">
      <w:start w:val="1"/>
      <w:numFmt w:val="bullet"/>
      <w:lvlText w:val="o"/>
      <w:lvlJc w:val="left"/>
      <w:pPr>
        <w:tabs>
          <w:tab w:val="num" w:pos="3600"/>
        </w:tabs>
        <w:ind w:left="3600" w:hanging="360"/>
      </w:pPr>
      <w:rPr>
        <w:rFonts w:ascii="Courier New" w:hAnsi="Courier New"/>
      </w:rPr>
    </w:lvl>
    <w:lvl w:ilvl="5" w:tplc="7FF2E148">
      <w:start w:val="1"/>
      <w:numFmt w:val="bullet"/>
      <w:lvlText w:val=""/>
      <w:lvlJc w:val="left"/>
      <w:pPr>
        <w:tabs>
          <w:tab w:val="num" w:pos="4320"/>
        </w:tabs>
        <w:ind w:left="4320" w:hanging="360"/>
      </w:pPr>
      <w:rPr>
        <w:rFonts w:ascii="Wingdings" w:hAnsi="Wingdings"/>
      </w:rPr>
    </w:lvl>
    <w:lvl w:ilvl="6" w:tplc="411E7A3C">
      <w:start w:val="1"/>
      <w:numFmt w:val="bullet"/>
      <w:lvlText w:val=""/>
      <w:lvlJc w:val="left"/>
      <w:pPr>
        <w:tabs>
          <w:tab w:val="num" w:pos="5040"/>
        </w:tabs>
        <w:ind w:left="5040" w:hanging="360"/>
      </w:pPr>
      <w:rPr>
        <w:rFonts w:ascii="Symbol" w:hAnsi="Symbol"/>
      </w:rPr>
    </w:lvl>
    <w:lvl w:ilvl="7" w:tplc="DAFA313E">
      <w:start w:val="1"/>
      <w:numFmt w:val="bullet"/>
      <w:lvlText w:val="o"/>
      <w:lvlJc w:val="left"/>
      <w:pPr>
        <w:tabs>
          <w:tab w:val="num" w:pos="5760"/>
        </w:tabs>
        <w:ind w:left="5760" w:hanging="360"/>
      </w:pPr>
      <w:rPr>
        <w:rFonts w:ascii="Courier New" w:hAnsi="Courier New"/>
      </w:rPr>
    </w:lvl>
    <w:lvl w:ilvl="8" w:tplc="77962D4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8F6BBEC">
      <w:start w:val="1"/>
      <w:numFmt w:val="bullet"/>
      <w:lvlText w:val="•"/>
      <w:lvlJc w:val="left"/>
      <w:pPr>
        <w:tabs>
          <w:tab w:val="num" w:pos="180"/>
        </w:tabs>
        <w:ind w:left="720" w:hanging="360"/>
      </w:pPr>
      <w:rPr>
        <w:rFonts w:ascii="Times New Roman" w:eastAsia="Times New Roman" w:hAnsi="Times New Roman" w:cs="Times New Roman"/>
        <w:b/>
        <w:i w:val="0"/>
        <w:strike w:val="0"/>
        <w:sz w:val="20"/>
      </w:rPr>
    </w:lvl>
    <w:lvl w:ilvl="1" w:tplc="FF7AA590">
      <w:start w:val="1"/>
      <w:numFmt w:val="bullet"/>
      <w:lvlText w:val="o"/>
      <w:lvlJc w:val="left"/>
      <w:pPr>
        <w:tabs>
          <w:tab w:val="num" w:pos="1440"/>
        </w:tabs>
        <w:ind w:left="1440" w:hanging="360"/>
      </w:pPr>
      <w:rPr>
        <w:rFonts w:ascii="Courier New" w:hAnsi="Courier New"/>
      </w:rPr>
    </w:lvl>
    <w:lvl w:ilvl="2" w:tplc="3700556C">
      <w:start w:val="1"/>
      <w:numFmt w:val="bullet"/>
      <w:lvlText w:val=""/>
      <w:lvlJc w:val="left"/>
      <w:pPr>
        <w:tabs>
          <w:tab w:val="num" w:pos="2160"/>
        </w:tabs>
        <w:ind w:left="2160" w:hanging="360"/>
      </w:pPr>
      <w:rPr>
        <w:rFonts w:ascii="Wingdings" w:hAnsi="Wingdings"/>
      </w:rPr>
    </w:lvl>
    <w:lvl w:ilvl="3" w:tplc="A8369984">
      <w:start w:val="1"/>
      <w:numFmt w:val="bullet"/>
      <w:lvlText w:val=""/>
      <w:lvlJc w:val="left"/>
      <w:pPr>
        <w:tabs>
          <w:tab w:val="num" w:pos="2880"/>
        </w:tabs>
        <w:ind w:left="2880" w:hanging="360"/>
      </w:pPr>
      <w:rPr>
        <w:rFonts w:ascii="Symbol" w:hAnsi="Symbol"/>
      </w:rPr>
    </w:lvl>
    <w:lvl w:ilvl="4" w:tplc="0B609F2C">
      <w:start w:val="1"/>
      <w:numFmt w:val="bullet"/>
      <w:lvlText w:val="o"/>
      <w:lvlJc w:val="left"/>
      <w:pPr>
        <w:tabs>
          <w:tab w:val="num" w:pos="3600"/>
        </w:tabs>
        <w:ind w:left="3600" w:hanging="360"/>
      </w:pPr>
      <w:rPr>
        <w:rFonts w:ascii="Courier New" w:hAnsi="Courier New"/>
      </w:rPr>
    </w:lvl>
    <w:lvl w:ilvl="5" w:tplc="D5E6856C">
      <w:start w:val="1"/>
      <w:numFmt w:val="bullet"/>
      <w:lvlText w:val=""/>
      <w:lvlJc w:val="left"/>
      <w:pPr>
        <w:tabs>
          <w:tab w:val="num" w:pos="4320"/>
        </w:tabs>
        <w:ind w:left="4320" w:hanging="360"/>
      </w:pPr>
      <w:rPr>
        <w:rFonts w:ascii="Wingdings" w:hAnsi="Wingdings"/>
      </w:rPr>
    </w:lvl>
    <w:lvl w:ilvl="6" w:tplc="E63A018A">
      <w:start w:val="1"/>
      <w:numFmt w:val="bullet"/>
      <w:lvlText w:val=""/>
      <w:lvlJc w:val="left"/>
      <w:pPr>
        <w:tabs>
          <w:tab w:val="num" w:pos="5040"/>
        </w:tabs>
        <w:ind w:left="5040" w:hanging="360"/>
      </w:pPr>
      <w:rPr>
        <w:rFonts w:ascii="Symbol" w:hAnsi="Symbol"/>
      </w:rPr>
    </w:lvl>
    <w:lvl w:ilvl="7" w:tplc="4934DA78">
      <w:start w:val="1"/>
      <w:numFmt w:val="bullet"/>
      <w:lvlText w:val="o"/>
      <w:lvlJc w:val="left"/>
      <w:pPr>
        <w:tabs>
          <w:tab w:val="num" w:pos="5760"/>
        </w:tabs>
        <w:ind w:left="5760" w:hanging="360"/>
      </w:pPr>
      <w:rPr>
        <w:rFonts w:ascii="Courier New" w:hAnsi="Courier New"/>
      </w:rPr>
    </w:lvl>
    <w:lvl w:ilvl="8" w:tplc="E5E411C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AC63ED0">
      <w:start w:val="1"/>
      <w:numFmt w:val="bullet"/>
      <w:lvlText w:val="•"/>
      <w:lvlJc w:val="left"/>
      <w:pPr>
        <w:tabs>
          <w:tab w:val="num" w:pos="180"/>
        </w:tabs>
        <w:ind w:left="720" w:hanging="360"/>
      </w:pPr>
      <w:rPr>
        <w:rFonts w:ascii="Times New Roman" w:eastAsia="Times New Roman" w:hAnsi="Times New Roman" w:cs="Times New Roman"/>
        <w:b/>
        <w:i w:val="0"/>
        <w:strike w:val="0"/>
        <w:sz w:val="20"/>
      </w:rPr>
    </w:lvl>
    <w:lvl w:ilvl="1" w:tplc="39A61CF0">
      <w:start w:val="1"/>
      <w:numFmt w:val="bullet"/>
      <w:lvlText w:val="o"/>
      <w:lvlJc w:val="left"/>
      <w:pPr>
        <w:tabs>
          <w:tab w:val="num" w:pos="1440"/>
        </w:tabs>
        <w:ind w:left="1440" w:hanging="360"/>
      </w:pPr>
      <w:rPr>
        <w:rFonts w:ascii="Courier New" w:hAnsi="Courier New"/>
      </w:rPr>
    </w:lvl>
    <w:lvl w:ilvl="2" w:tplc="67660B66">
      <w:start w:val="1"/>
      <w:numFmt w:val="bullet"/>
      <w:lvlText w:val=""/>
      <w:lvlJc w:val="left"/>
      <w:pPr>
        <w:tabs>
          <w:tab w:val="num" w:pos="2160"/>
        </w:tabs>
        <w:ind w:left="2160" w:hanging="360"/>
      </w:pPr>
      <w:rPr>
        <w:rFonts w:ascii="Wingdings" w:hAnsi="Wingdings"/>
      </w:rPr>
    </w:lvl>
    <w:lvl w:ilvl="3" w:tplc="A204FBB6">
      <w:start w:val="1"/>
      <w:numFmt w:val="bullet"/>
      <w:lvlText w:val=""/>
      <w:lvlJc w:val="left"/>
      <w:pPr>
        <w:tabs>
          <w:tab w:val="num" w:pos="2880"/>
        </w:tabs>
        <w:ind w:left="2880" w:hanging="360"/>
      </w:pPr>
      <w:rPr>
        <w:rFonts w:ascii="Symbol" w:hAnsi="Symbol"/>
      </w:rPr>
    </w:lvl>
    <w:lvl w:ilvl="4" w:tplc="40847C64">
      <w:start w:val="1"/>
      <w:numFmt w:val="bullet"/>
      <w:lvlText w:val="o"/>
      <w:lvlJc w:val="left"/>
      <w:pPr>
        <w:tabs>
          <w:tab w:val="num" w:pos="3600"/>
        </w:tabs>
        <w:ind w:left="3600" w:hanging="360"/>
      </w:pPr>
      <w:rPr>
        <w:rFonts w:ascii="Courier New" w:hAnsi="Courier New"/>
      </w:rPr>
    </w:lvl>
    <w:lvl w:ilvl="5" w:tplc="73641C52">
      <w:start w:val="1"/>
      <w:numFmt w:val="bullet"/>
      <w:lvlText w:val=""/>
      <w:lvlJc w:val="left"/>
      <w:pPr>
        <w:tabs>
          <w:tab w:val="num" w:pos="4320"/>
        </w:tabs>
        <w:ind w:left="4320" w:hanging="360"/>
      </w:pPr>
      <w:rPr>
        <w:rFonts w:ascii="Wingdings" w:hAnsi="Wingdings"/>
      </w:rPr>
    </w:lvl>
    <w:lvl w:ilvl="6" w:tplc="E01AF99A">
      <w:start w:val="1"/>
      <w:numFmt w:val="bullet"/>
      <w:lvlText w:val=""/>
      <w:lvlJc w:val="left"/>
      <w:pPr>
        <w:tabs>
          <w:tab w:val="num" w:pos="5040"/>
        </w:tabs>
        <w:ind w:left="5040" w:hanging="360"/>
      </w:pPr>
      <w:rPr>
        <w:rFonts w:ascii="Symbol" w:hAnsi="Symbol"/>
      </w:rPr>
    </w:lvl>
    <w:lvl w:ilvl="7" w:tplc="118EB042">
      <w:start w:val="1"/>
      <w:numFmt w:val="bullet"/>
      <w:lvlText w:val="o"/>
      <w:lvlJc w:val="left"/>
      <w:pPr>
        <w:tabs>
          <w:tab w:val="num" w:pos="5760"/>
        </w:tabs>
        <w:ind w:left="5760" w:hanging="360"/>
      </w:pPr>
      <w:rPr>
        <w:rFonts w:ascii="Courier New" w:hAnsi="Courier New"/>
      </w:rPr>
    </w:lvl>
    <w:lvl w:ilvl="8" w:tplc="56E4C54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6F6CF268">
      <w:start w:val="1"/>
      <w:numFmt w:val="bullet"/>
      <w:lvlText w:val="•"/>
      <w:lvlJc w:val="left"/>
      <w:pPr>
        <w:tabs>
          <w:tab w:val="num" w:pos="180"/>
        </w:tabs>
        <w:ind w:left="720" w:hanging="360"/>
      </w:pPr>
      <w:rPr>
        <w:rFonts w:ascii="Times New Roman" w:eastAsia="Times New Roman" w:hAnsi="Times New Roman" w:cs="Times New Roman"/>
        <w:b/>
        <w:i w:val="0"/>
        <w:strike w:val="0"/>
        <w:sz w:val="20"/>
      </w:rPr>
    </w:lvl>
    <w:lvl w:ilvl="1" w:tplc="12A229B8">
      <w:start w:val="1"/>
      <w:numFmt w:val="bullet"/>
      <w:lvlText w:val="o"/>
      <w:lvlJc w:val="left"/>
      <w:pPr>
        <w:tabs>
          <w:tab w:val="num" w:pos="1440"/>
        </w:tabs>
        <w:ind w:left="1440" w:hanging="360"/>
      </w:pPr>
      <w:rPr>
        <w:rFonts w:ascii="Courier New" w:hAnsi="Courier New"/>
      </w:rPr>
    </w:lvl>
    <w:lvl w:ilvl="2" w:tplc="E2D24E32">
      <w:start w:val="1"/>
      <w:numFmt w:val="bullet"/>
      <w:lvlText w:val=""/>
      <w:lvlJc w:val="left"/>
      <w:pPr>
        <w:tabs>
          <w:tab w:val="num" w:pos="2160"/>
        </w:tabs>
        <w:ind w:left="2160" w:hanging="360"/>
      </w:pPr>
      <w:rPr>
        <w:rFonts w:ascii="Wingdings" w:hAnsi="Wingdings"/>
      </w:rPr>
    </w:lvl>
    <w:lvl w:ilvl="3" w:tplc="3F506690">
      <w:start w:val="1"/>
      <w:numFmt w:val="bullet"/>
      <w:lvlText w:val=""/>
      <w:lvlJc w:val="left"/>
      <w:pPr>
        <w:tabs>
          <w:tab w:val="num" w:pos="2880"/>
        </w:tabs>
        <w:ind w:left="2880" w:hanging="360"/>
      </w:pPr>
      <w:rPr>
        <w:rFonts w:ascii="Symbol" w:hAnsi="Symbol"/>
      </w:rPr>
    </w:lvl>
    <w:lvl w:ilvl="4" w:tplc="024EB992">
      <w:start w:val="1"/>
      <w:numFmt w:val="bullet"/>
      <w:lvlText w:val="o"/>
      <w:lvlJc w:val="left"/>
      <w:pPr>
        <w:tabs>
          <w:tab w:val="num" w:pos="3600"/>
        </w:tabs>
        <w:ind w:left="3600" w:hanging="360"/>
      </w:pPr>
      <w:rPr>
        <w:rFonts w:ascii="Courier New" w:hAnsi="Courier New"/>
      </w:rPr>
    </w:lvl>
    <w:lvl w:ilvl="5" w:tplc="ACD639A6">
      <w:start w:val="1"/>
      <w:numFmt w:val="bullet"/>
      <w:lvlText w:val=""/>
      <w:lvlJc w:val="left"/>
      <w:pPr>
        <w:tabs>
          <w:tab w:val="num" w:pos="4320"/>
        </w:tabs>
        <w:ind w:left="4320" w:hanging="360"/>
      </w:pPr>
      <w:rPr>
        <w:rFonts w:ascii="Wingdings" w:hAnsi="Wingdings"/>
      </w:rPr>
    </w:lvl>
    <w:lvl w:ilvl="6" w:tplc="20D4CD94">
      <w:start w:val="1"/>
      <w:numFmt w:val="bullet"/>
      <w:lvlText w:val=""/>
      <w:lvlJc w:val="left"/>
      <w:pPr>
        <w:tabs>
          <w:tab w:val="num" w:pos="5040"/>
        </w:tabs>
        <w:ind w:left="5040" w:hanging="360"/>
      </w:pPr>
      <w:rPr>
        <w:rFonts w:ascii="Symbol" w:hAnsi="Symbol"/>
      </w:rPr>
    </w:lvl>
    <w:lvl w:ilvl="7" w:tplc="421E05CC">
      <w:start w:val="1"/>
      <w:numFmt w:val="bullet"/>
      <w:lvlText w:val="o"/>
      <w:lvlJc w:val="left"/>
      <w:pPr>
        <w:tabs>
          <w:tab w:val="num" w:pos="5760"/>
        </w:tabs>
        <w:ind w:left="5760" w:hanging="360"/>
      </w:pPr>
      <w:rPr>
        <w:rFonts w:ascii="Courier New" w:hAnsi="Courier New"/>
      </w:rPr>
    </w:lvl>
    <w:lvl w:ilvl="8" w:tplc="B6D2109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9574FB2A">
      <w:start w:val="1"/>
      <w:numFmt w:val="bullet"/>
      <w:lvlText w:val="•"/>
      <w:lvlJc w:val="left"/>
      <w:pPr>
        <w:tabs>
          <w:tab w:val="num" w:pos="180"/>
        </w:tabs>
        <w:ind w:left="720" w:hanging="360"/>
      </w:pPr>
      <w:rPr>
        <w:rFonts w:ascii="Times New Roman" w:eastAsia="Times New Roman" w:hAnsi="Times New Roman" w:cs="Times New Roman"/>
        <w:b/>
        <w:i w:val="0"/>
        <w:strike w:val="0"/>
        <w:sz w:val="20"/>
      </w:rPr>
    </w:lvl>
    <w:lvl w:ilvl="1" w:tplc="13086888">
      <w:start w:val="1"/>
      <w:numFmt w:val="bullet"/>
      <w:lvlText w:val="o"/>
      <w:lvlJc w:val="left"/>
      <w:pPr>
        <w:tabs>
          <w:tab w:val="num" w:pos="1440"/>
        </w:tabs>
        <w:ind w:left="1440" w:hanging="360"/>
      </w:pPr>
      <w:rPr>
        <w:rFonts w:ascii="Courier New" w:hAnsi="Courier New"/>
      </w:rPr>
    </w:lvl>
    <w:lvl w:ilvl="2" w:tplc="9852FFA6">
      <w:start w:val="1"/>
      <w:numFmt w:val="bullet"/>
      <w:lvlText w:val=""/>
      <w:lvlJc w:val="left"/>
      <w:pPr>
        <w:tabs>
          <w:tab w:val="num" w:pos="2160"/>
        </w:tabs>
        <w:ind w:left="2160" w:hanging="360"/>
      </w:pPr>
      <w:rPr>
        <w:rFonts w:ascii="Wingdings" w:hAnsi="Wingdings"/>
      </w:rPr>
    </w:lvl>
    <w:lvl w:ilvl="3" w:tplc="3AB80FA4">
      <w:start w:val="1"/>
      <w:numFmt w:val="bullet"/>
      <w:lvlText w:val=""/>
      <w:lvlJc w:val="left"/>
      <w:pPr>
        <w:tabs>
          <w:tab w:val="num" w:pos="2880"/>
        </w:tabs>
        <w:ind w:left="2880" w:hanging="360"/>
      </w:pPr>
      <w:rPr>
        <w:rFonts w:ascii="Symbol" w:hAnsi="Symbol"/>
      </w:rPr>
    </w:lvl>
    <w:lvl w:ilvl="4" w:tplc="6CDA524A">
      <w:start w:val="1"/>
      <w:numFmt w:val="bullet"/>
      <w:lvlText w:val="o"/>
      <w:lvlJc w:val="left"/>
      <w:pPr>
        <w:tabs>
          <w:tab w:val="num" w:pos="3600"/>
        </w:tabs>
        <w:ind w:left="3600" w:hanging="360"/>
      </w:pPr>
      <w:rPr>
        <w:rFonts w:ascii="Courier New" w:hAnsi="Courier New"/>
      </w:rPr>
    </w:lvl>
    <w:lvl w:ilvl="5" w:tplc="41D62F76">
      <w:start w:val="1"/>
      <w:numFmt w:val="bullet"/>
      <w:lvlText w:val=""/>
      <w:lvlJc w:val="left"/>
      <w:pPr>
        <w:tabs>
          <w:tab w:val="num" w:pos="4320"/>
        </w:tabs>
        <w:ind w:left="4320" w:hanging="360"/>
      </w:pPr>
      <w:rPr>
        <w:rFonts w:ascii="Wingdings" w:hAnsi="Wingdings"/>
      </w:rPr>
    </w:lvl>
    <w:lvl w:ilvl="6" w:tplc="093A6532">
      <w:start w:val="1"/>
      <w:numFmt w:val="bullet"/>
      <w:lvlText w:val=""/>
      <w:lvlJc w:val="left"/>
      <w:pPr>
        <w:tabs>
          <w:tab w:val="num" w:pos="5040"/>
        </w:tabs>
        <w:ind w:left="5040" w:hanging="360"/>
      </w:pPr>
      <w:rPr>
        <w:rFonts w:ascii="Symbol" w:hAnsi="Symbol"/>
      </w:rPr>
    </w:lvl>
    <w:lvl w:ilvl="7" w:tplc="9D5ECCFE">
      <w:start w:val="1"/>
      <w:numFmt w:val="bullet"/>
      <w:lvlText w:val="o"/>
      <w:lvlJc w:val="left"/>
      <w:pPr>
        <w:tabs>
          <w:tab w:val="num" w:pos="5760"/>
        </w:tabs>
        <w:ind w:left="5760" w:hanging="360"/>
      </w:pPr>
      <w:rPr>
        <w:rFonts w:ascii="Courier New" w:hAnsi="Courier New"/>
      </w:rPr>
    </w:lvl>
    <w:lvl w:ilvl="8" w:tplc="CF72BE1C">
      <w:start w:val="1"/>
      <w:numFmt w:val="bullet"/>
      <w:lvlText w:val=""/>
      <w:lvlJc w:val="left"/>
      <w:pPr>
        <w:tabs>
          <w:tab w:val="num" w:pos="6480"/>
        </w:tabs>
        <w:ind w:left="6480" w:hanging="360"/>
      </w:pPr>
      <w:rPr>
        <w:rFonts w:ascii="Wingdings" w:hAnsi="Wingdings"/>
      </w:rPr>
    </w:lvl>
  </w:abstractNum>
  <w:num w:numId="1" w16cid:durableId="848643642">
    <w:abstractNumId w:val="0"/>
  </w:num>
  <w:num w:numId="2" w16cid:durableId="1493983375">
    <w:abstractNumId w:val="1"/>
  </w:num>
  <w:num w:numId="3" w16cid:durableId="1926913042">
    <w:abstractNumId w:val="2"/>
  </w:num>
  <w:num w:numId="4" w16cid:durableId="1739471297">
    <w:abstractNumId w:val="3"/>
  </w:num>
  <w:num w:numId="5" w16cid:durableId="303005000">
    <w:abstractNumId w:val="4"/>
  </w:num>
  <w:num w:numId="6" w16cid:durableId="508444253">
    <w:abstractNumId w:val="5"/>
  </w:num>
  <w:num w:numId="7" w16cid:durableId="1528055626">
    <w:abstractNumId w:val="6"/>
  </w:num>
  <w:num w:numId="8" w16cid:durableId="1902137024">
    <w:abstractNumId w:val="7"/>
  </w:num>
  <w:num w:numId="9" w16cid:durableId="1359893644">
    <w:abstractNumId w:val="8"/>
  </w:num>
  <w:num w:numId="10" w16cid:durableId="215554650">
    <w:abstractNumId w:val="9"/>
  </w:num>
  <w:num w:numId="11" w16cid:durableId="169106135">
    <w:abstractNumId w:val="10"/>
  </w:num>
  <w:num w:numId="12" w16cid:durableId="1587761133">
    <w:abstractNumId w:val="11"/>
  </w:num>
  <w:num w:numId="13" w16cid:durableId="829559400">
    <w:abstractNumId w:val="12"/>
  </w:num>
  <w:num w:numId="14" w16cid:durableId="2049527334">
    <w:abstractNumId w:val="13"/>
  </w:num>
  <w:num w:numId="15" w16cid:durableId="483158072">
    <w:abstractNumId w:val="14"/>
  </w:num>
  <w:num w:numId="16" w16cid:durableId="118426484">
    <w:abstractNumId w:val="15"/>
  </w:num>
  <w:num w:numId="17" w16cid:durableId="1071738463">
    <w:abstractNumId w:val="16"/>
  </w:num>
  <w:num w:numId="18" w16cid:durableId="445005811">
    <w:abstractNumId w:val="17"/>
  </w:num>
  <w:num w:numId="19" w16cid:durableId="89550858">
    <w:abstractNumId w:val="18"/>
  </w:num>
  <w:num w:numId="20" w16cid:durableId="2119399349">
    <w:abstractNumId w:val="19"/>
  </w:num>
  <w:num w:numId="21" w16cid:durableId="879590925">
    <w:abstractNumId w:val="20"/>
  </w:num>
  <w:num w:numId="22" w16cid:durableId="7862006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37DE5"/>
    <w:rsid w:val="00540742"/>
    <w:rsid w:val="009246EC"/>
    <w:rsid w:val="00A77B3E"/>
    <w:rsid w:val="00CA2A55"/>
    <w:rsid w:val="00DA1459"/>
    <w:rsid w:val="00F3058A"/>
    <w:rsid w:val="00F9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C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styleId="Header">
    <w:name w:val="header"/>
    <w:basedOn w:val="Normal"/>
    <w:link w:val="HeaderChar"/>
    <w:rsid w:val="00F95FA8"/>
    <w:pPr>
      <w:tabs>
        <w:tab w:val="center" w:pos="4680"/>
        <w:tab w:val="right" w:pos="9360"/>
      </w:tabs>
    </w:pPr>
  </w:style>
  <w:style w:type="character" w:customStyle="1" w:styleId="HeaderChar">
    <w:name w:val="Header Char"/>
    <w:basedOn w:val="DefaultParagraphFont"/>
    <w:link w:val="Header"/>
    <w:rsid w:val="00F95FA8"/>
    <w:rPr>
      <w:sz w:val="24"/>
      <w:szCs w:val="24"/>
    </w:rPr>
  </w:style>
  <w:style w:type="paragraph" w:styleId="Footer">
    <w:name w:val="footer"/>
    <w:basedOn w:val="Normal"/>
    <w:link w:val="FooterChar"/>
    <w:rsid w:val="00F95FA8"/>
    <w:pPr>
      <w:tabs>
        <w:tab w:val="center" w:pos="4680"/>
        <w:tab w:val="right" w:pos="9360"/>
      </w:tabs>
    </w:pPr>
  </w:style>
  <w:style w:type="character" w:customStyle="1" w:styleId="FooterChar">
    <w:name w:val="Footer Char"/>
    <w:basedOn w:val="DefaultParagraphFont"/>
    <w:link w:val="Footer"/>
    <w:rsid w:val="00F95F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5619</Words>
  <Characters>37204</Characters>
  <Application>Microsoft Office Word</Application>
  <DocSecurity>0</DocSecurity>
  <Lines>759</Lines>
  <Paragraphs>356</Paragraphs>
  <ScaleCrop>false</ScaleCrop>
  <Company/>
  <LinksUpToDate>false</LinksUpToDate>
  <CharactersWithSpaces>42467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2026-01-22T21:34:00Z</dcterms:created>
  <dcterms:modified xsi:type="dcterms:W3CDTF">2026-01-22T21:34:00Z</dcterms:modified>
</cp:coreProperties>
</file>